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92" w:rsidRDefault="00915B4F">
      <w:pPr>
        <w:pStyle w:val="ab"/>
        <w:spacing w:beforeAutospacing="0" w:after="0" w:afterAutospacing="0"/>
        <w:contextualSpacing/>
      </w:pPr>
      <w:r>
        <w:t xml:space="preserve">                                                               </w:t>
      </w:r>
      <w:r>
        <w:t xml:space="preserve">              </w:t>
      </w: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b/>
          <w:color w:val="000000"/>
        </w:rPr>
        <w:t xml:space="preserve">                                                                                       </w:t>
      </w:r>
    </w:p>
    <w:p w:rsidR="00A96092" w:rsidRDefault="00A96092">
      <w:pPr>
        <w:pStyle w:val="ab"/>
        <w:spacing w:beforeAutospacing="0" w:after="0" w:afterAutospacing="0"/>
        <w:contextualSpacing/>
        <w:jc w:val="center"/>
        <w:rPr>
          <w:color w:val="000000"/>
        </w:rPr>
      </w:pPr>
    </w:p>
    <w:p w:rsidR="00A96092" w:rsidRDefault="00915B4F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 xml:space="preserve">А Д М И Н И С Т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А Ц И Я  Н И К О Л Ь С К О Г О</w:t>
      </w:r>
    </w:p>
    <w:p w:rsidR="00A96092" w:rsidRDefault="00915B4F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 xml:space="preserve">М У Н И </w:t>
      </w:r>
      <w:proofErr w:type="gramStart"/>
      <w:r>
        <w:rPr>
          <w:b/>
          <w:color w:val="000000"/>
        </w:rPr>
        <w:t>Ц</w:t>
      </w:r>
      <w:proofErr w:type="gramEnd"/>
      <w:r>
        <w:rPr>
          <w:b/>
          <w:color w:val="000000"/>
        </w:rPr>
        <w:t xml:space="preserve"> И П А Л Ь Н О Г</w:t>
      </w:r>
      <w:r>
        <w:rPr>
          <w:b/>
          <w:color w:val="000000"/>
        </w:rPr>
        <w:t xml:space="preserve"> О   Р А Й О Н А</w:t>
      </w:r>
    </w:p>
    <w:p w:rsidR="00A96092" w:rsidRDefault="00A96092">
      <w:pPr>
        <w:pStyle w:val="ab"/>
        <w:spacing w:beforeAutospacing="0" w:after="0" w:afterAutospacing="0"/>
        <w:contextualSpacing/>
        <w:jc w:val="center"/>
        <w:rPr>
          <w:b/>
          <w:color w:val="000000"/>
        </w:rPr>
      </w:pPr>
    </w:p>
    <w:p w:rsidR="00A96092" w:rsidRDefault="00915B4F">
      <w:pPr>
        <w:pStyle w:val="ab"/>
        <w:spacing w:beforeAutospacing="0" w:after="0" w:afterAutospacing="0"/>
        <w:contextualSpacing/>
        <w:jc w:val="center"/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Е Н И Е</w:t>
      </w:r>
    </w:p>
    <w:p w:rsidR="00A96092" w:rsidRDefault="00A96092">
      <w:pPr>
        <w:pStyle w:val="ab"/>
        <w:spacing w:beforeAutospacing="0" w:after="0" w:afterAutospacing="0"/>
        <w:contextualSpacing/>
        <w:jc w:val="center"/>
        <w:rPr>
          <w:b/>
          <w:color w:val="000000"/>
        </w:rPr>
      </w:pPr>
    </w:p>
    <w:p w:rsidR="00A96092" w:rsidRDefault="00915B4F">
      <w:pPr>
        <w:pStyle w:val="ab"/>
        <w:spacing w:before="100" w:after="100"/>
        <w:contextualSpacing/>
      </w:pPr>
      <w:r>
        <w:rPr>
          <w:color w:val="000000"/>
        </w:rPr>
        <w:t xml:space="preserve">  16.03.2021 года                                                                                                                          № 171 </w:t>
      </w:r>
    </w:p>
    <w:p w:rsidR="00A96092" w:rsidRDefault="00915B4F">
      <w:pPr>
        <w:pStyle w:val="ab"/>
        <w:spacing w:after="0"/>
        <w:contextualSpacing/>
        <w:jc w:val="center"/>
        <w:rPr>
          <w:color w:val="000000"/>
        </w:rPr>
      </w:pPr>
      <w:r>
        <w:rPr>
          <w:color w:val="000000"/>
        </w:rPr>
        <w:t>г. Никольск</w:t>
      </w:r>
    </w:p>
    <w:p w:rsidR="00A96092" w:rsidRDefault="00A96092">
      <w:pPr>
        <w:pStyle w:val="ab"/>
        <w:spacing w:after="0"/>
        <w:contextualSpacing/>
        <w:jc w:val="center"/>
        <w:rPr>
          <w:color w:val="000000"/>
        </w:rPr>
      </w:pPr>
    </w:p>
    <w:p w:rsidR="00A96092" w:rsidRDefault="00915B4F">
      <w:pPr>
        <w:pStyle w:val="ab"/>
        <w:tabs>
          <w:tab w:val="left" w:pos="0"/>
          <w:tab w:val="left" w:pos="4536"/>
          <w:tab w:val="left" w:pos="4820"/>
        </w:tabs>
        <w:spacing w:beforeAutospacing="0" w:after="0" w:afterAutospacing="0"/>
        <w:ind w:right="4819"/>
        <w:contextualSpacing/>
        <w:jc w:val="both"/>
      </w:pPr>
      <w:r>
        <w:rPr>
          <w:color w:val="000000"/>
        </w:rPr>
        <w:t>О внесении изменений в План реализации муниципальной</w:t>
      </w:r>
      <w:r>
        <w:rPr>
          <w:color w:val="000000"/>
        </w:rPr>
        <w:t xml:space="preserve"> программы «Социальная поддержка граждан Никольского муниципального района на 2020-2025 годы», утверждённой постановлением администрации Никольского муниципального района от 11.12.2019 г. № 1264, на 2021год, утвержденный постановлением администрации Николь</w:t>
      </w:r>
      <w:r>
        <w:rPr>
          <w:color w:val="000000"/>
        </w:rPr>
        <w:t xml:space="preserve">ского муниципального района </w:t>
      </w:r>
    </w:p>
    <w:p w:rsidR="00A96092" w:rsidRDefault="00915B4F">
      <w:pPr>
        <w:pStyle w:val="ab"/>
        <w:tabs>
          <w:tab w:val="left" w:pos="0"/>
          <w:tab w:val="left" w:pos="4536"/>
          <w:tab w:val="left" w:pos="4820"/>
        </w:tabs>
        <w:spacing w:beforeAutospacing="0" w:after="0" w:afterAutospacing="0"/>
        <w:ind w:right="4819"/>
        <w:contextualSpacing/>
        <w:jc w:val="both"/>
        <w:rPr>
          <w:sz w:val="22"/>
          <w:szCs w:val="22"/>
        </w:rPr>
      </w:pPr>
      <w:r>
        <w:rPr>
          <w:color w:val="000000"/>
        </w:rPr>
        <w:t xml:space="preserve">от 30.12.2020 года № 1250 </w:t>
      </w:r>
    </w:p>
    <w:p w:rsidR="00A96092" w:rsidRDefault="00A96092">
      <w:pPr>
        <w:pStyle w:val="ab"/>
        <w:spacing w:beforeAutospacing="0" w:after="0" w:afterAutospacing="0"/>
        <w:contextualSpacing/>
        <w:jc w:val="both"/>
        <w:rPr>
          <w:color w:val="000000"/>
        </w:rPr>
      </w:pPr>
    </w:p>
    <w:p w:rsidR="00A96092" w:rsidRDefault="00915B4F">
      <w:pPr>
        <w:pStyle w:val="ab"/>
        <w:spacing w:beforeAutospacing="0" w:after="0" w:afterAutospacing="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</w:rPr>
        <w:tab/>
        <w:t>В соответствии с постановлением администрации Никольского муниципального района от 06.08.2014г. №831 «Об утверждении Порядка разработки, реализации и оценки эффективности муниципальных программ Нико</w:t>
      </w:r>
      <w:r>
        <w:rPr>
          <w:color w:val="000000"/>
        </w:rPr>
        <w:t xml:space="preserve">льского района Вологодской области» с последующими изменениями, администрация Никольского муниципального района </w:t>
      </w:r>
    </w:p>
    <w:p w:rsidR="00A96092" w:rsidRDefault="00A96092">
      <w:pPr>
        <w:pStyle w:val="ab"/>
        <w:spacing w:beforeAutospacing="0" w:after="0" w:afterAutospacing="0"/>
        <w:contextualSpacing/>
        <w:jc w:val="both"/>
        <w:rPr>
          <w:color w:val="000000"/>
        </w:rPr>
      </w:pPr>
    </w:p>
    <w:p w:rsidR="00A96092" w:rsidRDefault="00915B4F">
      <w:pPr>
        <w:pStyle w:val="ab"/>
        <w:spacing w:beforeAutospacing="0" w:after="0" w:afterAutospacing="0"/>
        <w:contextualSpacing/>
        <w:jc w:val="both"/>
      </w:pPr>
      <w:r>
        <w:rPr>
          <w:color w:val="000000"/>
        </w:rPr>
        <w:t>ПОСТАНОВЛЯЕТ:</w:t>
      </w:r>
    </w:p>
    <w:p w:rsidR="00A96092" w:rsidRDefault="00A96092">
      <w:pPr>
        <w:pStyle w:val="ab"/>
        <w:spacing w:beforeAutospacing="0" w:after="0" w:afterAutospacing="0"/>
        <w:contextualSpacing/>
        <w:jc w:val="both"/>
        <w:rPr>
          <w:color w:val="000000"/>
        </w:rPr>
      </w:pPr>
    </w:p>
    <w:p w:rsidR="00A96092" w:rsidRDefault="00915B4F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</w:rPr>
        <w:t>1. Внести в План реализации муниципальной программы «Социальная поддержка граждан Никольского муниципального района на 2020-202</w:t>
      </w:r>
      <w:r>
        <w:rPr>
          <w:color w:val="000000"/>
        </w:rPr>
        <w:t>5 годы»</w:t>
      </w:r>
      <w:proofErr w:type="gramStart"/>
      <w:r>
        <w:rPr>
          <w:color w:val="000000"/>
        </w:rPr>
        <w:t>,у</w:t>
      </w:r>
      <w:proofErr w:type="gramEnd"/>
      <w:r>
        <w:rPr>
          <w:color w:val="000000"/>
        </w:rPr>
        <w:t>тверждённая постановлением администрации Никольского муниципального района от 11.12.2019г. №1264, на 2021 год, утвержденный постановлением администрации Никольского муниципального района от 30.12.2020 года  №1250, следующие изменения:</w:t>
      </w:r>
    </w:p>
    <w:p w:rsidR="00A96092" w:rsidRDefault="00915B4F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1.1. строку </w:t>
      </w:r>
      <w:r>
        <w:rPr>
          <w:color w:val="000000"/>
        </w:rPr>
        <w:t>3.1.2.2 «Полная оплата стоимости путевок в патриотическую смену» изложить в следующей редакции:</w:t>
      </w:r>
    </w:p>
    <w:p w:rsidR="00915B4F" w:rsidRDefault="00915B4F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</w:rPr>
      </w:pPr>
    </w:p>
    <w:tbl>
      <w:tblPr>
        <w:tblW w:w="4827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50"/>
        <w:gridCol w:w="1120"/>
        <w:gridCol w:w="421"/>
        <w:gridCol w:w="307"/>
        <w:gridCol w:w="1405"/>
        <w:gridCol w:w="1403"/>
        <w:gridCol w:w="325"/>
        <w:gridCol w:w="650"/>
        <w:gridCol w:w="701"/>
        <w:gridCol w:w="701"/>
        <w:gridCol w:w="564"/>
        <w:gridCol w:w="634"/>
        <w:gridCol w:w="605"/>
      </w:tblGrid>
      <w:tr w:rsidR="00915B4F" w:rsidTr="00915B4F">
        <w:trPr>
          <w:trHeight w:val="330"/>
        </w:trPr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Pr="00915B4F" w:rsidRDefault="00915B4F">
            <w:pPr>
              <w:pStyle w:val="Standard"/>
              <w:spacing w:line="240" w:lineRule="auto"/>
              <w:rPr>
                <w:sz w:val="24"/>
                <w:szCs w:val="24"/>
                <w:highlight w:val="white"/>
              </w:rPr>
            </w:pPr>
            <w:r w:rsidRPr="00915B4F">
              <w:rPr>
                <w:sz w:val="24"/>
                <w:szCs w:val="24"/>
                <w:shd w:val="clear" w:color="auto" w:fill="FFFFFF"/>
              </w:rPr>
              <w:t>3.1.2.2.</w:t>
            </w:r>
          </w:p>
          <w:p w:rsidR="00A96092" w:rsidRPr="00915B4F" w:rsidRDefault="00915B4F">
            <w:pPr>
              <w:pStyle w:val="Standard"/>
              <w:spacing w:line="240" w:lineRule="auto"/>
              <w:rPr>
                <w:sz w:val="24"/>
                <w:szCs w:val="24"/>
                <w:highlight w:val="white"/>
              </w:rPr>
            </w:pPr>
            <w:r w:rsidRPr="00915B4F">
              <w:rPr>
                <w:sz w:val="24"/>
                <w:szCs w:val="24"/>
                <w:shd w:val="clear" w:color="auto" w:fill="FFFFFF"/>
              </w:rPr>
              <w:t xml:space="preserve"> Полная оплата стоимости путевок в патриотическую смену</w:t>
            </w:r>
          </w:p>
          <w:p w:rsidR="00A96092" w:rsidRPr="00915B4F" w:rsidRDefault="00A96092">
            <w:pPr>
              <w:pStyle w:val="Standard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Pr="00915B4F" w:rsidRDefault="00915B4F">
            <w:pPr>
              <w:pStyle w:val="Standard"/>
              <w:rPr>
                <w:sz w:val="24"/>
                <w:szCs w:val="24"/>
              </w:rPr>
            </w:pPr>
            <w:r w:rsidRPr="00915B4F">
              <w:rPr>
                <w:sz w:val="24"/>
                <w:szCs w:val="24"/>
                <w:shd w:val="clear" w:color="auto" w:fill="FFFFFF"/>
              </w:rPr>
              <w:lastRenderedPageBreak/>
              <w:t>Управление образования администрации Никольского муниципального  района (Образо</w:t>
            </w:r>
            <w:r w:rsidRPr="00915B4F">
              <w:rPr>
                <w:sz w:val="24"/>
                <w:szCs w:val="24"/>
                <w:shd w:val="clear" w:color="auto" w:fill="FFFFFF"/>
              </w:rPr>
              <w:lastRenderedPageBreak/>
              <w:t xml:space="preserve">вательные  </w:t>
            </w:r>
            <w:r w:rsidRPr="00915B4F">
              <w:rPr>
                <w:sz w:val="24"/>
                <w:szCs w:val="24"/>
                <w:shd w:val="clear" w:color="auto" w:fill="FFFFFF"/>
              </w:rPr>
              <w:t>учреждения)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Pr="00915B4F" w:rsidRDefault="00915B4F">
            <w:pPr>
              <w:snapToGrid w:val="0"/>
              <w:rPr>
                <w:sz w:val="24"/>
                <w:szCs w:val="24"/>
              </w:rPr>
            </w:pPr>
            <w:r w:rsidRPr="00915B4F">
              <w:rPr>
                <w:sz w:val="24"/>
                <w:szCs w:val="24"/>
                <w:highlight w:val="white"/>
              </w:rPr>
              <w:lastRenderedPageBreak/>
              <w:t>январь</w:t>
            </w:r>
          </w:p>
        </w:tc>
        <w:tc>
          <w:tcPr>
            <w:tcW w:w="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Pr="00915B4F" w:rsidRDefault="00915B4F">
            <w:pPr>
              <w:snapToGrid w:val="0"/>
              <w:rPr>
                <w:sz w:val="24"/>
                <w:szCs w:val="24"/>
              </w:rPr>
            </w:pPr>
            <w:r w:rsidRPr="00915B4F">
              <w:rPr>
                <w:sz w:val="24"/>
                <w:szCs w:val="24"/>
                <w:highlight w:val="white"/>
              </w:rPr>
              <w:t>декабрь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Pr="00915B4F" w:rsidRDefault="00915B4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915B4F">
              <w:rPr>
                <w:sz w:val="24"/>
                <w:szCs w:val="24"/>
              </w:rPr>
              <w:t xml:space="preserve">Увеличение (снижение) доли детей в возрасте от 6 до 18 лет, охваченных организованными  формами отдыха, </w:t>
            </w:r>
            <w:r w:rsidRPr="00915B4F">
              <w:rPr>
                <w:sz w:val="24"/>
                <w:szCs w:val="24"/>
              </w:rPr>
              <w:lastRenderedPageBreak/>
              <w:t>оздоровления и занятости, от общего числа детей в возрасте от 6 до 18 лет, проживающих на территории района в отчетном году</w:t>
            </w:r>
          </w:p>
        </w:tc>
        <w:tc>
          <w:tcPr>
            <w:tcW w:w="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Pr="00915B4F" w:rsidRDefault="00915B4F">
            <w:pPr>
              <w:tabs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Доля детей в возрасте от 6 до 18 лет, охваченных организованными формами отдыха, оздоровления и </w:t>
            </w:r>
            <w:r w:rsidRPr="00915B4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занятости, от общего числа детей в возрасте от 6 до 18 лет, проживающих на территории района</w:t>
            </w:r>
          </w:p>
        </w:tc>
        <w:tc>
          <w:tcPr>
            <w:tcW w:w="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Pr="00915B4F" w:rsidRDefault="00915B4F">
            <w:pPr>
              <w:snapToGrid w:val="0"/>
              <w:jc w:val="center"/>
              <w:rPr>
                <w:sz w:val="24"/>
                <w:szCs w:val="24"/>
              </w:rPr>
            </w:pPr>
            <w:r w:rsidRPr="00915B4F">
              <w:rPr>
                <w:sz w:val="24"/>
                <w:szCs w:val="24"/>
                <w:highlight w:val="white"/>
              </w:rPr>
              <w:lastRenderedPageBreak/>
              <w:t>%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Pr="00915B4F" w:rsidRDefault="00915B4F">
            <w:pPr>
              <w:snapToGrid w:val="0"/>
              <w:jc w:val="center"/>
              <w:rPr>
                <w:sz w:val="24"/>
                <w:szCs w:val="24"/>
              </w:rPr>
            </w:pPr>
            <w:r w:rsidRPr="00915B4F">
              <w:rPr>
                <w:sz w:val="24"/>
                <w:szCs w:val="24"/>
                <w:highlight w:val="white"/>
              </w:rPr>
              <w:t>74,0</w:t>
            </w:r>
          </w:p>
        </w:tc>
        <w:tc>
          <w:tcPr>
            <w:tcW w:w="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Pr="00915B4F" w:rsidRDefault="00915B4F">
            <w:pPr>
              <w:pStyle w:val="Standard"/>
              <w:jc w:val="center"/>
              <w:rPr>
                <w:sz w:val="24"/>
                <w:szCs w:val="24"/>
              </w:rPr>
            </w:pPr>
            <w:r w:rsidRPr="00915B4F">
              <w:rPr>
                <w:sz w:val="24"/>
                <w:szCs w:val="24"/>
              </w:rPr>
              <w:t>61,6</w:t>
            </w:r>
          </w:p>
        </w:tc>
        <w:tc>
          <w:tcPr>
            <w:tcW w:w="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96092" w:rsidRPr="00915B4F" w:rsidRDefault="00915B4F">
            <w:pPr>
              <w:pStyle w:val="Standard"/>
              <w:jc w:val="center"/>
              <w:rPr>
                <w:sz w:val="24"/>
                <w:szCs w:val="24"/>
              </w:rPr>
            </w:pPr>
            <w:r w:rsidRPr="00915B4F">
              <w:rPr>
                <w:sz w:val="24"/>
                <w:szCs w:val="24"/>
              </w:rPr>
              <w:t>61,6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96092" w:rsidRPr="00915B4F" w:rsidRDefault="00915B4F">
            <w:pPr>
              <w:snapToGrid w:val="0"/>
              <w:jc w:val="center"/>
              <w:rPr>
                <w:sz w:val="24"/>
                <w:szCs w:val="24"/>
              </w:rPr>
            </w:pPr>
            <w:r w:rsidRPr="00915B4F">
              <w:rPr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96092" w:rsidRPr="00915B4F" w:rsidRDefault="00915B4F">
            <w:pPr>
              <w:snapToGrid w:val="0"/>
              <w:jc w:val="center"/>
              <w:rPr>
                <w:sz w:val="24"/>
                <w:szCs w:val="24"/>
              </w:rPr>
            </w:pPr>
            <w:r w:rsidRPr="00915B4F">
              <w:rPr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96092" w:rsidRPr="00915B4F" w:rsidRDefault="00915B4F">
            <w:pPr>
              <w:snapToGrid w:val="0"/>
              <w:jc w:val="center"/>
              <w:rPr>
                <w:sz w:val="24"/>
                <w:szCs w:val="24"/>
              </w:rPr>
            </w:pPr>
            <w:r w:rsidRPr="00915B4F">
              <w:rPr>
                <w:sz w:val="24"/>
                <w:szCs w:val="24"/>
                <w:highlight w:val="white"/>
              </w:rPr>
              <w:t>0,0</w:t>
            </w:r>
          </w:p>
        </w:tc>
      </w:tr>
    </w:tbl>
    <w:p w:rsidR="00A96092" w:rsidRDefault="00A96092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</w:rPr>
      </w:pPr>
    </w:p>
    <w:p w:rsidR="00A96092" w:rsidRDefault="00915B4F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1.2. строку 3.1.2.3 «Лагеря </w:t>
      </w:r>
      <w:r>
        <w:rPr>
          <w:color w:val="000000"/>
        </w:rPr>
        <w:t>с дневным пребыванием детей на базе образовательных учреждений» изложить в следующей редакции:</w:t>
      </w:r>
    </w:p>
    <w:p w:rsidR="00A96092" w:rsidRDefault="00A96092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</w:rPr>
      </w:pPr>
    </w:p>
    <w:tbl>
      <w:tblPr>
        <w:tblW w:w="4948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243"/>
        <w:gridCol w:w="1276"/>
        <w:gridCol w:w="317"/>
        <w:gridCol w:w="393"/>
        <w:gridCol w:w="1559"/>
        <w:gridCol w:w="1134"/>
        <w:gridCol w:w="425"/>
        <w:gridCol w:w="712"/>
        <w:gridCol w:w="855"/>
        <w:gridCol w:w="853"/>
        <w:gridCol w:w="425"/>
        <w:gridCol w:w="427"/>
        <w:gridCol w:w="413"/>
      </w:tblGrid>
      <w:tr w:rsidR="00915B4F" w:rsidTr="00915B4F">
        <w:trPr>
          <w:trHeight w:val="330"/>
        </w:trPr>
        <w:tc>
          <w:tcPr>
            <w:tcW w:w="61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pStyle w:val="Standard"/>
              <w:spacing w:line="240" w:lineRule="auto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3.1.2.3.</w:t>
            </w:r>
          </w:p>
          <w:p w:rsidR="00A96092" w:rsidRDefault="00915B4F">
            <w:pPr>
              <w:pStyle w:val="Standard"/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Лагеря с дневным пребыванием детей на базе образовательных учреждений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pStyle w:val="Standard"/>
              <w:rPr>
                <w:sz w:val="16"/>
                <w:szCs w:val="16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Управление образования администрации Никольского  муниципального района  (Образ</w:t>
            </w:r>
            <w:r>
              <w:rPr>
                <w:sz w:val="24"/>
                <w:szCs w:val="24"/>
                <w:shd w:val="clear" w:color="auto" w:fill="FFFFFF"/>
              </w:rPr>
              <w:t xml:space="preserve">овательные учреждения,  МБОУ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«Никольский ЦДО», МБОУ ДО «Никольская ДЮСШ»).</w:t>
            </w:r>
          </w:p>
          <w:p w:rsidR="00A96092" w:rsidRDefault="00A96092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январь</w:t>
            </w:r>
          </w:p>
        </w:tc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декабрь</w:t>
            </w:r>
          </w:p>
        </w:tc>
        <w:tc>
          <w:tcPr>
            <w:tcW w:w="7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Увеличение (снижение) доли детей в возрасте от 6 до 18 лет, охваченных организованными  формами отдыха, оздоровления и занятости, от общего числа детей в возрасте</w:t>
            </w:r>
            <w:r>
              <w:rPr>
                <w:sz w:val="24"/>
                <w:szCs w:val="24"/>
              </w:rPr>
              <w:t xml:space="preserve"> от 6 до 18 лет, проживающих на территории района в отчетном году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tabs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Доля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</w:t>
            </w:r>
          </w:p>
        </w:tc>
        <w:tc>
          <w:tcPr>
            <w:tcW w:w="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%</w:t>
            </w:r>
          </w:p>
        </w:tc>
        <w:tc>
          <w:tcPr>
            <w:tcW w:w="3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74,0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448,4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96092" w:rsidRDefault="00915B4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448,4</w:t>
            </w:r>
          </w:p>
        </w:tc>
        <w:tc>
          <w:tcPr>
            <w:tcW w:w="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96092" w:rsidRDefault="00915B4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96092" w:rsidRDefault="00915B4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96092" w:rsidRDefault="00915B4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4F" w:rsidTr="00915B4F">
        <w:trPr>
          <w:trHeight w:val="330"/>
        </w:trPr>
        <w:tc>
          <w:tcPr>
            <w:tcW w:w="61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A96092">
            <w:pPr>
              <w:pStyle w:val="Standard"/>
              <w:snapToGrid w:val="0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pStyle w:val="Standard"/>
              <w:rPr>
                <w:sz w:val="16"/>
                <w:szCs w:val="16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Управление образования администрации Никольского муниципального района (Образовательные учреждения)</w:t>
            </w:r>
          </w:p>
          <w:p w:rsidR="00A96092" w:rsidRDefault="00A96092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январь</w:t>
            </w:r>
          </w:p>
        </w:tc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декабрь</w:t>
            </w:r>
          </w:p>
        </w:tc>
        <w:tc>
          <w:tcPr>
            <w:tcW w:w="7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Увеличение (снижение) доли детей в возрасте от 6 до 18 лет, охваченных организованными  формами отдыха, оздоровления и</w:t>
            </w:r>
            <w:r>
              <w:rPr>
                <w:sz w:val="24"/>
                <w:szCs w:val="24"/>
              </w:rPr>
              <w:t xml:space="preserve"> занятости, от общего числа детей в возрасте от 6 до 18 лет, проживающих на территории района в отчетном году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tabs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Доля детей в возрасте от 6 до 18 лет, охваченных организованными формами отдыха, оздоровления и занятости, от общего числа детей в возрасте от 6 д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 18 лет, проживающих на территории района</w:t>
            </w:r>
          </w:p>
        </w:tc>
        <w:tc>
          <w:tcPr>
            <w:tcW w:w="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%</w:t>
            </w:r>
          </w:p>
        </w:tc>
        <w:tc>
          <w:tcPr>
            <w:tcW w:w="3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74,0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092" w:rsidRDefault="00915B4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shd w:val="clear" w:color="auto" w:fill="FFFFFF"/>
              </w:rPr>
              <w:t>376,4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96092" w:rsidRDefault="00915B4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shd w:val="clear" w:color="auto" w:fill="FFFFFF"/>
              </w:rPr>
              <w:t>376,4</w:t>
            </w:r>
          </w:p>
        </w:tc>
        <w:tc>
          <w:tcPr>
            <w:tcW w:w="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96092" w:rsidRDefault="00915B4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96092" w:rsidRDefault="00915B4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96092" w:rsidRDefault="00915B4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96092" w:rsidRDefault="00A96092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A96092" w:rsidRDefault="00915B4F">
      <w:pPr>
        <w:pStyle w:val="ab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3. Настоящее постановление вступает в силу со дня подписания и подлежит размещению на официальном</w:t>
      </w:r>
      <w:r>
        <w:rPr>
          <w:color w:val="000000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A96092" w:rsidRDefault="00A96092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A96092" w:rsidRDefault="00A96092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A96092" w:rsidRDefault="00A96092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A96092" w:rsidRDefault="00915B4F">
      <w:pPr>
        <w:pStyle w:val="ab"/>
        <w:spacing w:beforeAutospacing="0" w:after="0" w:afterAutospacing="0"/>
        <w:rPr>
          <w:sz w:val="22"/>
          <w:szCs w:val="22"/>
        </w:rPr>
      </w:pPr>
      <w:r>
        <w:rPr>
          <w:color w:val="000000"/>
        </w:rPr>
        <w:t>Руководитель администрации</w:t>
      </w:r>
    </w:p>
    <w:p w:rsidR="00A96092" w:rsidRDefault="00915B4F">
      <w:pPr>
        <w:pStyle w:val="ab"/>
        <w:spacing w:beforeAutospacing="0" w:after="0" w:afterAutospacing="0"/>
      </w:pPr>
      <w:r>
        <w:rPr>
          <w:color w:val="000000"/>
        </w:rPr>
        <w:t>Никольского муниципального района                                                                         А.Н. Баданина</w:t>
      </w:r>
    </w:p>
    <w:sectPr w:rsidR="00A96092" w:rsidSect="00A96092">
      <w:pgSz w:w="11906" w:h="16838"/>
      <w:pgMar w:top="1134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092"/>
    <w:rsid w:val="00915B4F"/>
    <w:rsid w:val="00A9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424AA0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A96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424AA0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B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ABBE-09DC-4BA5-96CC-79DCDA93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3</Pages>
  <Words>599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АхуноваОВ</cp:lastModifiedBy>
  <cp:revision>309</cp:revision>
  <cp:lastPrinted>2021-03-17T11:46:00Z</cp:lastPrinted>
  <dcterms:created xsi:type="dcterms:W3CDTF">2019-03-29T14:23:00Z</dcterms:created>
  <dcterms:modified xsi:type="dcterms:W3CDTF">2021-03-17T11:46:00Z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