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D0" w:rsidRDefault="000D0A06" w:rsidP="000D0A06">
      <w:pPr>
        <w:tabs>
          <w:tab w:val="left" w:pos="4140"/>
        </w:tabs>
      </w:pPr>
      <w:r>
        <w:t xml:space="preserve">                </w:t>
      </w:r>
      <w:r w:rsidR="005C5C53">
        <w:t xml:space="preserve">                                                           </w:t>
      </w:r>
      <w:r w:rsidR="005C5C53">
        <w:rPr>
          <w:noProof/>
        </w:rPr>
        <w:drawing>
          <wp:inline distT="0" distB="0" distL="19050" distR="0">
            <wp:extent cx="571500" cy="666750"/>
            <wp:effectExtent l="0" t="0" r="0" b="0"/>
            <wp:docPr id="1" name="Изображение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C53">
        <w:t xml:space="preserve">                                                          </w:t>
      </w:r>
    </w:p>
    <w:p w:rsidR="000251D0" w:rsidRDefault="000251D0">
      <w:pPr>
        <w:spacing w:line="218" w:lineRule="auto"/>
        <w:jc w:val="both"/>
        <w:rPr>
          <w:spacing w:val="120"/>
        </w:rPr>
      </w:pPr>
    </w:p>
    <w:p w:rsidR="000251D0" w:rsidRDefault="005C5C53">
      <w:pPr>
        <w:pStyle w:val="ab"/>
        <w:rPr>
          <w:sz w:val="28"/>
          <w:szCs w:val="28"/>
        </w:rPr>
      </w:pPr>
      <w:r>
        <w:rPr>
          <w:sz w:val="24"/>
        </w:rPr>
        <w:t xml:space="preserve">АДМИНИСТРАЦИЯ НИКОЛЬСКОГО </w:t>
      </w:r>
    </w:p>
    <w:p w:rsidR="000251D0" w:rsidRDefault="005C5C53">
      <w:pPr>
        <w:pStyle w:val="ab"/>
        <w:rPr>
          <w:sz w:val="28"/>
          <w:szCs w:val="28"/>
        </w:rPr>
      </w:pPr>
      <w:r>
        <w:rPr>
          <w:sz w:val="24"/>
        </w:rPr>
        <w:t>МУНИЦИПАЛЬНОГО РАЙОНА</w:t>
      </w:r>
    </w:p>
    <w:p w:rsidR="000251D0" w:rsidRDefault="000251D0">
      <w:pPr>
        <w:pStyle w:val="ab"/>
        <w:rPr>
          <w:sz w:val="24"/>
        </w:rPr>
      </w:pPr>
    </w:p>
    <w:p w:rsidR="000251D0" w:rsidRDefault="005C5C53">
      <w:pPr>
        <w:pStyle w:val="ab"/>
        <w:rPr>
          <w:sz w:val="28"/>
          <w:szCs w:val="28"/>
        </w:rPr>
      </w:pPr>
      <w:r>
        <w:rPr>
          <w:sz w:val="24"/>
        </w:rPr>
        <w:t>ПОСТАНОВЛЕНИЕ</w:t>
      </w:r>
    </w:p>
    <w:p w:rsidR="000251D0" w:rsidRDefault="000251D0">
      <w:pPr>
        <w:pStyle w:val="ab"/>
        <w:jc w:val="left"/>
        <w:rPr>
          <w:sz w:val="24"/>
        </w:rPr>
      </w:pPr>
    </w:p>
    <w:tbl>
      <w:tblPr>
        <w:tblW w:w="10095" w:type="dxa"/>
        <w:tblInd w:w="-66" w:type="dxa"/>
        <w:tblLook w:val="0000"/>
      </w:tblPr>
      <w:tblGrid>
        <w:gridCol w:w="2880"/>
        <w:gridCol w:w="3960"/>
        <w:gridCol w:w="3255"/>
      </w:tblGrid>
      <w:tr w:rsidR="000251D0">
        <w:tc>
          <w:tcPr>
            <w:tcW w:w="2880" w:type="dxa"/>
            <w:shd w:val="clear" w:color="auto" w:fill="auto"/>
          </w:tcPr>
          <w:p w:rsidR="000251D0" w:rsidRDefault="005C5C53" w:rsidP="009B1947">
            <w:r>
              <w:t xml:space="preserve">  </w:t>
            </w:r>
            <w:r w:rsidR="009B1947">
              <w:t>21</w:t>
            </w:r>
            <w:r>
              <w:t>.05.2021 года</w:t>
            </w:r>
          </w:p>
        </w:tc>
        <w:tc>
          <w:tcPr>
            <w:tcW w:w="3960" w:type="dxa"/>
            <w:shd w:val="clear" w:color="auto" w:fill="auto"/>
          </w:tcPr>
          <w:p w:rsidR="000251D0" w:rsidRDefault="005C5C53">
            <w:pPr>
              <w:jc w:val="center"/>
            </w:pPr>
            <w:r>
              <w:t xml:space="preserve">                                        </w:t>
            </w:r>
          </w:p>
        </w:tc>
        <w:tc>
          <w:tcPr>
            <w:tcW w:w="3255" w:type="dxa"/>
            <w:shd w:val="clear" w:color="auto" w:fill="auto"/>
          </w:tcPr>
          <w:p w:rsidR="000251D0" w:rsidRDefault="005C5C53" w:rsidP="009B1947">
            <w:r>
              <w:t xml:space="preserve">                                       № 3</w:t>
            </w:r>
            <w:r w:rsidR="009B1947">
              <w:t>83</w:t>
            </w:r>
            <w:r>
              <w:t xml:space="preserve">                               </w:t>
            </w:r>
          </w:p>
        </w:tc>
      </w:tr>
    </w:tbl>
    <w:p w:rsidR="000251D0" w:rsidRDefault="005C5C53">
      <w:pPr>
        <w:jc w:val="center"/>
        <w:rPr>
          <w:b/>
          <w:bCs/>
          <w:sz w:val="28"/>
        </w:rPr>
      </w:pPr>
      <w:r>
        <w:t>г. Никольск</w:t>
      </w:r>
    </w:p>
    <w:p w:rsidR="000251D0" w:rsidRDefault="00316DC2">
      <w:pPr>
        <w:jc w:val="center"/>
      </w:pPr>
      <w:r>
        <w:pict>
          <v:rect id="Text Box 143" o:spid="_x0000_s1026" style="position:absolute;left:0;text-align:left;margin-left:-9pt;margin-top:11pt;width:295.75pt;height:53.15pt;z-index:251657728" stroked="f" strokecolor="#3465a4">
            <v:fill opacity="0" color2="black" o:detectmouseclick="t"/>
            <v:stroke joinstyle="round"/>
            <v:textbox>
              <w:txbxContent>
                <w:p w:rsidR="009B1947" w:rsidRPr="009B1947" w:rsidRDefault="009B1947" w:rsidP="009B1947">
                  <w:pPr>
                    <w:pStyle w:val="af4"/>
                  </w:pPr>
                  <w:r w:rsidRPr="009B1947">
                    <w:t>О внесении изменений в постановление администрации Никольского муниципального района от 26.03.2010 г. №234</w:t>
                  </w:r>
                </w:p>
                <w:p w:rsidR="000251D0" w:rsidRDefault="000251D0">
                  <w:pPr>
                    <w:pStyle w:val="af4"/>
                  </w:pPr>
                </w:p>
              </w:txbxContent>
            </v:textbox>
            <w10:wrap type="square"/>
          </v:rect>
        </w:pict>
      </w:r>
    </w:p>
    <w:p w:rsidR="000251D0" w:rsidRDefault="000251D0">
      <w:pPr>
        <w:ind w:left="5400"/>
      </w:pPr>
    </w:p>
    <w:p w:rsidR="000D0A06" w:rsidRDefault="005C5C53">
      <w:pPr>
        <w:jc w:val="both"/>
        <w:rPr>
          <w:bCs/>
        </w:rPr>
      </w:pPr>
      <w:r>
        <w:rPr>
          <w:bCs/>
        </w:rPr>
        <w:t xml:space="preserve">         </w:t>
      </w:r>
    </w:p>
    <w:p w:rsidR="000D0A06" w:rsidRDefault="000D0A06">
      <w:pPr>
        <w:jc w:val="both"/>
        <w:rPr>
          <w:bCs/>
        </w:rPr>
      </w:pPr>
    </w:p>
    <w:p w:rsidR="000D0A06" w:rsidRDefault="000D0A06">
      <w:pPr>
        <w:jc w:val="both"/>
        <w:rPr>
          <w:bCs/>
        </w:rPr>
      </w:pPr>
    </w:p>
    <w:p w:rsidR="009B1947" w:rsidRPr="009B1947" w:rsidRDefault="000D0A06" w:rsidP="009B1947">
      <w:pPr>
        <w:jc w:val="both"/>
        <w:rPr>
          <w:bCs/>
        </w:rPr>
      </w:pPr>
      <w:r>
        <w:rPr>
          <w:bCs/>
        </w:rPr>
        <w:tab/>
      </w:r>
      <w:proofErr w:type="gramStart"/>
      <w:r w:rsidR="009B1947" w:rsidRPr="009B1947">
        <w:rPr>
          <w:bCs/>
        </w:rPr>
        <w:t>На основании части 4 статьи 18 Федерального закона от 24.07.2007 №209-ФЗ "О развитии ма</w:t>
      </w:r>
      <w:r w:rsidR="009B1947" w:rsidRPr="009B1947">
        <w:rPr>
          <w:bCs/>
        </w:rPr>
        <w:softHyphen/>
        <w:t>лого и среднего предпринимательства в Российской Федерации", в соответствии с Порядком форми</w:t>
      </w:r>
      <w:r w:rsidR="009B1947" w:rsidRPr="009B1947">
        <w:rPr>
          <w:bCs/>
        </w:rPr>
        <w:softHyphen/>
        <w:t>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</w:t>
      </w:r>
      <w:r w:rsidR="009B1947" w:rsidRPr="009B1947">
        <w:rPr>
          <w:bCs/>
        </w:rPr>
        <w:softHyphen/>
        <w:t>тельства), утвержденным решением Представительного Собрания Никольского муниципального райо</w:t>
      </w:r>
      <w:r w:rsidR="009B1947" w:rsidRPr="009B1947">
        <w:rPr>
          <w:bCs/>
        </w:rPr>
        <w:softHyphen/>
        <w:t xml:space="preserve">на от 08.06.2012 года № 29 </w:t>
      </w:r>
      <w:r w:rsidR="009B1947">
        <w:rPr>
          <w:bCs/>
        </w:rPr>
        <w:t xml:space="preserve"> </w:t>
      </w:r>
      <w:r w:rsidR="009B1947" w:rsidRPr="009B1947">
        <w:rPr>
          <w:bCs/>
        </w:rPr>
        <w:t>«Об имущественной поддержке</w:t>
      </w:r>
      <w:proofErr w:type="gramEnd"/>
      <w:r w:rsidR="009B1947" w:rsidRPr="009B1947">
        <w:rPr>
          <w:bCs/>
        </w:rPr>
        <w:t xml:space="preserve"> субъектов малого и среднего предприни</w:t>
      </w:r>
      <w:r w:rsidR="009B1947" w:rsidRPr="009B1947">
        <w:rPr>
          <w:bCs/>
        </w:rPr>
        <w:softHyphen/>
        <w:t>мательства органами местного самоуправления Никольского муниципального района», администрация Никольского муниципального района</w:t>
      </w:r>
    </w:p>
    <w:p w:rsidR="000251D0" w:rsidRDefault="000251D0">
      <w:pPr>
        <w:jc w:val="both"/>
        <w:rPr>
          <w:bCs/>
        </w:rPr>
      </w:pPr>
    </w:p>
    <w:p w:rsidR="000251D0" w:rsidRDefault="005C5C53">
      <w:pPr>
        <w:ind w:firstLine="708"/>
        <w:jc w:val="both"/>
        <w:rPr>
          <w:sz w:val="28"/>
          <w:szCs w:val="28"/>
        </w:rPr>
      </w:pPr>
      <w:r>
        <w:t>ПОСТАНОВЛЯЕТ:</w:t>
      </w:r>
    </w:p>
    <w:p w:rsidR="000251D0" w:rsidRDefault="000251D0">
      <w:pPr>
        <w:jc w:val="both"/>
        <w:rPr>
          <w:bCs/>
          <w:i/>
        </w:rPr>
      </w:pPr>
    </w:p>
    <w:p w:rsidR="009B1947" w:rsidRPr="009B1947" w:rsidRDefault="009B1947" w:rsidP="009B1947">
      <w:pPr>
        <w:jc w:val="both"/>
        <w:rPr>
          <w:bCs/>
        </w:rPr>
      </w:pPr>
      <w:r>
        <w:rPr>
          <w:bCs/>
        </w:rPr>
        <w:tab/>
        <w:t xml:space="preserve">1. </w:t>
      </w:r>
      <w:proofErr w:type="gramStart"/>
      <w:r w:rsidRPr="009B1947">
        <w:rPr>
          <w:bCs/>
        </w:rPr>
        <w:t>Внести в перечень муниципального имущества Никольского муниципального района Воло</w:t>
      </w:r>
      <w:r w:rsidRPr="009B1947">
        <w:rPr>
          <w:bCs/>
        </w:rPr>
        <w:softHyphen/>
        <w:t>годской области, свободного от прав третьих (за исключением имущественных прав субъектов малого и среднего предпринимательства),</w:t>
      </w:r>
      <w:r>
        <w:rPr>
          <w:bCs/>
        </w:rPr>
        <w:t xml:space="preserve"> </w:t>
      </w:r>
      <w:r w:rsidRPr="009B1947">
        <w:rPr>
          <w:bCs/>
        </w:rPr>
        <w:t>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утвержденный Постановлением администрации Никольского муниципального района от 26.03.2010 г. № 234 «Об утверждении перечня муниципального имущества, предназначенного для</w:t>
      </w:r>
      <w:proofErr w:type="gramEnd"/>
      <w:r w:rsidRPr="009B1947">
        <w:rPr>
          <w:bCs/>
        </w:rPr>
        <w:t xml:space="preserve"> передачи во владение и (или) пользование субъектам малого и среднего пред</w:t>
      </w:r>
      <w:r w:rsidRPr="009B1947">
        <w:rPr>
          <w:bCs/>
        </w:rPr>
        <w:softHyphen/>
        <w:t>принимательства и организациям, образующим инфраструктуру поддержки субъектов малого и сред</w:t>
      </w:r>
      <w:r w:rsidRPr="009B1947">
        <w:rPr>
          <w:bCs/>
        </w:rPr>
        <w:softHyphen/>
        <w:t>него предпринимательства» следующие изменения:</w:t>
      </w:r>
    </w:p>
    <w:p w:rsidR="009B1947" w:rsidRPr="009B1947" w:rsidRDefault="009B1947" w:rsidP="009B1947">
      <w:pPr>
        <w:jc w:val="both"/>
        <w:rPr>
          <w:bCs/>
        </w:rPr>
      </w:pPr>
      <w:r>
        <w:rPr>
          <w:bCs/>
        </w:rPr>
        <w:tab/>
        <w:t xml:space="preserve">1.1. </w:t>
      </w:r>
      <w:r w:rsidRPr="009B1947">
        <w:rPr>
          <w:bCs/>
        </w:rPr>
        <w:t>Строку 17 таблицы исключить.</w:t>
      </w:r>
    </w:p>
    <w:p w:rsidR="009B1947" w:rsidRPr="009B1947" w:rsidRDefault="009B1947" w:rsidP="009B1947">
      <w:pPr>
        <w:jc w:val="both"/>
        <w:rPr>
          <w:bCs/>
        </w:rPr>
      </w:pPr>
      <w:r>
        <w:rPr>
          <w:bCs/>
        </w:rPr>
        <w:tab/>
        <w:t xml:space="preserve">1.2. </w:t>
      </w:r>
      <w:r w:rsidRPr="009B1947">
        <w:rPr>
          <w:bCs/>
        </w:rPr>
        <w:t>Строки 17-54 считать соответственно 16-53.</w:t>
      </w:r>
    </w:p>
    <w:p w:rsidR="009B1947" w:rsidRPr="009B1947" w:rsidRDefault="009B1947" w:rsidP="009B1947">
      <w:pPr>
        <w:jc w:val="both"/>
        <w:rPr>
          <w:bCs/>
        </w:rPr>
      </w:pPr>
      <w:r>
        <w:rPr>
          <w:bCs/>
        </w:rPr>
        <w:tab/>
        <w:t xml:space="preserve">2. </w:t>
      </w:r>
      <w:r w:rsidRPr="009B1947">
        <w:rPr>
          <w:bCs/>
        </w:rPr>
        <w:t>Настоящее постановление вступает в силу со дня подписания, подлежит опубликованию в районной газете «Авангард» и размещению на официальном сайте администрации Никольского муниципального района.</w:t>
      </w:r>
    </w:p>
    <w:p w:rsidR="000251D0" w:rsidRDefault="005C5C53">
      <w:pPr>
        <w:jc w:val="both"/>
        <w:rPr>
          <w:bCs/>
          <w:sz w:val="28"/>
          <w:szCs w:val="28"/>
        </w:rPr>
      </w:pPr>
      <w:r>
        <w:rPr>
          <w:i/>
          <w:vertAlign w:val="superscript"/>
        </w:rPr>
        <w:t xml:space="preserve">      </w:t>
      </w:r>
    </w:p>
    <w:p w:rsidR="000251D0" w:rsidRDefault="000251D0">
      <w:pPr>
        <w:ind w:firstLine="720"/>
        <w:jc w:val="both"/>
        <w:rPr>
          <w:bCs/>
        </w:rPr>
      </w:pPr>
    </w:p>
    <w:p w:rsidR="000251D0" w:rsidRDefault="000251D0">
      <w:pPr>
        <w:ind w:firstLine="720"/>
        <w:jc w:val="both"/>
        <w:rPr>
          <w:bCs/>
        </w:rPr>
      </w:pPr>
    </w:p>
    <w:p w:rsidR="000251D0" w:rsidRDefault="005C5C53">
      <w:pPr>
        <w:rPr>
          <w:sz w:val="28"/>
          <w:szCs w:val="28"/>
        </w:rPr>
      </w:pPr>
      <w:r>
        <w:t>Руководитель  администрации</w:t>
      </w:r>
    </w:p>
    <w:p w:rsidR="000251D0" w:rsidRDefault="005C5C53">
      <w:r>
        <w:t xml:space="preserve">Никольского муниципального района                                                                           А.Н. Баданина </w:t>
      </w:r>
    </w:p>
    <w:p w:rsidR="000251D0" w:rsidRDefault="000251D0">
      <w:pPr>
        <w:ind w:left="1800" w:hanging="1620"/>
        <w:jc w:val="both"/>
      </w:pPr>
    </w:p>
    <w:p w:rsidR="000251D0" w:rsidRDefault="000251D0">
      <w:pPr>
        <w:ind w:left="1800" w:hanging="1620"/>
        <w:jc w:val="both"/>
      </w:pPr>
    </w:p>
    <w:sectPr w:rsidR="000251D0" w:rsidSect="000251D0">
      <w:headerReference w:type="even" r:id="rId9"/>
      <w:headerReference w:type="default" r:id="rId10"/>
      <w:pgSz w:w="11906" w:h="16838"/>
      <w:pgMar w:top="1134" w:right="851" w:bottom="709" w:left="1134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B2" w:rsidRDefault="00C10AB2" w:rsidP="000251D0">
      <w:r>
        <w:separator/>
      </w:r>
    </w:p>
  </w:endnote>
  <w:endnote w:type="continuationSeparator" w:id="0">
    <w:p w:rsidR="00C10AB2" w:rsidRDefault="00C10AB2" w:rsidP="00025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B2" w:rsidRDefault="00C10AB2" w:rsidP="000251D0">
      <w:r>
        <w:separator/>
      </w:r>
    </w:p>
  </w:footnote>
  <w:footnote w:type="continuationSeparator" w:id="0">
    <w:p w:rsidR="00C10AB2" w:rsidRDefault="00C10AB2" w:rsidP="00025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D0" w:rsidRDefault="000251D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D0" w:rsidRDefault="000251D0">
    <w:pPr>
      <w:pStyle w:val="af0"/>
      <w:jc w:val="center"/>
    </w:pPr>
  </w:p>
  <w:p w:rsidR="000251D0" w:rsidRDefault="000251D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89E53A7"/>
    <w:multiLevelType w:val="multilevel"/>
    <w:tmpl w:val="EB54A234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EE3A65"/>
    <w:multiLevelType w:val="multilevel"/>
    <w:tmpl w:val="ED3835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1D0"/>
    <w:rsid w:val="000251D0"/>
    <w:rsid w:val="000D0A06"/>
    <w:rsid w:val="00265110"/>
    <w:rsid w:val="00316DC2"/>
    <w:rsid w:val="005C5C53"/>
    <w:rsid w:val="009B1947"/>
    <w:rsid w:val="00C1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A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96DBD"/>
    <w:rPr>
      <w:sz w:val="24"/>
      <w:szCs w:val="24"/>
    </w:rPr>
  </w:style>
  <w:style w:type="character" w:styleId="a4">
    <w:name w:val="page number"/>
    <w:basedOn w:val="a0"/>
    <w:qFormat/>
    <w:rsid w:val="00896DBD"/>
  </w:style>
  <w:style w:type="character" w:customStyle="1" w:styleId="-">
    <w:name w:val="Интернет-ссылка"/>
    <w:basedOn w:val="a0"/>
    <w:rsid w:val="00896DBD"/>
    <w:rPr>
      <w:color w:val="0000FF"/>
      <w:u w:val="single"/>
    </w:rPr>
  </w:style>
  <w:style w:type="character" w:customStyle="1" w:styleId="a5">
    <w:name w:val="Текст выноски Знак"/>
    <w:basedOn w:val="a0"/>
    <w:semiHidden/>
    <w:qFormat/>
    <w:rsid w:val="00896DB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qFormat/>
    <w:rsid w:val="00896DBD"/>
    <w:rPr>
      <w:sz w:val="24"/>
      <w:szCs w:val="24"/>
    </w:rPr>
  </w:style>
  <w:style w:type="character" w:customStyle="1" w:styleId="a7">
    <w:name w:val="Обычный (веб) Знак"/>
    <w:basedOn w:val="a0"/>
    <w:qFormat/>
    <w:rsid w:val="00896DBD"/>
    <w:rPr>
      <w:sz w:val="24"/>
      <w:szCs w:val="24"/>
      <w:lang w:eastAsia="ar-SA"/>
    </w:rPr>
  </w:style>
  <w:style w:type="character" w:styleId="a8">
    <w:name w:val="Emphasis"/>
    <w:basedOn w:val="a0"/>
    <w:qFormat/>
    <w:rsid w:val="00896DBD"/>
    <w:rPr>
      <w:i/>
      <w:iCs/>
    </w:rPr>
  </w:style>
  <w:style w:type="character" w:customStyle="1" w:styleId="a9">
    <w:name w:val="Основной текст Знак"/>
    <w:basedOn w:val="a0"/>
    <w:qFormat/>
    <w:rsid w:val="00954075"/>
    <w:rPr>
      <w:b/>
      <w:bCs/>
      <w:spacing w:val="120"/>
      <w:sz w:val="32"/>
      <w:szCs w:val="24"/>
    </w:rPr>
  </w:style>
  <w:style w:type="character" w:customStyle="1" w:styleId="ListLabel1">
    <w:name w:val="ListLabel 1"/>
    <w:qFormat/>
    <w:rsid w:val="000251D0"/>
    <w:rPr>
      <w:b/>
      <w:sz w:val="28"/>
    </w:rPr>
  </w:style>
  <w:style w:type="character" w:customStyle="1" w:styleId="ListLabel2">
    <w:name w:val="ListLabel 2"/>
    <w:qFormat/>
    <w:rsid w:val="000251D0"/>
    <w:rPr>
      <w:b/>
      <w:sz w:val="28"/>
    </w:rPr>
  </w:style>
  <w:style w:type="character" w:customStyle="1" w:styleId="ListLabel3">
    <w:name w:val="ListLabel 3"/>
    <w:qFormat/>
    <w:rsid w:val="000251D0"/>
    <w:rPr>
      <w:b/>
      <w:sz w:val="28"/>
    </w:rPr>
  </w:style>
  <w:style w:type="character" w:customStyle="1" w:styleId="ListLabel4">
    <w:name w:val="ListLabel 4"/>
    <w:qFormat/>
    <w:rsid w:val="000251D0"/>
    <w:rPr>
      <w:b/>
      <w:sz w:val="28"/>
    </w:rPr>
  </w:style>
  <w:style w:type="character" w:customStyle="1" w:styleId="ListLabel5">
    <w:name w:val="ListLabel 5"/>
    <w:qFormat/>
    <w:rsid w:val="000251D0"/>
    <w:rPr>
      <w:b/>
      <w:sz w:val="28"/>
    </w:rPr>
  </w:style>
  <w:style w:type="character" w:customStyle="1" w:styleId="ListLabel6">
    <w:name w:val="ListLabel 6"/>
    <w:qFormat/>
    <w:rsid w:val="000251D0"/>
    <w:rPr>
      <w:b/>
      <w:sz w:val="28"/>
    </w:rPr>
  </w:style>
  <w:style w:type="character" w:customStyle="1" w:styleId="ListLabel7">
    <w:name w:val="ListLabel 7"/>
    <w:qFormat/>
    <w:rsid w:val="000251D0"/>
    <w:rPr>
      <w:b/>
      <w:sz w:val="28"/>
    </w:rPr>
  </w:style>
  <w:style w:type="character" w:customStyle="1" w:styleId="ListLabel8">
    <w:name w:val="ListLabel 8"/>
    <w:qFormat/>
    <w:rsid w:val="000251D0"/>
    <w:rPr>
      <w:b/>
      <w:sz w:val="28"/>
    </w:rPr>
  </w:style>
  <w:style w:type="character" w:customStyle="1" w:styleId="ListLabel9">
    <w:name w:val="ListLabel 9"/>
    <w:qFormat/>
    <w:rsid w:val="000251D0"/>
    <w:rPr>
      <w:b/>
      <w:sz w:val="28"/>
    </w:rPr>
  </w:style>
  <w:style w:type="character" w:customStyle="1" w:styleId="ListLabel10">
    <w:name w:val="ListLabel 10"/>
    <w:qFormat/>
    <w:rsid w:val="000251D0"/>
    <w:rPr>
      <w:b/>
      <w:sz w:val="28"/>
    </w:rPr>
  </w:style>
  <w:style w:type="character" w:customStyle="1" w:styleId="ListLabel11">
    <w:name w:val="ListLabel 11"/>
    <w:qFormat/>
    <w:rsid w:val="000251D0"/>
    <w:rPr>
      <w:b/>
      <w:sz w:val="28"/>
    </w:rPr>
  </w:style>
  <w:style w:type="character" w:customStyle="1" w:styleId="ListLabel12">
    <w:name w:val="ListLabel 12"/>
    <w:qFormat/>
    <w:rsid w:val="000251D0"/>
    <w:rPr>
      <w:b/>
      <w:sz w:val="28"/>
    </w:rPr>
  </w:style>
  <w:style w:type="character" w:customStyle="1" w:styleId="ListLabel13">
    <w:name w:val="ListLabel 13"/>
    <w:qFormat/>
    <w:rsid w:val="000251D0"/>
    <w:rPr>
      <w:b/>
      <w:sz w:val="28"/>
    </w:rPr>
  </w:style>
  <w:style w:type="character" w:customStyle="1" w:styleId="ListLabel14">
    <w:name w:val="ListLabel 14"/>
    <w:qFormat/>
    <w:rsid w:val="000251D0"/>
    <w:rPr>
      <w:b/>
      <w:sz w:val="28"/>
    </w:rPr>
  </w:style>
  <w:style w:type="character" w:customStyle="1" w:styleId="ListLabel15">
    <w:name w:val="ListLabel 15"/>
    <w:qFormat/>
    <w:rsid w:val="000251D0"/>
    <w:rPr>
      <w:b/>
      <w:sz w:val="28"/>
    </w:rPr>
  </w:style>
  <w:style w:type="character" w:customStyle="1" w:styleId="ListLabel16">
    <w:name w:val="ListLabel 16"/>
    <w:qFormat/>
    <w:rsid w:val="000251D0"/>
    <w:rPr>
      <w:b/>
      <w:sz w:val="28"/>
    </w:rPr>
  </w:style>
  <w:style w:type="character" w:customStyle="1" w:styleId="ListLabel17">
    <w:name w:val="ListLabel 17"/>
    <w:qFormat/>
    <w:rsid w:val="000251D0"/>
    <w:rPr>
      <w:b/>
      <w:sz w:val="28"/>
    </w:rPr>
  </w:style>
  <w:style w:type="character" w:customStyle="1" w:styleId="ListLabel18">
    <w:name w:val="ListLabel 18"/>
    <w:qFormat/>
    <w:rsid w:val="000251D0"/>
    <w:rPr>
      <w:b/>
      <w:sz w:val="28"/>
    </w:rPr>
  </w:style>
  <w:style w:type="character" w:customStyle="1" w:styleId="ListLabel19">
    <w:name w:val="ListLabel 19"/>
    <w:qFormat/>
    <w:rsid w:val="000251D0"/>
    <w:rPr>
      <w:b/>
      <w:sz w:val="28"/>
    </w:rPr>
  </w:style>
  <w:style w:type="character" w:customStyle="1" w:styleId="ListLabel20">
    <w:name w:val="ListLabel 20"/>
    <w:qFormat/>
    <w:rsid w:val="000251D0"/>
    <w:rPr>
      <w:b/>
      <w:sz w:val="28"/>
    </w:rPr>
  </w:style>
  <w:style w:type="character" w:customStyle="1" w:styleId="ListLabel21">
    <w:name w:val="ListLabel 21"/>
    <w:qFormat/>
    <w:rsid w:val="000251D0"/>
    <w:rPr>
      <w:b/>
      <w:sz w:val="28"/>
    </w:rPr>
  </w:style>
  <w:style w:type="character" w:customStyle="1" w:styleId="ListLabel22">
    <w:name w:val="ListLabel 22"/>
    <w:qFormat/>
    <w:rsid w:val="000251D0"/>
    <w:rPr>
      <w:b/>
      <w:sz w:val="28"/>
    </w:rPr>
  </w:style>
  <w:style w:type="character" w:customStyle="1" w:styleId="ListLabel23">
    <w:name w:val="ListLabel 23"/>
    <w:qFormat/>
    <w:rsid w:val="000251D0"/>
    <w:rPr>
      <w:b/>
      <w:sz w:val="28"/>
    </w:rPr>
  </w:style>
  <w:style w:type="character" w:customStyle="1" w:styleId="ListLabel24">
    <w:name w:val="ListLabel 24"/>
    <w:qFormat/>
    <w:rsid w:val="000251D0"/>
    <w:rPr>
      <w:b/>
      <w:sz w:val="28"/>
    </w:rPr>
  </w:style>
  <w:style w:type="character" w:customStyle="1" w:styleId="ListLabel25">
    <w:name w:val="ListLabel 25"/>
    <w:qFormat/>
    <w:rsid w:val="000251D0"/>
    <w:rPr>
      <w:b/>
      <w:sz w:val="28"/>
    </w:rPr>
  </w:style>
  <w:style w:type="character" w:customStyle="1" w:styleId="ListLabel26">
    <w:name w:val="ListLabel 26"/>
    <w:qFormat/>
    <w:rsid w:val="000251D0"/>
    <w:rPr>
      <w:b/>
      <w:sz w:val="28"/>
    </w:rPr>
  </w:style>
  <w:style w:type="character" w:customStyle="1" w:styleId="ListLabel27">
    <w:name w:val="ListLabel 27"/>
    <w:qFormat/>
    <w:rsid w:val="000251D0"/>
    <w:rPr>
      <w:b/>
      <w:sz w:val="28"/>
    </w:rPr>
  </w:style>
  <w:style w:type="character" w:customStyle="1" w:styleId="ListLabel28">
    <w:name w:val="ListLabel 28"/>
    <w:qFormat/>
    <w:rsid w:val="000251D0"/>
    <w:rPr>
      <w:b/>
      <w:sz w:val="28"/>
    </w:rPr>
  </w:style>
  <w:style w:type="character" w:customStyle="1" w:styleId="ListLabel29">
    <w:name w:val="ListLabel 29"/>
    <w:qFormat/>
    <w:rsid w:val="000251D0"/>
    <w:rPr>
      <w:b/>
      <w:sz w:val="28"/>
    </w:rPr>
  </w:style>
  <w:style w:type="paragraph" w:customStyle="1" w:styleId="aa">
    <w:name w:val="Заголовок"/>
    <w:basedOn w:val="a"/>
    <w:next w:val="ab"/>
    <w:qFormat/>
    <w:rsid w:val="000251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954075"/>
    <w:pPr>
      <w:jc w:val="center"/>
    </w:pPr>
    <w:rPr>
      <w:b/>
      <w:bCs/>
      <w:spacing w:val="120"/>
      <w:sz w:val="32"/>
    </w:rPr>
  </w:style>
  <w:style w:type="paragraph" w:styleId="ac">
    <w:name w:val="List"/>
    <w:basedOn w:val="ab"/>
    <w:rsid w:val="000251D0"/>
    <w:rPr>
      <w:rFonts w:cs="Mangal"/>
    </w:rPr>
  </w:style>
  <w:style w:type="paragraph" w:styleId="ad">
    <w:name w:val="Title"/>
    <w:basedOn w:val="a"/>
    <w:rsid w:val="000251D0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0251D0"/>
    <w:pPr>
      <w:suppressLineNumbers/>
    </w:pPr>
    <w:rPr>
      <w:rFonts w:cs="Mangal"/>
    </w:rPr>
  </w:style>
  <w:style w:type="paragraph" w:styleId="af">
    <w:name w:val="Balloon Text"/>
    <w:basedOn w:val="a"/>
    <w:semiHidden/>
    <w:qFormat/>
    <w:rsid w:val="003C29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1F073E"/>
    <w:rPr>
      <w:rFonts w:ascii="Courier New" w:hAnsi="Courier New" w:cs="Courier New"/>
      <w:sz w:val="24"/>
    </w:rPr>
  </w:style>
  <w:style w:type="paragraph" w:customStyle="1" w:styleId="ConsPlusCell">
    <w:name w:val="ConsPlusCell"/>
    <w:uiPriority w:val="99"/>
    <w:qFormat/>
    <w:rsid w:val="001F073E"/>
    <w:rPr>
      <w:sz w:val="28"/>
      <w:szCs w:val="28"/>
    </w:rPr>
  </w:style>
  <w:style w:type="paragraph" w:customStyle="1" w:styleId="ConsPlusNormal">
    <w:name w:val="ConsPlusNormal"/>
    <w:qFormat/>
    <w:rsid w:val="00896DBD"/>
    <w:pPr>
      <w:widowControl w:val="0"/>
      <w:ind w:firstLine="720"/>
    </w:pPr>
    <w:rPr>
      <w:rFonts w:ascii="Arial" w:hAnsi="Arial" w:cs="Arial"/>
      <w:sz w:val="24"/>
    </w:rPr>
  </w:style>
  <w:style w:type="paragraph" w:styleId="af0">
    <w:name w:val="header"/>
    <w:basedOn w:val="a"/>
    <w:uiPriority w:val="99"/>
    <w:rsid w:val="00896DB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896DBD"/>
    <w:pPr>
      <w:widowControl w:val="0"/>
    </w:pPr>
    <w:rPr>
      <w:b/>
      <w:bCs/>
      <w:sz w:val="24"/>
      <w:szCs w:val="24"/>
    </w:rPr>
  </w:style>
  <w:style w:type="paragraph" w:styleId="af1">
    <w:name w:val="footer"/>
    <w:basedOn w:val="a"/>
    <w:rsid w:val="00896DBD"/>
    <w:pPr>
      <w:tabs>
        <w:tab w:val="center" w:pos="4677"/>
        <w:tab w:val="right" w:pos="9355"/>
      </w:tabs>
    </w:pPr>
  </w:style>
  <w:style w:type="paragraph" w:styleId="af2">
    <w:name w:val="Normal (Web)"/>
    <w:basedOn w:val="a"/>
    <w:qFormat/>
    <w:rsid w:val="00896DBD"/>
    <w:pPr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060A53"/>
    <w:pPr>
      <w:ind w:left="720"/>
      <w:contextualSpacing/>
    </w:pPr>
  </w:style>
  <w:style w:type="paragraph" w:customStyle="1" w:styleId="af4">
    <w:name w:val="Содержимое врезки"/>
    <w:basedOn w:val="a"/>
    <w:qFormat/>
    <w:rsid w:val="000251D0"/>
  </w:style>
  <w:style w:type="table" w:styleId="af5">
    <w:name w:val="Table Grid"/>
    <w:basedOn w:val="a1"/>
    <w:rsid w:val="0089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497E8-F361-4CE1-B551-064A37FF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Company>DIO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GEG</dc:creator>
  <cp:lastModifiedBy>АхуноваОВ</cp:lastModifiedBy>
  <cp:revision>4</cp:revision>
  <cp:lastPrinted>2021-05-21T13:35:00Z</cp:lastPrinted>
  <dcterms:created xsi:type="dcterms:W3CDTF">2021-05-21T13:32:00Z</dcterms:created>
  <dcterms:modified xsi:type="dcterms:W3CDTF">2021-05-21T13:35:00Z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