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D8" w:rsidRDefault="005713D8">
      <w:pPr>
        <w:tabs>
          <w:tab w:val="left" w:pos="4140"/>
        </w:tabs>
        <w:jc w:val="center"/>
        <w:rPr>
          <w:sz w:val="24"/>
          <w:szCs w:val="24"/>
        </w:rPr>
      </w:pPr>
      <w:r w:rsidRPr="005713D8">
        <w:rPr>
          <w:sz w:val="24"/>
          <w:szCs w:val="24"/>
        </w:rPr>
        <w:object w:dxaOrig="485" w:dyaOrig="510">
          <v:shape id="ole_rId2" o:spid="_x0000_i1025" style="width:42.6pt;height:4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685434932" r:id="rId5"/>
        </w:object>
      </w:r>
    </w:p>
    <w:p w:rsidR="005713D8" w:rsidRDefault="00103457">
      <w:pPr>
        <w:pStyle w:val="a9"/>
        <w:rPr>
          <w:sz w:val="24"/>
        </w:rPr>
      </w:pPr>
      <w:r>
        <w:rPr>
          <w:sz w:val="24"/>
        </w:rPr>
        <w:t xml:space="preserve">АДМИНИСТРАЦИЯ НИКОЛЬСКОГО </w:t>
      </w:r>
    </w:p>
    <w:p w:rsidR="005713D8" w:rsidRDefault="00103457">
      <w:pPr>
        <w:pStyle w:val="a9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5713D8" w:rsidRDefault="005713D8">
      <w:pPr>
        <w:pStyle w:val="a9"/>
        <w:rPr>
          <w:sz w:val="24"/>
        </w:rPr>
      </w:pPr>
    </w:p>
    <w:p w:rsidR="005713D8" w:rsidRDefault="00103457">
      <w:pPr>
        <w:pStyle w:val="a9"/>
        <w:rPr>
          <w:sz w:val="28"/>
          <w:szCs w:val="28"/>
        </w:rPr>
      </w:pPr>
      <w:r>
        <w:rPr>
          <w:sz w:val="24"/>
        </w:rPr>
        <w:t>ПОСТАНОВЛЕНИЕ</w:t>
      </w:r>
    </w:p>
    <w:p w:rsidR="005713D8" w:rsidRDefault="005713D8">
      <w:pPr>
        <w:pStyle w:val="a9"/>
        <w:rPr>
          <w:sz w:val="24"/>
        </w:rPr>
      </w:pPr>
    </w:p>
    <w:p w:rsidR="005713D8" w:rsidRDefault="00103457">
      <w:pPr>
        <w:pStyle w:val="a9"/>
        <w:jc w:val="left"/>
        <w:rPr>
          <w:b w:val="0"/>
          <w:spacing w:val="0"/>
          <w:sz w:val="28"/>
        </w:rPr>
      </w:pPr>
      <w:r>
        <w:rPr>
          <w:b w:val="0"/>
          <w:spacing w:val="0"/>
          <w:sz w:val="24"/>
        </w:rPr>
        <w:t>11.06.2021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                                                                   </w:t>
      </w:r>
      <w:bookmarkStart w:id="0" w:name="_GoBack"/>
      <w:bookmarkEnd w:id="0"/>
      <w:r>
        <w:rPr>
          <w:b w:val="0"/>
          <w:spacing w:val="0"/>
          <w:sz w:val="24"/>
        </w:rPr>
        <w:t xml:space="preserve">             № 500</w:t>
      </w:r>
    </w:p>
    <w:p w:rsidR="005713D8" w:rsidRDefault="00103457">
      <w:pPr>
        <w:pStyle w:val="a9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5713D8" w:rsidRDefault="005713D8">
      <w:pPr>
        <w:pStyle w:val="a9"/>
        <w:rPr>
          <w:b w:val="0"/>
          <w:spacing w:val="0"/>
          <w:sz w:val="24"/>
        </w:rPr>
      </w:pPr>
    </w:p>
    <w:p w:rsidR="005713D8" w:rsidRDefault="00103457">
      <w:pPr>
        <w:pStyle w:val="a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4"/>
        </w:rPr>
        <w:t>Об утверждении персонального состава</w:t>
      </w:r>
    </w:p>
    <w:p w:rsidR="005713D8" w:rsidRDefault="00103457">
      <w:pPr>
        <w:pStyle w:val="a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4"/>
        </w:rPr>
        <w:t>антитеррористической комиссии</w:t>
      </w:r>
    </w:p>
    <w:p w:rsidR="005713D8" w:rsidRDefault="00103457">
      <w:pPr>
        <w:pStyle w:val="a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4"/>
        </w:rPr>
        <w:t>Никольского муниципального района</w:t>
      </w:r>
    </w:p>
    <w:p w:rsidR="005713D8" w:rsidRDefault="005713D8">
      <w:pPr>
        <w:pStyle w:val="a9"/>
        <w:jc w:val="left"/>
        <w:rPr>
          <w:b w:val="0"/>
          <w:spacing w:val="0"/>
          <w:sz w:val="24"/>
        </w:rPr>
      </w:pPr>
    </w:p>
    <w:p w:rsidR="005713D8" w:rsidRDefault="001034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выявления, пресечения и предупреждения экстремистской деятельности, обеспечения содействия субъектам, осуществляющим борьбу с терроризмом, в соответствии с Федеральным законом от 06.</w:t>
      </w:r>
      <w:r>
        <w:rPr>
          <w:rFonts w:ascii="Times New Roman" w:hAnsi="Times New Roman" w:cs="Times New Roman"/>
          <w:sz w:val="24"/>
          <w:szCs w:val="24"/>
        </w:rPr>
        <w:t xml:space="preserve">03.2006 № 35-ФЗ "О противодействии терроризму" (с последующими изменениями и дополнениями), в соответствии с п. 6.1. ч. 1 ст. 15 Федерального закона  от 06.10.2003 № 131-ФЗ "Об общих принципах организации местного самоуправления в Российской Федерации" (с </w:t>
      </w:r>
      <w:r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дополнениями), п</w:t>
      </w:r>
      <w:proofErr w:type="gramEnd"/>
      <w:r>
        <w:rPr>
          <w:rFonts w:ascii="Times New Roman" w:hAnsi="Times New Roman" w:cs="Times New Roman"/>
          <w:sz w:val="24"/>
          <w:szCs w:val="24"/>
        </w:rPr>
        <w:t>.2 ч.1 ст. 29 Устава Никольского муниципального района, постановлением Губернатора Вологодской области от 09 июля 2018 года № 167 «Об антитеррористической комиссии муниципального образования области»,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главы Никольского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26.02.2018 «12 « О создании антитеррористической комиссии Никольского муниципального района»,</w:t>
      </w:r>
    </w:p>
    <w:p w:rsidR="005713D8" w:rsidRDefault="00103457">
      <w:pPr>
        <w:ind w:firstLine="709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5713D8" w:rsidRDefault="00103457">
      <w:pPr>
        <w:spacing w:after="0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персональный состав антитеррористической комиссии Никольского муниципального ра</w:t>
      </w:r>
      <w:r>
        <w:rPr>
          <w:rFonts w:ascii="Times New Roman" w:hAnsi="Times New Roman" w:cs="Times New Roman"/>
          <w:bCs/>
          <w:sz w:val="24"/>
          <w:szCs w:val="24"/>
        </w:rPr>
        <w:t>йона (Приложение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13D8" w:rsidRDefault="0010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постановление администрации Никольского муниципального района от 31.07.2019 №745 «Об утверждении персонального состава антитеррористической комиссии Никольского муниципального района.</w:t>
      </w:r>
    </w:p>
    <w:p w:rsidR="005713D8" w:rsidRDefault="0010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подписания и  подлежит размещению на официальном сайте Никольского муниципального района в информационной телекоммуникационной сети «Интернет». </w:t>
      </w:r>
    </w:p>
    <w:p w:rsidR="005713D8" w:rsidRDefault="0057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3D8" w:rsidRDefault="0057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3D8" w:rsidRDefault="00103457">
      <w:pPr>
        <w:pStyle w:val="a9"/>
        <w:jc w:val="both"/>
        <w:rPr>
          <w:sz w:val="24"/>
        </w:rPr>
      </w:pPr>
      <w:r>
        <w:rPr>
          <w:b w:val="0"/>
          <w:spacing w:val="0"/>
          <w:sz w:val="24"/>
        </w:rPr>
        <w:t>Руководитель администрации</w:t>
      </w:r>
    </w:p>
    <w:p w:rsidR="005713D8" w:rsidRDefault="00103457">
      <w:pPr>
        <w:pStyle w:val="a9"/>
        <w:jc w:val="both"/>
        <w:rPr>
          <w:sz w:val="24"/>
        </w:rPr>
      </w:pPr>
      <w:r>
        <w:rPr>
          <w:b w:val="0"/>
          <w:spacing w:val="0"/>
          <w:sz w:val="24"/>
        </w:rPr>
        <w:t>Никольского муниципального район</w:t>
      </w:r>
      <w:r>
        <w:rPr>
          <w:b w:val="0"/>
          <w:spacing w:val="0"/>
          <w:sz w:val="24"/>
        </w:rPr>
        <w:t>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    </w:t>
      </w:r>
      <w:r>
        <w:rPr>
          <w:b w:val="0"/>
          <w:spacing w:val="0"/>
          <w:sz w:val="24"/>
        </w:rPr>
        <w:tab/>
        <w:t xml:space="preserve">                   А.Н. Баданина</w:t>
      </w:r>
    </w:p>
    <w:p w:rsidR="005713D8" w:rsidRDefault="005713D8">
      <w:pPr>
        <w:pStyle w:val="a9"/>
        <w:jc w:val="both"/>
        <w:rPr>
          <w:sz w:val="28"/>
          <w:szCs w:val="28"/>
        </w:rPr>
      </w:pPr>
    </w:p>
    <w:p w:rsidR="005713D8" w:rsidRDefault="005713D8">
      <w:pPr>
        <w:pStyle w:val="a9"/>
        <w:jc w:val="both"/>
        <w:rPr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13D8" w:rsidRDefault="0010345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</w:t>
      </w:r>
    </w:p>
    <w:p w:rsidR="005713D8" w:rsidRDefault="00103457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  Постановлению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района  от  11.06.2021 г.   № 500</w:t>
      </w: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13D8" w:rsidRDefault="00103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713D8" w:rsidRDefault="00103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5713D8" w:rsidRDefault="00103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</w:t>
      </w:r>
    </w:p>
    <w:p w:rsidR="005713D8" w:rsidRDefault="005713D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70" w:type="dxa"/>
        <w:tblLook w:val="0000"/>
      </w:tblPr>
      <w:tblGrid>
        <w:gridCol w:w="4068"/>
        <w:gridCol w:w="5502"/>
      </w:tblGrid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Баданина А.Н.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администрации Никольского муниципального района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Игумнова Е.С.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Никольского муниципального района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С.Д</w:t>
            </w:r>
          </w:p>
          <w:p w:rsidR="005713D8" w:rsidRDefault="005713D8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по вопросам безопасности, ГО и ЧС, мобилизационной работе и защиты государственной тайны администрации Никольского муниципального района</w:t>
            </w:r>
          </w:p>
        </w:tc>
      </w:tr>
      <w:tr w:rsidR="005713D8">
        <w:trPr>
          <w:trHeight w:val="1164"/>
        </w:trPr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ФГКУ «5 отряд ФПС по Вологодской области »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М.Е.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УФСБ России по Вологодской области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В-Устюг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 А.А.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ОМВД России по Никольскому 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В.С.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Никольскому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К-Городецкому районам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Чежин А.Л.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Военный комиссар Никольского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Городецкого районов</w:t>
            </w:r>
          </w:p>
        </w:tc>
      </w:tr>
      <w:tr w:rsidR="005713D8">
        <w:tc>
          <w:tcPr>
            <w:tcW w:w="4068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Корепин В.М.</w:t>
            </w:r>
          </w:p>
        </w:tc>
        <w:tc>
          <w:tcPr>
            <w:tcW w:w="5501" w:type="dxa"/>
            <w:shd w:val="clear" w:color="auto" w:fill="auto"/>
            <w:tcMar>
              <w:left w:w="108" w:type="dxa"/>
            </w:tcMar>
          </w:tcPr>
          <w:p w:rsidR="005713D8" w:rsidRDefault="0010345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директора  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</w:tr>
    </w:tbl>
    <w:p w:rsidR="005713D8" w:rsidRDefault="005713D8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3D8" w:rsidRDefault="005713D8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3D8" w:rsidRDefault="005713D8">
      <w:pPr>
        <w:pStyle w:val="af0"/>
        <w:jc w:val="both"/>
      </w:pPr>
    </w:p>
    <w:sectPr w:rsidR="005713D8" w:rsidSect="005713D8">
      <w:pgSz w:w="11906" w:h="16838"/>
      <w:pgMar w:top="1134" w:right="1133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3D8"/>
    <w:rsid w:val="00103457"/>
    <w:rsid w:val="005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119AD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styleId="a4">
    <w:name w:val="page number"/>
    <w:basedOn w:val="a0"/>
    <w:qFormat/>
    <w:rsid w:val="00C119AD"/>
  </w:style>
  <w:style w:type="character" w:customStyle="1" w:styleId="a5">
    <w:name w:val="Основной текст с отступом Знак"/>
    <w:basedOn w:val="a0"/>
    <w:uiPriority w:val="99"/>
    <w:qFormat/>
    <w:rsid w:val="00460A52"/>
  </w:style>
  <w:style w:type="character" w:customStyle="1" w:styleId="a6">
    <w:name w:val="Название Знак"/>
    <w:basedOn w:val="a0"/>
    <w:qFormat/>
    <w:locked/>
    <w:rsid w:val="008A0786"/>
    <w:rPr>
      <w:rFonts w:ascii="Cambria" w:eastAsia="Calibri" w:hAnsi="Cambria" w:cs="Cambria"/>
      <w:b/>
      <w:bCs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qFormat/>
    <w:rsid w:val="008A078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ontStyle12">
    <w:name w:val="Font Style12"/>
    <w:basedOn w:val="a0"/>
    <w:qFormat/>
    <w:rsid w:val="00EF118E"/>
    <w:rPr>
      <w:rFonts w:ascii="Times New Roman" w:hAnsi="Times New Roman" w:cs="Times New Roman"/>
      <w:sz w:val="26"/>
      <w:szCs w:val="26"/>
    </w:rPr>
  </w:style>
  <w:style w:type="character" w:customStyle="1" w:styleId="a7">
    <w:name w:val="Текст выноски Знак"/>
    <w:basedOn w:val="a0"/>
    <w:uiPriority w:val="99"/>
    <w:semiHidden/>
    <w:qFormat/>
    <w:rsid w:val="00A97B64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5713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1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a">
    <w:name w:val="List"/>
    <w:basedOn w:val="a9"/>
    <w:rsid w:val="005713D8"/>
    <w:rPr>
      <w:rFonts w:cs="Mangal"/>
    </w:rPr>
  </w:style>
  <w:style w:type="paragraph" w:styleId="ab">
    <w:name w:val="Title"/>
    <w:basedOn w:val="a"/>
    <w:rsid w:val="005713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713D8"/>
    <w:pPr>
      <w:suppressLineNumbers/>
    </w:pPr>
    <w:rPr>
      <w:rFonts w:cs="Mangal"/>
    </w:rPr>
  </w:style>
  <w:style w:type="paragraph" w:styleId="ad">
    <w:name w:val="Body Text Indent"/>
    <w:basedOn w:val="a"/>
    <w:uiPriority w:val="99"/>
    <w:unhideWhenUsed/>
    <w:rsid w:val="00460A52"/>
    <w:pPr>
      <w:spacing w:after="120"/>
      <w:ind w:left="283"/>
    </w:pPr>
  </w:style>
  <w:style w:type="paragraph" w:customStyle="1" w:styleId="ae">
    <w:name w:val="Заглавие"/>
    <w:basedOn w:val="a"/>
    <w:qFormat/>
    <w:rsid w:val="008A0786"/>
    <w:pPr>
      <w:spacing w:before="240" w:after="60"/>
      <w:jc w:val="center"/>
      <w:outlineLvl w:val="0"/>
    </w:pPr>
    <w:rPr>
      <w:rFonts w:ascii="Cambria" w:eastAsia="Calibri" w:hAnsi="Cambria" w:cs="Cambria"/>
      <w:b/>
      <w:bCs/>
      <w:sz w:val="32"/>
      <w:szCs w:val="32"/>
      <w:lang w:eastAsia="en-US"/>
    </w:rPr>
  </w:style>
  <w:style w:type="paragraph" w:customStyle="1" w:styleId="FR1">
    <w:name w:val="FR1"/>
    <w:qFormat/>
    <w:rsid w:val="008A0786"/>
    <w:pPr>
      <w:widowControl w:val="0"/>
      <w:spacing w:before="18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qFormat/>
    <w:rsid w:val="00EF118E"/>
    <w:pPr>
      <w:spacing w:after="0" w:line="240" w:lineRule="auto"/>
    </w:pPr>
    <w:rPr>
      <w:rFonts w:ascii="Tahoma" w:eastAsia="Calibri" w:hAnsi="Tahoma" w:cs="Tahoma"/>
      <w:color w:val="252525"/>
      <w:sz w:val="24"/>
      <w:szCs w:val="24"/>
    </w:rPr>
  </w:style>
  <w:style w:type="paragraph" w:styleId="af0">
    <w:name w:val="No Spacing"/>
    <w:uiPriority w:val="1"/>
    <w:qFormat/>
    <w:rsid w:val="00F17CDC"/>
  </w:style>
  <w:style w:type="paragraph" w:styleId="af1">
    <w:name w:val="Balloon Text"/>
    <w:basedOn w:val="a"/>
    <w:uiPriority w:val="99"/>
    <w:semiHidden/>
    <w:unhideWhenUsed/>
    <w:qFormat/>
    <w:rsid w:val="00A97B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B73F4"/>
    <w:pPr>
      <w:ind w:left="720"/>
      <w:contextualSpacing/>
    </w:pPr>
  </w:style>
  <w:style w:type="table" w:styleId="af3">
    <w:name w:val="Table Grid"/>
    <w:basedOn w:val="a1"/>
    <w:rsid w:val="00460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2478</Characters>
  <Application>Microsoft Office Word</Application>
  <DocSecurity>0</DocSecurity>
  <Lines>20</Lines>
  <Paragraphs>5</Paragraphs>
  <ScaleCrop>false</ScaleCrop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8</cp:revision>
  <cp:lastPrinted>2021-06-17T08:36:00Z</cp:lastPrinted>
  <dcterms:created xsi:type="dcterms:W3CDTF">2021-06-15T06:34:00Z</dcterms:created>
  <dcterms:modified xsi:type="dcterms:W3CDTF">2021-06-17T08:36:00Z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