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Word.Picture.8" ShapeID="_x0000_i1025" DrawAspect="Content" ObjectID="_1687671359" r:id="rId7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pStyle w:val="a3"/>
      </w:pP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AE258D" w:rsidP="009F308C">
      <w:pPr>
        <w:rPr>
          <w:bCs/>
        </w:rPr>
      </w:pPr>
      <w:r>
        <w:rPr>
          <w:bCs/>
        </w:rPr>
        <w:t xml:space="preserve">                07.07.2021</w:t>
      </w:r>
      <w:r w:rsidR="009F308C" w:rsidRPr="009F308C">
        <w:rPr>
          <w:bCs/>
        </w:rPr>
        <w:t xml:space="preserve"> г.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№ 621</w:t>
      </w:r>
    </w:p>
    <w:p w:rsidR="009F308C" w:rsidRPr="009F308C" w:rsidRDefault="00AA0FF5" w:rsidP="009F308C">
      <w:pPr>
        <w:jc w:val="center"/>
      </w:pPr>
      <w:r>
        <w:rPr>
          <w:noProof/>
        </w:rPr>
        <w:pict>
          <v:rect id="Rectangle 435" o:spid="_x0000_s1026" style="position:absolute;left:0;text-align:left;margin-left:7.45pt;margin-top:27.5pt;width:265.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" stroked="f">
            <v:textbox>
              <w:txbxContent>
                <w:p w:rsidR="009F308C" w:rsidRPr="009F308C" w:rsidRDefault="009F308C" w:rsidP="009F308C">
                  <w:r w:rsidRPr="009F308C">
                    <w:rPr>
                      <w:color w:val="000000"/>
                    </w:rPr>
                    <w:t>О внесении изменений в постановление</w:t>
                  </w:r>
                </w:p>
                <w:p w:rsidR="009F308C" w:rsidRPr="00F650A9" w:rsidRDefault="009F308C" w:rsidP="009F308C">
                  <w:r w:rsidRPr="009F308C">
                    <w:rPr>
                      <w:color w:val="000000"/>
                    </w:rPr>
                    <w:t>администрации Никольского муниципального района от 26.03.2010 г. №234</w:t>
                  </w:r>
                </w:p>
              </w:txbxContent>
            </v:textbox>
            <w10:wrap type="topAndBottom"/>
          </v:rect>
        </w:pict>
      </w:r>
      <w:r w:rsidR="009F308C" w:rsidRPr="009F308C">
        <w:rPr>
          <w:bCs/>
          <w:sz w:val="28"/>
        </w:rPr>
        <w:t>г.Никольск</w:t>
      </w:r>
    </w:p>
    <w:p w:rsidR="009F308C" w:rsidRDefault="009F308C" w:rsidP="009F308C"/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По</w:t>
      </w:r>
      <w:r w:rsidRPr="009F308C">
        <w:rPr>
          <w:color w:val="000000"/>
        </w:rPr>
        <w:softHyphen/>
        <w:t>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</w:p>
    <w:p w:rsidR="009F308C" w:rsidRPr="009F308C" w:rsidRDefault="009F308C" w:rsidP="009F308C"/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E62D6D" w:rsidRDefault="009F308C" w:rsidP="009F308C">
      <w:pPr>
        <w:jc w:val="both"/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</w:t>
      </w:r>
      <w:bookmarkStart w:id="0" w:name="_GoBack"/>
      <w:bookmarkEnd w:id="0"/>
      <w:r w:rsidRPr="009F308C">
        <w:rPr>
          <w:color w:val="000000"/>
        </w:rPr>
        <w:t>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строками 54,55 следующего содержания:</w:t>
      </w:r>
    </w:p>
    <w:p w:rsidR="009F308C" w:rsidRPr="009F308C" w:rsidRDefault="009F308C" w:rsidP="009F308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6523"/>
        <w:gridCol w:w="1109"/>
        <w:gridCol w:w="1675"/>
      </w:tblGrid>
      <w:tr w:rsidR="009F308C" w:rsidRPr="009F308C" w:rsidTr="00D92F8B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8C" w:rsidRPr="009F308C" w:rsidRDefault="009F308C" w:rsidP="00D92F8B">
            <w:r w:rsidRPr="009F308C">
              <w:rPr>
                <w:color w:val="000000"/>
              </w:rPr>
              <w:t>54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308C" w:rsidRPr="009F308C" w:rsidRDefault="009F308C" w:rsidP="00D92F8B">
            <w:r w:rsidRPr="009F308C">
              <w:rPr>
                <w:color w:val="000000"/>
              </w:rPr>
              <w:t xml:space="preserve">Нежилое здание, площадью- 559,6 кв.м., расположенное по адресу: Вологодская обл., Никольский район, </w:t>
            </w:r>
            <w:proofErr w:type="spellStart"/>
            <w:r w:rsidRPr="009F308C">
              <w:rPr>
                <w:color w:val="000000"/>
              </w:rPr>
              <w:t>поч</w:t>
            </w:r>
            <w:proofErr w:type="spellEnd"/>
            <w:r w:rsidRPr="009F308C">
              <w:rPr>
                <w:color w:val="000000"/>
              </w:rPr>
              <w:t>. Филинский Кадастровый номер 35:16:0203042:89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308C" w:rsidRPr="009F308C" w:rsidRDefault="004922F6" w:rsidP="00D92F8B">
            <w:r>
              <w:rPr>
                <w:color w:val="000000"/>
              </w:rPr>
              <w:t>19</w:t>
            </w:r>
            <w:r w:rsidR="009F308C" w:rsidRPr="009F308C">
              <w:rPr>
                <w:color w:val="000000"/>
              </w:rPr>
              <w:t>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9F308C" w:rsidP="00D92F8B">
            <w:r w:rsidRPr="009F308C">
              <w:rPr>
                <w:color w:val="000000"/>
              </w:rPr>
              <w:t>737289,84</w:t>
            </w:r>
          </w:p>
        </w:tc>
      </w:tr>
      <w:tr w:rsidR="009F308C" w:rsidRPr="009F308C" w:rsidTr="00D92F8B">
        <w:trPr>
          <w:trHeight w:val="1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8C" w:rsidRPr="009F308C" w:rsidRDefault="009F308C" w:rsidP="00D92F8B">
            <w:r w:rsidRPr="009F308C">
              <w:rPr>
                <w:color w:val="000000"/>
              </w:rPr>
              <w:t>55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308C" w:rsidRPr="009F308C" w:rsidRDefault="009F308C" w:rsidP="00D92F8B">
            <w:r w:rsidRPr="009F308C">
              <w:rPr>
                <w:color w:val="000000"/>
              </w:rPr>
              <w:t>Нежилое здание (столярные мастерские), площадью- 232,5 кв.м., расположенное по адресу: Вологодская обл., Николь</w:t>
            </w:r>
            <w:r w:rsidRPr="009F308C">
              <w:rPr>
                <w:color w:val="000000"/>
              </w:rPr>
              <w:softHyphen/>
              <w:t>ский район, г. Никольск, ул. Беляева, д.53</w:t>
            </w:r>
          </w:p>
          <w:p w:rsidR="009F308C" w:rsidRPr="009F308C" w:rsidRDefault="009F308C" w:rsidP="00D92F8B">
            <w:r w:rsidRPr="009F308C">
              <w:rPr>
                <w:color w:val="000000"/>
              </w:rPr>
              <w:t>Кадастровый номер 35:16:0105007:244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08C" w:rsidRPr="009F308C" w:rsidRDefault="009F308C" w:rsidP="00D92F8B">
            <w:r w:rsidRPr="009F308C">
              <w:rPr>
                <w:color w:val="000000"/>
              </w:rPr>
              <w:t>1990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9F308C" w:rsidP="00D92F8B">
            <w:r w:rsidRPr="009F308C">
              <w:rPr>
                <w:color w:val="000000"/>
              </w:rPr>
              <w:t>1000,00</w:t>
            </w:r>
          </w:p>
        </w:tc>
      </w:tr>
    </w:tbl>
    <w:p w:rsidR="009F308C" w:rsidRDefault="009F308C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2. Настоящее постановление вступает в силу со дня подписания, подлежит опубли</w:t>
      </w:r>
      <w:r w:rsidRPr="009F308C">
        <w:rPr>
          <w:color w:val="000000"/>
        </w:rPr>
        <w:softHyphen/>
        <w:t>кованию в районной газете «Авангард» и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района.</w:t>
      </w:r>
      <w:r>
        <w:t xml:space="preserve">          </w:t>
      </w:r>
    </w:p>
    <w:p w:rsidR="009F308C" w:rsidRDefault="009F308C" w:rsidP="009F308C"/>
    <w:p w:rsidR="009F308C" w:rsidRDefault="009F308C" w:rsidP="009F308C">
      <w:pPr>
        <w:ind w:firstLine="708"/>
        <w:jc w:val="both"/>
      </w:pPr>
      <w:r>
        <w:t xml:space="preserve">Руководитель администрации </w:t>
      </w:r>
    </w:p>
    <w:p w:rsidR="009F308C" w:rsidRDefault="009F308C" w:rsidP="009F308C">
      <w:pPr>
        <w:ind w:firstLine="708"/>
        <w:jc w:val="both"/>
      </w:pPr>
      <w:r>
        <w:t>Никольского муниципального  района                                    А.Н. Баданина</w:t>
      </w:r>
    </w:p>
    <w:p w:rsidR="009F308C" w:rsidRDefault="009F308C" w:rsidP="009F308C">
      <w:pPr>
        <w:ind w:firstLine="708"/>
        <w:jc w:val="both"/>
      </w:pPr>
    </w:p>
    <w:p w:rsidR="00B66BC3" w:rsidRPr="009F308C" w:rsidRDefault="00B66BC3" w:rsidP="009F308C"/>
    <w:sectPr w:rsidR="00B66BC3" w:rsidRPr="009F308C" w:rsidSect="006A5C6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978E-BF0F-4714-ACDD-876738B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4</cp:revision>
  <cp:lastPrinted>2021-07-13T04:55:00Z</cp:lastPrinted>
  <dcterms:created xsi:type="dcterms:W3CDTF">2021-07-12T11:25:00Z</dcterms:created>
  <dcterms:modified xsi:type="dcterms:W3CDTF">2021-07-13T05:50:00Z</dcterms:modified>
</cp:coreProperties>
</file>