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C7" w:rsidRPr="009B74A0" w:rsidRDefault="00671CC7" w:rsidP="009B74A0">
      <w:pPr>
        <w:tabs>
          <w:tab w:val="left" w:pos="4140"/>
        </w:tabs>
        <w:jc w:val="center"/>
        <w:rPr>
          <w:color w:val="000000" w:themeColor="text1"/>
          <w:spacing w:val="120"/>
          <w:sz w:val="16"/>
          <w:szCs w:val="16"/>
        </w:rPr>
      </w:pPr>
      <w:r w:rsidRPr="009B74A0">
        <w:rPr>
          <w:noProof/>
          <w:color w:val="000000" w:themeColor="text1"/>
          <w:lang w:eastAsia="ru-RU"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CC7" w:rsidRPr="009B74A0" w:rsidRDefault="00671CC7" w:rsidP="00671CC7">
      <w:pPr>
        <w:pStyle w:val="a6"/>
        <w:rPr>
          <w:color w:val="000000" w:themeColor="text1"/>
          <w:sz w:val="28"/>
          <w:szCs w:val="28"/>
        </w:rPr>
      </w:pPr>
      <w:r w:rsidRPr="009B74A0">
        <w:rPr>
          <w:color w:val="000000" w:themeColor="text1"/>
          <w:sz w:val="28"/>
          <w:szCs w:val="28"/>
        </w:rPr>
        <w:t xml:space="preserve">АДМИНИСТРАЦИЯ НИКОЛЬСКОГО </w:t>
      </w:r>
    </w:p>
    <w:p w:rsidR="00671CC7" w:rsidRPr="009B74A0" w:rsidRDefault="00671CC7" w:rsidP="00671CC7">
      <w:pPr>
        <w:pStyle w:val="a6"/>
        <w:rPr>
          <w:color w:val="000000" w:themeColor="text1"/>
          <w:sz w:val="16"/>
          <w:szCs w:val="16"/>
        </w:rPr>
      </w:pPr>
      <w:r w:rsidRPr="009B74A0">
        <w:rPr>
          <w:color w:val="000000" w:themeColor="text1"/>
          <w:sz w:val="28"/>
          <w:szCs w:val="28"/>
        </w:rPr>
        <w:t>МУНИЦИПАЛЬНОГО РАЙОНА</w:t>
      </w:r>
    </w:p>
    <w:p w:rsidR="00671CC7" w:rsidRPr="009B74A0" w:rsidRDefault="00671CC7" w:rsidP="00671CC7">
      <w:pPr>
        <w:pStyle w:val="a6"/>
        <w:rPr>
          <w:color w:val="000000" w:themeColor="text1"/>
          <w:sz w:val="16"/>
          <w:szCs w:val="16"/>
        </w:rPr>
      </w:pPr>
    </w:p>
    <w:p w:rsidR="00671CC7" w:rsidRPr="009B74A0" w:rsidRDefault="00671CC7" w:rsidP="00671CC7">
      <w:pPr>
        <w:pStyle w:val="a6"/>
        <w:rPr>
          <w:color w:val="000000" w:themeColor="text1"/>
          <w:sz w:val="16"/>
          <w:szCs w:val="16"/>
        </w:rPr>
      </w:pPr>
      <w:r w:rsidRPr="009B74A0">
        <w:rPr>
          <w:color w:val="000000" w:themeColor="text1"/>
          <w:sz w:val="28"/>
          <w:szCs w:val="28"/>
        </w:rPr>
        <w:t>ПОСТАНОВЛЕНИЕ</w:t>
      </w:r>
    </w:p>
    <w:p w:rsidR="00671CC7" w:rsidRPr="009B74A0" w:rsidRDefault="00671CC7" w:rsidP="00671CC7">
      <w:pPr>
        <w:pStyle w:val="a6"/>
        <w:jc w:val="left"/>
        <w:rPr>
          <w:color w:val="000000" w:themeColor="text1"/>
          <w:sz w:val="16"/>
          <w:szCs w:val="16"/>
        </w:rPr>
      </w:pPr>
    </w:p>
    <w:p w:rsidR="009B74A0" w:rsidRPr="009B74A0" w:rsidRDefault="009B74A0" w:rsidP="009B74A0">
      <w:pPr>
        <w:pStyle w:val="a6"/>
        <w:rPr>
          <w:b w:val="0"/>
          <w:color w:val="000000" w:themeColor="text1"/>
          <w:spacing w:val="0"/>
          <w:sz w:val="24"/>
          <w:szCs w:val="26"/>
        </w:rPr>
      </w:pPr>
      <w:r w:rsidRPr="009B74A0">
        <w:rPr>
          <w:b w:val="0"/>
          <w:color w:val="000000" w:themeColor="text1"/>
          <w:spacing w:val="0"/>
          <w:sz w:val="24"/>
          <w:szCs w:val="26"/>
        </w:rPr>
        <w:t xml:space="preserve">01.08.2017 года      </w:t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</w:r>
      <w:r w:rsidRPr="009B74A0">
        <w:rPr>
          <w:b w:val="0"/>
          <w:color w:val="000000" w:themeColor="text1"/>
          <w:spacing w:val="0"/>
          <w:sz w:val="24"/>
          <w:szCs w:val="26"/>
        </w:rPr>
        <w:tab/>
        <w:t xml:space="preserve">   № 757</w:t>
      </w:r>
    </w:p>
    <w:p w:rsidR="00744A54" w:rsidRPr="009B74A0" w:rsidRDefault="00744A54" w:rsidP="00744A5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C3534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Никольск</w:t>
      </w:r>
    </w:p>
    <w:p w:rsidR="004433DE" w:rsidRPr="009B74A0" w:rsidRDefault="004433DE" w:rsidP="00DE69CB">
      <w:pPr>
        <w:tabs>
          <w:tab w:val="left" w:pos="6946"/>
        </w:tabs>
        <w:spacing w:after="0" w:line="240" w:lineRule="auto"/>
        <w:ind w:right="42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постановление администрации Никольского муниципального района от 20.11.2014 года № 1234</w:t>
      </w:r>
    </w:p>
    <w:p w:rsidR="00982C8B" w:rsidRPr="009B74A0" w:rsidRDefault="00982C8B" w:rsidP="00DE69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4A54" w:rsidRPr="009B74A0" w:rsidRDefault="00671CC7" w:rsidP="00DE69CB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B74A0">
        <w:rPr>
          <w:color w:val="000000" w:themeColor="text1"/>
        </w:rPr>
        <w:tab/>
      </w:r>
      <w:r w:rsidR="00744A54" w:rsidRPr="009B74A0">
        <w:rPr>
          <w:rFonts w:ascii="Times New Roman" w:hAnsi="Times New Roman" w:cs="Times New Roman"/>
          <w:color w:val="000000" w:themeColor="text1"/>
        </w:rPr>
        <w:t>В соответствии с Федеральным законом от 06.10.2003 № 131-ФЗ «Об общих принципах организации местного самоуправления в Российской Федерации», постановлением Администр</w:t>
      </w:r>
      <w:r w:rsidR="00744A54" w:rsidRPr="009B74A0">
        <w:rPr>
          <w:rFonts w:ascii="Times New Roman" w:hAnsi="Times New Roman" w:cs="Times New Roman"/>
          <w:color w:val="000000" w:themeColor="text1"/>
        </w:rPr>
        <w:t>а</w:t>
      </w:r>
      <w:r w:rsidR="00744A54" w:rsidRPr="009B74A0">
        <w:rPr>
          <w:rFonts w:ascii="Times New Roman" w:hAnsi="Times New Roman" w:cs="Times New Roman"/>
          <w:color w:val="000000" w:themeColor="text1"/>
        </w:rPr>
        <w:t>ции Никольского муниципального района от 06.08.2014года № 831«Об утвержд</w:t>
      </w:r>
      <w:r w:rsidR="00744A54" w:rsidRPr="009B74A0">
        <w:rPr>
          <w:rFonts w:ascii="Times New Roman" w:hAnsi="Times New Roman" w:cs="Times New Roman"/>
          <w:color w:val="000000" w:themeColor="text1"/>
        </w:rPr>
        <w:t>е</w:t>
      </w:r>
      <w:r w:rsidR="00744A54" w:rsidRPr="009B74A0">
        <w:rPr>
          <w:rFonts w:ascii="Times New Roman" w:hAnsi="Times New Roman" w:cs="Times New Roman"/>
          <w:color w:val="000000" w:themeColor="text1"/>
        </w:rPr>
        <w:t xml:space="preserve">нии Порядка разработки, реализации и оценки эффективности муниципальных программ Никольского </w:t>
      </w:r>
      <w:r w:rsidR="0035552B" w:rsidRPr="009B74A0">
        <w:rPr>
          <w:rFonts w:ascii="Times New Roman" w:hAnsi="Times New Roman" w:cs="Times New Roman"/>
          <w:color w:val="000000" w:themeColor="text1"/>
        </w:rPr>
        <w:t>мун</w:t>
      </w:r>
      <w:r w:rsidR="0035552B" w:rsidRPr="009B74A0">
        <w:rPr>
          <w:rFonts w:ascii="Times New Roman" w:hAnsi="Times New Roman" w:cs="Times New Roman"/>
          <w:color w:val="000000" w:themeColor="text1"/>
        </w:rPr>
        <w:t>и</w:t>
      </w:r>
      <w:r w:rsidR="0035552B" w:rsidRPr="009B74A0">
        <w:rPr>
          <w:rFonts w:ascii="Times New Roman" w:hAnsi="Times New Roman" w:cs="Times New Roman"/>
          <w:color w:val="000000" w:themeColor="text1"/>
        </w:rPr>
        <w:t xml:space="preserve">ципального </w:t>
      </w:r>
      <w:r w:rsidR="00744A54" w:rsidRPr="009B74A0">
        <w:rPr>
          <w:rFonts w:ascii="Times New Roman" w:hAnsi="Times New Roman" w:cs="Times New Roman"/>
          <w:color w:val="000000" w:themeColor="text1"/>
        </w:rPr>
        <w:t>района Волого</w:t>
      </w:r>
      <w:r w:rsidR="00744A54" w:rsidRPr="009B74A0">
        <w:rPr>
          <w:rFonts w:ascii="Times New Roman" w:hAnsi="Times New Roman" w:cs="Times New Roman"/>
          <w:color w:val="000000" w:themeColor="text1"/>
        </w:rPr>
        <w:t>д</w:t>
      </w:r>
      <w:r w:rsidR="00744A54" w:rsidRPr="009B74A0">
        <w:rPr>
          <w:rFonts w:ascii="Times New Roman" w:hAnsi="Times New Roman" w:cs="Times New Roman"/>
          <w:color w:val="000000" w:themeColor="text1"/>
        </w:rPr>
        <w:t>ской области»</w:t>
      </w:r>
    </w:p>
    <w:p w:rsidR="00744A54" w:rsidRPr="009B74A0" w:rsidRDefault="00671CC7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B343A" w:rsidRPr="009B74A0">
        <w:rPr>
          <w:rFonts w:ascii="Times New Roman" w:hAnsi="Times New Roman"/>
          <w:color w:val="000000" w:themeColor="text1"/>
          <w:sz w:val="24"/>
          <w:szCs w:val="24"/>
        </w:rPr>
        <w:t>ПОСТАНОВЛЯЕТ</w:t>
      </w:r>
      <w:r w:rsidR="00744A54" w:rsidRPr="009B74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4320F" w:rsidRPr="009B74A0" w:rsidRDefault="0084320F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 xml:space="preserve">1. Внести в постановление администрации Никольского муниципального района  от 20.11.2014 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№1234 «Об утверждении муниципальной Программы «Поддержка 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 развитие 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лого и среднего предпринимательства в Никольском муниципальном районе  на 2015-2020 годы» следующие изменения:</w:t>
      </w:r>
    </w:p>
    <w:p w:rsidR="004433DE" w:rsidRPr="009B74A0" w:rsidRDefault="0084320F" w:rsidP="00DE69CB">
      <w:pPr>
        <w:spacing w:after="0" w:line="240" w:lineRule="auto"/>
        <w:rPr>
          <w:color w:val="000000" w:themeColor="text1"/>
          <w:sz w:val="28"/>
          <w:szCs w:val="28"/>
        </w:rPr>
      </w:pPr>
      <w:r w:rsidRPr="009B74A0">
        <w:rPr>
          <w:color w:val="000000" w:themeColor="text1"/>
        </w:rPr>
        <w:tab/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6A055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Н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аименование 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и пункт 1 после слов «малого и среднего предпринимательства» д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полнить словами « и развитие потребительск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го рынка»</w:t>
      </w:r>
      <w:proofErr w:type="gramStart"/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="004433DE" w:rsidRPr="009B74A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433DE" w:rsidRPr="009B74A0" w:rsidRDefault="006A0558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>1.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. Приложение изложить в новой редакции согласно приложению </w:t>
      </w:r>
      <w:r w:rsidR="00EB404E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настоящему</w:t>
      </w:r>
      <w:r w:rsidR="00EB404E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пост</w:t>
      </w:r>
      <w:r w:rsidR="00EB404E"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B404E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новлению (прилагается) </w:t>
      </w:r>
    </w:p>
    <w:p w:rsidR="006936CD" w:rsidRPr="009B74A0" w:rsidRDefault="00137267" w:rsidP="00DE69CB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 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>Признать утратившим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силу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E1A54" w:rsidRPr="009B74A0" w:rsidRDefault="005E1A54" w:rsidP="00DE69C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администрации Никольского муниципального района от 22.09.2015 </w:t>
      </w:r>
      <w:r w:rsidR="0035552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года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№ 726 «О внесении изменений в муниципальную программу «Поддержка и развитие малого и среднего предпринимательства в Никольском муниципальном районе на 2015—2020 годы», у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вержденную постановлением Администрации Никольского муниципального района от 20.11.2014 года № 1234»;</w:t>
      </w:r>
    </w:p>
    <w:p w:rsidR="005E1A54" w:rsidRPr="009B74A0" w:rsidRDefault="005E1A54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>- постановление администрации Никольского муниципального района от 09.11.2015 года № 286 «О внесении изменений в муниципальную программу «Поддержка и развитие малого и среднего предпринимательства в Никольском муниципальном районе  на 2015-2020 годы», у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вержденную постановлением Администрации  Никольского муниципального района от 20.11.2014 года № 1234»;</w:t>
      </w:r>
    </w:p>
    <w:p w:rsidR="00206C29" w:rsidRPr="009B74A0" w:rsidRDefault="00671CC7" w:rsidP="00DE69CB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267" w:rsidRPr="009B74A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 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Никольского муниципального района от 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>21.09.2016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680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« О внесении изменений в муниципальную программу «Поддержка и развитие малого и сре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06C29" w:rsidRPr="009B74A0">
        <w:rPr>
          <w:rFonts w:ascii="Times New Roman" w:hAnsi="Times New Roman"/>
          <w:color w:val="000000" w:themeColor="text1"/>
          <w:sz w:val="24"/>
          <w:szCs w:val="24"/>
        </w:rPr>
        <w:t>ную постановлением администрации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Никольского муниципального района от 20.11.2014 года №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1234</w:t>
      </w:r>
      <w:r w:rsidR="005E1A54" w:rsidRPr="009B74A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E1A54" w:rsidRPr="009B74A0" w:rsidRDefault="00137267" w:rsidP="00DE69CB">
      <w:pPr>
        <w:pStyle w:val="a4"/>
        <w:spacing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 постановление 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дминистрации Никольского муниципального района от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09.0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1.201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года №</w:t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8 « О внесении изменений в муниципальную программу «Поддержка и развитие малого и сре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него предпринимательства в Никольском муниципальном районе на 2015 -2020 годы», утвержде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936CD" w:rsidRPr="009B74A0">
        <w:rPr>
          <w:rFonts w:ascii="Times New Roman" w:hAnsi="Times New Roman"/>
          <w:color w:val="000000" w:themeColor="text1"/>
          <w:sz w:val="24"/>
          <w:szCs w:val="24"/>
        </w:rPr>
        <w:t>ную постановлением администрации Никольского муниципального района от 20.11.2014 года №1234</w:t>
      </w:r>
      <w:r w:rsidR="005E1A54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</w:p>
    <w:p w:rsidR="00744A54" w:rsidRPr="009B74A0" w:rsidRDefault="00671CC7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исполнен</w:t>
      </w:r>
      <w:r w:rsidR="00206C29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ием постановления </w:t>
      </w:r>
      <w:r w:rsidR="00096439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оставляю за собой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44A54" w:rsidRPr="009B74A0" w:rsidRDefault="00671CC7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ab/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Настоящее п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вступает в силу после официального опубликования в райо</w:t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</w:t>
      </w:r>
      <w:r w:rsidR="006936CD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ной газете «Авангард» и подлежит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размещению на официальном сайте </w:t>
      </w:r>
      <w:r w:rsidR="00096439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 Никол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="00744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ского муниципального района.</w:t>
      </w:r>
    </w:p>
    <w:p w:rsidR="00744A54" w:rsidRPr="009B74A0" w:rsidRDefault="00744A54" w:rsidP="00DE69CB">
      <w:pPr>
        <w:spacing w:after="0" w:line="240" w:lineRule="auto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9B74A0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</w:p>
    <w:p w:rsidR="00744A54" w:rsidRPr="009B74A0" w:rsidRDefault="00744A54" w:rsidP="00DE69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96439" w:rsidRPr="009B74A0" w:rsidRDefault="00930E41" w:rsidP="00DE69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ВРИП руководителя администрации </w:t>
      </w:r>
    </w:p>
    <w:p w:rsidR="00744A54" w:rsidRPr="009B74A0" w:rsidRDefault="00930E41" w:rsidP="00DE69C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096439" w:rsidRPr="009B74A0">
        <w:rPr>
          <w:rFonts w:ascii="Times New Roman" w:hAnsi="Times New Roman"/>
          <w:color w:val="000000" w:themeColor="text1"/>
          <w:sz w:val="24"/>
          <w:szCs w:val="24"/>
        </w:rPr>
        <w:t>Никольского муниципального района</w:t>
      </w:r>
      <w:r w:rsidR="00744A54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="00E767A1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744A54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583A28">
        <w:rPr>
          <w:rFonts w:ascii="Times New Roman" w:hAnsi="Times New Roman"/>
          <w:color w:val="000000" w:themeColor="text1"/>
          <w:sz w:val="24"/>
          <w:szCs w:val="24"/>
        </w:rPr>
        <w:t>В.М. Корепин</w:t>
      </w:r>
    </w:p>
    <w:p w:rsidR="00096439" w:rsidRPr="009B74A0" w:rsidRDefault="00096439" w:rsidP="00DE69C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E1A54" w:rsidRPr="009B74A0" w:rsidRDefault="005E1A54" w:rsidP="00DE69CB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137267" w:rsidRPr="009B74A0" w:rsidRDefault="00137267" w:rsidP="00DE69CB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C6F0F" w:rsidRPr="009B74A0" w:rsidRDefault="00EC6F0F" w:rsidP="00DE69CB">
      <w:pPr>
        <w:spacing w:after="0" w:line="240" w:lineRule="auto"/>
        <w:ind w:firstLine="609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к постановлению</w:t>
      </w:r>
    </w:p>
    <w:p w:rsidR="00137267" w:rsidRPr="009B74A0" w:rsidRDefault="00EC6F0F" w:rsidP="00DE69CB">
      <w:pPr>
        <w:spacing w:after="0" w:line="240" w:lineRule="auto"/>
        <w:ind w:firstLine="609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администрации Никольского </w:t>
      </w:r>
    </w:p>
    <w:p w:rsidR="00EC6F0F" w:rsidRPr="009B74A0" w:rsidRDefault="00EC6F0F" w:rsidP="00DE69CB">
      <w:pPr>
        <w:spacing w:after="0" w:line="240" w:lineRule="auto"/>
        <w:ind w:firstLine="609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:rsidR="00EC6F0F" w:rsidRPr="009B74A0" w:rsidRDefault="00EC6F0F" w:rsidP="00DE69CB">
      <w:pPr>
        <w:spacing w:after="0" w:line="240" w:lineRule="auto"/>
        <w:ind w:firstLine="609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137267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4B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01.08.2017</w:t>
      </w:r>
      <w:r w:rsidR="00137267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</w:t>
      </w:r>
      <w:r w:rsidR="00137267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B4B4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757</w:t>
      </w:r>
    </w:p>
    <w:p w:rsidR="00EC6F0F" w:rsidRPr="009B74A0" w:rsidRDefault="0035552B" w:rsidP="00DE69CB">
      <w:pPr>
        <w:spacing w:after="0" w:line="240" w:lineRule="auto"/>
        <w:ind w:left="6096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«Приложение к постановлению адм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нистрации Никольского муниципал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ного района от 20.11.2014 года № 1234»</w:t>
      </w:r>
    </w:p>
    <w:p w:rsidR="00EC6F0F" w:rsidRPr="009B74A0" w:rsidRDefault="00EC6F0F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  <w:t xml:space="preserve">МУНИЦИПАЛЬНАЯ ПРОГРАММА </w:t>
      </w: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744A54" w:rsidRPr="009B74A0" w:rsidRDefault="00744A54" w:rsidP="00DE69C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Поддержка и развитие малого и среднего предпринимательства</w:t>
      </w:r>
      <w:r w:rsidR="00096439"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и разв</w:t>
      </w:r>
      <w:r w:rsidR="00096439"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и</w:t>
      </w:r>
      <w:r w:rsidR="00096439"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тие потребительского рынка </w:t>
      </w:r>
      <w:r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</w:t>
      </w:r>
      <w:r w:rsidR="00096439"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</w:t>
      </w:r>
      <w:r w:rsidRPr="009B74A0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 Никольском  муниципальном районе  на 2015 – 2020 годы»</w:t>
      </w:r>
    </w:p>
    <w:p w:rsidR="00744A54" w:rsidRPr="009B74A0" w:rsidRDefault="00744A54" w:rsidP="00DE69C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Ответственный исполнитель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5E1A54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дминистрации Никольского муниципального района</w:t>
      </w: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44A54" w:rsidRPr="009B74A0" w:rsidRDefault="00744A54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C3C3F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</w:t>
      </w:r>
      <w:proofErr w:type="gramEnd"/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А С П О Р Т  </w:t>
      </w:r>
    </w:p>
    <w:p w:rsidR="004C3C3F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4C3C3F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«Поддержка и развитие малого и среднего предпринимательства </w:t>
      </w:r>
      <w:r w:rsidR="00096439"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развитие потребител</w:t>
      </w:r>
      <w:r w:rsidR="00096439"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ь</w:t>
      </w:r>
      <w:r w:rsidR="00096439"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ского рынка 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Никольском муниципал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ь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ном районе на 2015 -2020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93"/>
        <w:gridCol w:w="7162"/>
      </w:tblGrid>
      <w:tr w:rsidR="004C3C3F" w:rsidRPr="009B74A0" w:rsidTr="00AA32A5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E1A54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дминистраци</w:t>
            </w:r>
            <w:r w:rsidR="005E1A54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Никольского муниципального района</w:t>
            </w:r>
          </w:p>
          <w:p w:rsidR="004C3C3F" w:rsidRPr="009B74A0" w:rsidRDefault="004C3C3F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3C3F" w:rsidRPr="009B74A0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Соисполнители  программы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 МЦ «Поколение»</w:t>
            </w:r>
            <w:r w:rsidR="00E235FD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E1A54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юридические лица</w:t>
            </w:r>
          </w:p>
        </w:tc>
      </w:tr>
      <w:tr w:rsidR="004C3C3F" w:rsidRPr="009B74A0" w:rsidTr="00AA32A5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096439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Юридический лица и индивидуальные предприниматели, в том </w:t>
            </w:r>
            <w:proofErr w:type="gramStart"/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числе</w:t>
            </w:r>
            <w:proofErr w:type="gramEnd"/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A9559E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убъекты малого и среднего предпринимательства</w:t>
            </w:r>
          </w:p>
        </w:tc>
      </w:tr>
      <w:tr w:rsidR="004C3C3F" w:rsidRPr="009B74A0" w:rsidTr="001F3C89">
        <w:trPr>
          <w:trHeight w:val="3933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  <w:p w:rsidR="004C3C3F" w:rsidRPr="009B74A0" w:rsidRDefault="00E63B77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B681C" w:rsidRPr="009B74A0" w:rsidRDefault="00EF6DC2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>Цель:</w:t>
            </w:r>
            <w:r w:rsidR="0078127E" w:rsidRPr="009B74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F6DC2" w:rsidRPr="009B74A0" w:rsidRDefault="00EB681C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F6DC2" w:rsidRPr="009B74A0">
              <w:rPr>
                <w:rFonts w:ascii="Times New Roman" w:hAnsi="Times New Roman" w:cs="Times New Roman"/>
                <w:color w:val="000000" w:themeColor="text1"/>
              </w:rPr>
              <w:t>создание условий для устойчивого функционирования и разв</w:t>
            </w:r>
            <w:r w:rsidR="00EF6DC2" w:rsidRPr="009B74A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F6DC2" w:rsidRPr="009B74A0">
              <w:rPr>
                <w:rFonts w:ascii="Times New Roman" w:hAnsi="Times New Roman" w:cs="Times New Roman"/>
                <w:color w:val="000000" w:themeColor="text1"/>
              </w:rPr>
              <w:t>тия малого и среднего предпринимательства, увеличения его вклада в решение задач социально-экономического развития Н</w:t>
            </w:r>
            <w:r w:rsidR="00EF6DC2" w:rsidRPr="009B74A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F6DC2" w:rsidRPr="009B74A0">
              <w:rPr>
                <w:rFonts w:ascii="Times New Roman" w:hAnsi="Times New Roman" w:cs="Times New Roman"/>
                <w:color w:val="000000" w:themeColor="text1"/>
              </w:rPr>
              <w:t>кольского муниципального района.</w:t>
            </w:r>
          </w:p>
          <w:p w:rsidR="00EB681C" w:rsidRPr="009B74A0" w:rsidRDefault="00EB681C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>-Создание условий для наиболее полного удовлетворения спроса населения потребительскими товарами и услугами.</w:t>
            </w:r>
          </w:p>
          <w:p w:rsidR="00240F08" w:rsidRPr="009B74A0" w:rsidRDefault="00EF6DC2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 xml:space="preserve">  Задачи:</w:t>
            </w:r>
          </w:p>
          <w:p w:rsidR="00EB681C" w:rsidRPr="009B74A0" w:rsidRDefault="00716639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F3C89" w:rsidRPr="009B74A0">
              <w:rPr>
                <w:rFonts w:ascii="Times New Roman" w:hAnsi="Times New Roman" w:cs="Times New Roman"/>
                <w:color w:val="000000" w:themeColor="text1"/>
              </w:rPr>
              <w:t>.Пропаганда предпринимательской деятельности, рост привлек</w:t>
            </w:r>
            <w:r w:rsidR="001F3C89" w:rsidRPr="009B74A0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F3C89" w:rsidRPr="009B74A0">
              <w:rPr>
                <w:rFonts w:ascii="Times New Roman" w:hAnsi="Times New Roman" w:cs="Times New Roman"/>
                <w:color w:val="000000" w:themeColor="text1"/>
              </w:rPr>
              <w:t xml:space="preserve">тельности предпринимательства для населения. </w:t>
            </w:r>
          </w:p>
          <w:p w:rsidR="00E9033E" w:rsidRPr="009B74A0" w:rsidRDefault="00716639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F3C89" w:rsidRPr="009B74A0">
              <w:rPr>
                <w:rFonts w:ascii="Times New Roman" w:hAnsi="Times New Roman" w:cs="Times New Roman"/>
                <w:color w:val="000000" w:themeColor="text1"/>
              </w:rPr>
              <w:t>.Оказание информационной и консультационной поддержки субъектам малого и среднего предпринимательства и гражданам, желающим организовать собственное дело.</w:t>
            </w:r>
          </w:p>
          <w:p w:rsidR="00716639" w:rsidRPr="009B74A0" w:rsidRDefault="00716639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74A0">
              <w:rPr>
                <w:rFonts w:ascii="Times New Roman" w:hAnsi="Times New Roman" w:cs="Times New Roman"/>
                <w:color w:val="000000" w:themeColor="text1"/>
              </w:rPr>
              <w:t>3. Повышение доступности финансовых ресурсов для субъектов малого и среднего предпринимательства.</w:t>
            </w:r>
          </w:p>
          <w:p w:rsidR="00716639" w:rsidRPr="009B74A0" w:rsidRDefault="00716639" w:rsidP="00DE69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Оказание </w:t>
            </w:r>
            <w:r w:rsidR="00A26B0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финансовой и 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имущественной поддержки субъектам малого и среднего предпринимательства.</w:t>
            </w:r>
          </w:p>
          <w:p w:rsidR="00EB681C" w:rsidRPr="009B74A0" w:rsidRDefault="00EB681C" w:rsidP="00DE69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B74A0">
              <w:rPr>
                <w:color w:val="000000" w:themeColor="text1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финансовой поддержки юр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дическим лицам и индивидуальным предпринимателям, осущест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ляющим деятельность в сфере торговли.</w:t>
            </w:r>
          </w:p>
          <w:p w:rsidR="00716639" w:rsidRPr="009B74A0" w:rsidRDefault="00716639" w:rsidP="00DE69CB">
            <w:pPr>
              <w:pStyle w:val="a5"/>
              <w:spacing w:before="0"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C3C3F" w:rsidRPr="009B74A0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E63B77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C3C3F" w:rsidRPr="009B74A0" w:rsidTr="00AA32A5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Программно-целевые инс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586315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Ведомственные целевые программы отсутствуют</w:t>
            </w:r>
          </w:p>
        </w:tc>
      </w:tr>
      <w:tr w:rsidR="004C3C3F" w:rsidRPr="009B74A0" w:rsidTr="00AA32A5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A9559E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2015-2020 </w:t>
            </w:r>
            <w:r w:rsidR="00A9559E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годы, реализация Программы будет        </w:t>
            </w:r>
            <w:r w:rsidR="00A9559E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осуществляться без выделения этапов                 </w:t>
            </w:r>
          </w:p>
        </w:tc>
      </w:tr>
      <w:tr w:rsidR="004C3C3F" w:rsidRPr="009B74A0" w:rsidTr="00AA32A5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пр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16639" w:rsidRPr="009B74A0" w:rsidRDefault="004C3C3F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716639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1663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субъектов малого и среднего пред</w:t>
            </w:r>
            <w:r w:rsidR="0071663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принимательства;</w:t>
            </w:r>
          </w:p>
          <w:p w:rsidR="00D73A7E" w:rsidRPr="009B74A0" w:rsidRDefault="00716639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345D4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-число субъектов малого и среднего предпринимательства в расч</w:t>
            </w:r>
            <w:r w:rsidR="005345D4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5345D4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 на 1 тыс. человек населения;</w:t>
            </w:r>
          </w:p>
          <w:p w:rsidR="00271EB6" w:rsidRPr="009B74A0" w:rsidRDefault="00271EB6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8C047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и среднем бизнесе к общему числу занятых в районе; </w:t>
            </w:r>
          </w:p>
          <w:p w:rsidR="00271EB6" w:rsidRPr="009B74A0" w:rsidRDefault="00271EB6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8C047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субъектов малого и среднего предпринимательства, получивших государственную (муниципальную) поддержку</w:t>
            </w:r>
            <w:r w:rsidR="00EB681C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E9033E" w:rsidRPr="009B74A0" w:rsidRDefault="00EB681C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315809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31580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организаций любых форм собственности и индивид</w:t>
            </w:r>
            <w:r w:rsidR="0031580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1580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альные предприниматели, занимающиеся доставкой товаров в м</w:t>
            </w:r>
            <w:r w:rsidR="0031580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315809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лонаселенные и труднодоступные населенные пункты Никольского муниципального района, получивших субсидию на возмещение части затрат.</w:t>
            </w:r>
            <w:r w:rsidR="00315809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4C3C3F" w:rsidRPr="009B74A0" w:rsidTr="00AA32A5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Объем финансового обесп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чения</w:t>
            </w:r>
          </w:p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0473" w:rsidRPr="009B74A0" w:rsidRDefault="004C3C3F" w:rsidP="00DE69C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E63B7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средств, необходимых для реализации муниципал</w:t>
            </w:r>
            <w:r w:rsidR="00E63B7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E63B7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ной программы, составляет </w:t>
            </w:r>
            <w:r w:rsidR="00B236D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1172,92</w:t>
            </w:r>
            <w:r w:rsidR="008C047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в том числе по г</w:t>
            </w:r>
            <w:r w:rsidR="008C047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8C047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дам реализации:</w:t>
            </w:r>
          </w:p>
          <w:p w:rsidR="008C0473" w:rsidRPr="009B74A0" w:rsidRDefault="008C0473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2015год –48,16тыс. рублей;</w:t>
            </w:r>
          </w:p>
          <w:p w:rsidR="008C0473" w:rsidRPr="009B74A0" w:rsidRDefault="008C0473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2016 год –</w:t>
            </w:r>
            <w:r w:rsidR="00CD66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C0473" w:rsidRPr="009B74A0" w:rsidRDefault="008C0473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</w:t>
            </w:r>
            <w:r w:rsidR="00B236D8"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605,76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C0473" w:rsidRPr="009B74A0" w:rsidRDefault="008C0473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</w:t>
            </w:r>
            <w:r w:rsidR="009E1BFC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C0473" w:rsidRPr="009B74A0" w:rsidRDefault="008C0473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</w:t>
            </w:r>
            <w:r w:rsidR="009E1BFC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C0473" w:rsidRPr="009B74A0" w:rsidRDefault="008C0473" w:rsidP="00DE69C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2020 год –</w:t>
            </w:r>
            <w:r w:rsidR="009E1BFC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00534D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0534D" w:rsidRPr="009B74A0" w:rsidRDefault="0000534D" w:rsidP="00DE69C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районного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бюджета-</w:t>
            </w:r>
            <w:r w:rsidR="00B236D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681,72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00534D" w:rsidRPr="009B74A0" w:rsidRDefault="0000534D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2015год –48,16тыс. рублей;</w:t>
            </w:r>
          </w:p>
          <w:p w:rsidR="0000534D" w:rsidRPr="009B74A0" w:rsidRDefault="0000534D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</w:t>
            </w:r>
            <w:r w:rsidR="00B236D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0534D" w:rsidRPr="009B74A0" w:rsidRDefault="0000534D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</w:t>
            </w:r>
            <w:r w:rsidR="00B236D8"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114,56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0534D" w:rsidRPr="009B74A0" w:rsidRDefault="0000534D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 –160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0534D" w:rsidRPr="009B74A0" w:rsidRDefault="0000534D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 –160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0534D" w:rsidRPr="009B74A0" w:rsidRDefault="0000534D" w:rsidP="00DE69C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2020 год –162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,0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00534D" w:rsidRPr="009B74A0" w:rsidRDefault="0000534D" w:rsidP="00DE69CB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за счет средств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областного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бюджета-</w:t>
            </w:r>
            <w:r w:rsidR="00CD66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491,2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052E31" w:rsidRPr="009B74A0" w:rsidRDefault="00052E31" w:rsidP="00DE69C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</w:t>
            </w:r>
            <w:r w:rsidR="00CD66BA"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491,2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4C3C3F" w:rsidRPr="009B74A0" w:rsidRDefault="004C3C3F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3C3F" w:rsidRPr="009B74A0" w:rsidTr="00AA32A5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C3C3F" w:rsidP="00DE69C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Ожидаемые результаты ре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C3C3F" w:rsidRPr="009B74A0" w:rsidRDefault="004F03D3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период с 2015</w:t>
            </w:r>
            <w:r w:rsidR="004C3C3F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по 2020 год планируется достижение сл</w:t>
            </w:r>
            <w:r w:rsidR="004C3C3F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C3C3F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дующих результатов:</w:t>
            </w:r>
          </w:p>
          <w:p w:rsidR="004E6FE0" w:rsidRPr="009B74A0" w:rsidRDefault="00716639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увеличение числа субъектов малого и среднего пред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принимательства с 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936CD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201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 до 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5C570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="004E6FE0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r w:rsidR="004E6FE0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2020 году;</w:t>
            </w:r>
          </w:p>
          <w:p w:rsidR="00AC3C15" w:rsidRPr="009B74A0" w:rsidRDefault="00AC3C15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числа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субъектов малого и среднего предпринимател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ства в расчете на 1 тыс. человек населения 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2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единиц в 201</w:t>
            </w:r>
            <w:r w:rsidR="00B524F2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ду до 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23,7 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единицы в 2020 году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EB6505" w:rsidRPr="009B74A0" w:rsidRDefault="00AC3C15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79258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увеличение д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 </w:t>
            </w:r>
            <w:proofErr w:type="gramStart"/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и среднем бизнесе к общему числу занятых в районе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40,4 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  в 201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году до </w:t>
            </w:r>
            <w:r w:rsidR="000430E8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40,5 </w:t>
            </w:r>
            <w:r w:rsidR="004350E1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EB6505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2020 году;</w:t>
            </w:r>
          </w:p>
          <w:p w:rsidR="008F13FD" w:rsidRPr="009B74A0" w:rsidRDefault="00EB6505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30E8" w:rsidRPr="009B74A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0430E8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Количество субъектов малого и среднего предпринимательства, получивших государственную (муниципальную) поддержку по 5 единиц  ежегодно</w:t>
            </w:r>
          </w:p>
          <w:p w:rsidR="00052E31" w:rsidRPr="009B74A0" w:rsidRDefault="00052E31" w:rsidP="00DE69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8B4A37" w:rsidRPr="009B74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</w:t>
            </w:r>
            <w:r w:rsidR="008B4A3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количества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организаций любых форм собственности и индивидуальны</w:t>
            </w:r>
            <w:r w:rsidR="00EB4C15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предпринимател</w:t>
            </w:r>
            <w:r w:rsidR="00EB4C15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ей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занимающи</w:t>
            </w:r>
            <w:r w:rsidR="00EB4C15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доставкой т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6F4153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варов в малонаселенные и труднодоступные населенные пункты Никольского муниципального района</w:t>
            </w:r>
            <w:r w:rsidR="008B4A37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получивших субсидию на возмещение части затрат, до 10 единиц.</w:t>
            </w:r>
          </w:p>
        </w:tc>
      </w:tr>
    </w:tbl>
    <w:p w:rsidR="004C3C3F" w:rsidRPr="009B74A0" w:rsidRDefault="004C3C3F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4C3C3F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1. Общая характеристика сферы реализации муниципальной программы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051912" w:rsidRPr="009B74A0" w:rsidRDefault="004C3C3F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DE69C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На 01.01.201</w:t>
      </w:r>
      <w:r w:rsidR="00DD47C5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Никольского муниципального района осуществляли деятел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ность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457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предпринимательства, из них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65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– малые предприятия,  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370-  индивидуальных предпринимателя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без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образования юридического лица, 22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крестьянских (ферме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ских) хозяйств. </w:t>
      </w:r>
    </w:p>
    <w:p w:rsidR="00051912" w:rsidRPr="009B74A0" w:rsidRDefault="00AC3C15" w:rsidP="00DE69C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На 1000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жителей района приходилось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22,5 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субъекта малого и среднего предпринимательс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051912" w:rsidRPr="009B74A0">
        <w:rPr>
          <w:rFonts w:ascii="Times New Roman" w:hAnsi="Times New Roman"/>
          <w:color w:val="000000" w:themeColor="text1"/>
          <w:sz w:val="24"/>
          <w:szCs w:val="24"/>
        </w:rPr>
        <w:t>ва.</w:t>
      </w:r>
    </w:p>
    <w:p w:rsidR="00D114E6" w:rsidRPr="009B74A0" w:rsidRDefault="007452AB" w:rsidP="00DE69CB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Доли </w:t>
      </w: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>занятых</w:t>
      </w:r>
      <w:proofErr w:type="gramEnd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в малом и среднем бизнесе к общему числу занятых в районе составляет 40,4 %  </w:t>
      </w:r>
      <w:r w:rsidR="00D114E6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D114E6" w:rsidRPr="009B74A0" w:rsidRDefault="00D114E6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Всего в 201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году в сфере МСП было занято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2660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чело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век (оценочно), что к уровню 2014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да составляет 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69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0C1A85" w:rsidRPr="009B74A0" w:rsidRDefault="00D114E6" w:rsidP="00DE69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Динамика поступления налоговых платежей предприятий малого и среднего бизнеса носит преимущественно положительный  характер. Доля налоговых поступлений малого и среднего предпринимательства в общей сумме собственных доходов районного бюджета в рассматрива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мый период выросла на 3,3 процентных пунктов и составила по итогам 201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года 34,</w:t>
      </w:r>
      <w:r w:rsidR="007452AB" w:rsidRPr="009B74A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%. 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Ситуацию, характеризующую развитие МСП в Никольском муниципальном районе за 20</w:t>
      </w:r>
      <w:r w:rsidR="00147FD3" w:rsidRPr="009B74A0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-201</w:t>
      </w:r>
      <w:r w:rsidR="00147FD3" w:rsidRPr="009B74A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годы, можно оценить по данным Территориального органа Федеральной службы  государс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венной статистики по Вологодской области </w:t>
      </w:r>
      <w:r w:rsidR="00B35B18" w:rsidRPr="009B74A0">
        <w:rPr>
          <w:rFonts w:ascii="Times New Roman" w:hAnsi="Times New Roman"/>
          <w:color w:val="000000" w:themeColor="text1"/>
          <w:sz w:val="24"/>
          <w:szCs w:val="24"/>
        </w:rPr>
        <w:t>и данным межрайонной ИФНС №10 по Вологодской области</w:t>
      </w:r>
      <w:proofErr w:type="gramStart"/>
      <w:r w:rsidR="00B35B1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представленным в таблице № 1.</w:t>
      </w:r>
    </w:p>
    <w:p w:rsidR="00AA32A5" w:rsidRPr="009B74A0" w:rsidRDefault="00D114E6" w:rsidP="00DE69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A32A5" w:rsidRPr="009B74A0">
        <w:rPr>
          <w:rFonts w:ascii="Times New Roman" w:hAnsi="Times New Roman"/>
          <w:color w:val="000000" w:themeColor="text1"/>
          <w:sz w:val="24"/>
          <w:szCs w:val="24"/>
        </w:rPr>
        <w:t>аблица №1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Показатели деятельности малого бизнеса в Никольском муниципальном районе  </w:t>
      </w:r>
    </w:p>
    <w:p w:rsidR="00AA32A5" w:rsidRPr="009B74A0" w:rsidRDefault="00147FD3" w:rsidP="00DE69C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в 2011</w:t>
      </w:r>
      <w:r w:rsidR="00AA32A5" w:rsidRPr="009B74A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-201</w:t>
      </w:r>
      <w:r w:rsidRPr="009B74A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5 годах</w:t>
      </w:r>
    </w:p>
    <w:tbl>
      <w:tblPr>
        <w:tblW w:w="105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4819"/>
        <w:gridCol w:w="1124"/>
        <w:gridCol w:w="1002"/>
        <w:gridCol w:w="1002"/>
        <w:gridCol w:w="1002"/>
        <w:gridCol w:w="1002"/>
      </w:tblGrid>
      <w:tr w:rsidR="007452AB" w:rsidRPr="009B74A0" w:rsidTr="007452AB">
        <w:trPr>
          <w:trHeight w:val="769"/>
        </w:trPr>
        <w:tc>
          <w:tcPr>
            <w:tcW w:w="640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1124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субъектов малого и среднего  предпринимательства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–в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сего (единиц)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594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573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457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1.2</w:t>
            </w:r>
          </w:p>
        </w:tc>
        <w:tc>
          <w:tcPr>
            <w:tcW w:w="4819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т.ч. по сферам деятельности:</w:t>
            </w:r>
          </w:p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069BD" w:rsidRPr="009B74A0" w:rsidTr="00BB6846">
        <w:trPr>
          <w:trHeight w:val="355"/>
        </w:trPr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819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торгово-закупочная деятельность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промышленность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C44E51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 и связь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069BD" w:rsidRPr="009B74A0" w:rsidTr="00BB6846"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бытовое обслуживание населения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02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069BD" w:rsidRPr="009B74A0" w:rsidTr="004F5A6E">
        <w:trPr>
          <w:trHeight w:val="393"/>
        </w:trPr>
        <w:tc>
          <w:tcPr>
            <w:tcW w:w="640" w:type="dxa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819" w:type="dxa"/>
            <w:vAlign w:val="bottom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прочие виды деятельности (здравоохран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ние, коммунальные, услуги гостиниц, ре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торанов, социальные услуги)</w:t>
            </w:r>
          </w:p>
        </w:tc>
        <w:tc>
          <w:tcPr>
            <w:tcW w:w="1124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02" w:type="dxa"/>
            <w:vAlign w:val="center"/>
          </w:tcPr>
          <w:p w:rsidR="001069BD" w:rsidRPr="009B74A0" w:rsidRDefault="00C44E5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02" w:type="dxa"/>
            <w:vAlign w:val="center"/>
          </w:tcPr>
          <w:p w:rsidR="001069BD" w:rsidRPr="009B74A0" w:rsidRDefault="001069B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7452AB" w:rsidRPr="009B74A0" w:rsidTr="007452AB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19" w:type="dxa"/>
            <w:vAlign w:val="bottom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индивидуальных предпринимателей, единиц</w:t>
            </w:r>
          </w:p>
        </w:tc>
        <w:tc>
          <w:tcPr>
            <w:tcW w:w="1124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512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</w:t>
            </w:r>
          </w:p>
        </w:tc>
      </w:tr>
      <w:tr w:rsidR="007452AB" w:rsidRPr="009B74A0" w:rsidTr="004F5A6E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19" w:type="dxa"/>
            <w:vAlign w:val="bottom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Число субъектов МСП (без учета индивид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альных предпринимателей), единиц</w:t>
            </w:r>
          </w:p>
        </w:tc>
        <w:tc>
          <w:tcPr>
            <w:tcW w:w="1124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002" w:type="dxa"/>
            <w:vAlign w:val="center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C44E51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02" w:type="dxa"/>
            <w:vAlign w:val="center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7452AB" w:rsidRPr="009B74A0" w:rsidTr="007452AB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819" w:type="dxa"/>
            <w:vAlign w:val="bottom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занятых в сфере малого бизн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са-всего, человек (оценка)</w:t>
            </w:r>
          </w:p>
        </w:tc>
        <w:tc>
          <w:tcPr>
            <w:tcW w:w="1124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3876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4035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4009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3852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2660</w:t>
            </w:r>
          </w:p>
        </w:tc>
      </w:tr>
      <w:tr w:rsidR="007452AB" w:rsidRPr="009B74A0" w:rsidTr="007452AB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19" w:type="dxa"/>
            <w:vAlign w:val="bottom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бизнесе к числу зан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тых в муниципальном районе, %</w:t>
            </w:r>
          </w:p>
        </w:tc>
        <w:tc>
          <w:tcPr>
            <w:tcW w:w="1124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1002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40,4</w:t>
            </w:r>
          </w:p>
        </w:tc>
      </w:tr>
      <w:tr w:rsidR="007452AB" w:rsidRPr="009B74A0" w:rsidTr="004F5A6E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819" w:type="dxa"/>
            <w:vAlign w:val="bottom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Поступления доходов  от малого и среднего бизнеса в структуре собственных доходов районного бюджета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</w:tc>
        <w:tc>
          <w:tcPr>
            <w:tcW w:w="1124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79527,9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56150,9</w:t>
            </w:r>
          </w:p>
        </w:tc>
        <w:tc>
          <w:tcPr>
            <w:tcW w:w="1002" w:type="dxa"/>
            <w:vAlign w:val="center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64300</w:t>
            </w:r>
          </w:p>
        </w:tc>
        <w:tc>
          <w:tcPr>
            <w:tcW w:w="1002" w:type="dxa"/>
            <w:vAlign w:val="center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58396,1</w:t>
            </w:r>
          </w:p>
        </w:tc>
        <w:tc>
          <w:tcPr>
            <w:tcW w:w="1002" w:type="dxa"/>
            <w:vAlign w:val="center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56887,5</w:t>
            </w:r>
          </w:p>
        </w:tc>
      </w:tr>
      <w:tr w:rsidR="007452AB" w:rsidRPr="009B74A0" w:rsidTr="007452AB">
        <w:tc>
          <w:tcPr>
            <w:tcW w:w="640" w:type="dxa"/>
          </w:tcPr>
          <w:p w:rsidR="007452AB" w:rsidRPr="009B74A0" w:rsidRDefault="007452AB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819" w:type="dxa"/>
            <w:vAlign w:val="bottom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занятых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малом и среднем бизнесе  к общему</w:t>
            </w:r>
            <w:r w:rsidR="00C44E51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числу занятых в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районе,%</w:t>
            </w:r>
            <w:proofErr w:type="spellEnd"/>
          </w:p>
        </w:tc>
        <w:tc>
          <w:tcPr>
            <w:tcW w:w="1124" w:type="dxa"/>
            <w:vAlign w:val="center"/>
          </w:tcPr>
          <w:p w:rsidR="007452AB" w:rsidRPr="009B74A0" w:rsidRDefault="00C44E5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45,5</w:t>
            </w:r>
          </w:p>
        </w:tc>
        <w:tc>
          <w:tcPr>
            <w:tcW w:w="1002" w:type="dxa"/>
            <w:vAlign w:val="center"/>
          </w:tcPr>
          <w:p w:rsidR="007452AB" w:rsidRPr="009B74A0" w:rsidRDefault="00C44E5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1002" w:type="dxa"/>
            <w:vAlign w:val="center"/>
          </w:tcPr>
          <w:p w:rsidR="007452AB" w:rsidRPr="009B74A0" w:rsidRDefault="00C44E5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002" w:type="dxa"/>
          </w:tcPr>
          <w:p w:rsidR="007452AB" w:rsidRPr="009B74A0" w:rsidRDefault="004F5A6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40,4</w:t>
            </w:r>
          </w:p>
        </w:tc>
      </w:tr>
    </w:tbl>
    <w:p w:rsidR="007D0CBA" w:rsidRPr="009B74A0" w:rsidRDefault="007D0CBA" w:rsidP="00DE69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F5064" w:rsidRPr="009B74A0" w:rsidRDefault="00AA32A5" w:rsidP="00DE69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Структура МСП по видам экономической деятельности в течение ряда лет остается практ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чески неизменной. Сфера торговли и общественного питания в связи с достаточной высокой об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рачиваемостью капитала является наиболее востребованной в малом бизнесе </w:t>
      </w:r>
      <w:r w:rsidR="00620713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Никольского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мун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ципального района.  В разрезе экономической деятельности большую долю по итогам </w:t>
      </w:r>
      <w:r w:rsidR="00620713" w:rsidRPr="009B74A0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года занимают предприятия торговли, общественного питания и бытового обслуживания (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,  субъекты, занятые в сельско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хозяйстве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нном производстве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11,6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%), транспорт и связь (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,8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%), 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пр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мышленности 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и лесозаготовках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28,0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%), строительстве (</w:t>
      </w:r>
      <w:r w:rsidR="00B61CB5" w:rsidRPr="009B74A0">
        <w:rPr>
          <w:rFonts w:ascii="Times New Roman" w:hAnsi="Times New Roman"/>
          <w:color w:val="000000" w:themeColor="text1"/>
          <w:sz w:val="24"/>
          <w:szCs w:val="24"/>
        </w:rPr>
        <w:t>2,</w:t>
      </w:r>
      <w:r w:rsidR="00C44E51" w:rsidRPr="009B74A0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%).</w:t>
      </w:r>
    </w:p>
    <w:p w:rsidR="000C007C" w:rsidRPr="009B74A0" w:rsidRDefault="000C007C" w:rsidP="00DE69C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Потребительский рынок Никольского района характеризуется стабильностью, высокой предпринимательской и инвестиционной активностью, положительной динамикой развития. К п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ложительным тенденциям относятся: строительство и ввод в эксплуатацию крупных объектов.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br/>
        <w:t>Важнейшим фактором динамичного роста экономики района является создание благоприятного предпринимательского климата, который невозможен без добросовестной конкурентной среды, обеспечивающей сочетание конкурентоспособного, эффективного и инновационного бизнеса с защитой экономических интересов потребителей, установление минимально возможных рыно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ных цен, обеспечивающих вместе с тем долгосрочную финансовую стабильность наиболее эффе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тивных предприятий.</w:t>
      </w:r>
    </w:p>
    <w:p w:rsidR="000C007C" w:rsidRPr="009B74A0" w:rsidRDefault="000C007C" w:rsidP="00DE69C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Создание добросовестной конкурентной среды благоприятно повлияет на одну из важне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ших сфер деятельности хозяйства - потребительский рынок, который выполняет важную роль в 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жизни района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Отмечается ежегодная положительная динамика розничного товарооборота 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>кольского муниципального района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за период 20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- 201</w:t>
      </w:r>
      <w:r w:rsidR="007D0CBA" w:rsidRPr="009B74A0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гг.: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87"/>
        <w:gridCol w:w="2022"/>
        <w:gridCol w:w="1150"/>
        <w:gridCol w:w="1399"/>
        <w:gridCol w:w="1274"/>
        <w:gridCol w:w="1399"/>
        <w:gridCol w:w="1274"/>
      </w:tblGrid>
      <w:tr w:rsidR="007D0CBA" w:rsidRPr="009B74A0" w:rsidTr="000C007C">
        <w:trPr>
          <w:trHeight w:val="15"/>
        </w:trPr>
        <w:tc>
          <w:tcPr>
            <w:tcW w:w="1848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0CBA" w:rsidRPr="009B74A0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Ед. измерения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7D0C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D0C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D0C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D0C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7D0CBA"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7D0CBA" w:rsidRPr="009B74A0" w:rsidTr="000C007C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Оборот ро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ничной то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0C007C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7D0CBA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1570,2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7D0CBA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1734,3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7D0CBA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1838,5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7D0CBA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2029,7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C007C" w:rsidRPr="009B74A0" w:rsidRDefault="007D0CBA" w:rsidP="00DE69C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2141,4</w:t>
            </w:r>
          </w:p>
        </w:tc>
      </w:tr>
    </w:tbl>
    <w:p w:rsidR="00D114E6" w:rsidRPr="009B74A0" w:rsidRDefault="00D114E6" w:rsidP="00DE69CB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Инфраструктура поддержки предпринимательства, выполняя важную социальную функцию, в большинстве случаев не является прибыльной, поэтому ее создание и развитие нуждаются в п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стоянной муниципальной и государственной поддержке. В рамках муниципальной программы поддержки и развития  малого и среднего предпринимательства</w:t>
      </w:r>
      <w:r w:rsidR="007B7273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и развитие потребительского рынка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в Никольском муниципальном районе на 2015 - 2020 годы (далее - Программа) необходимо укрепление и развитие организаций муниципальной инфраструктуры поддержки предприним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тельства.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Проблемы развития малого предпринимательства </w:t>
      </w:r>
      <w:r w:rsidR="007B7273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и развития потребительского рынка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кольском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муниципальном районе</w:t>
      </w:r>
      <w:r w:rsidR="00582790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обусловлены рядом причин: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ограниченность доступа к банковским кредитным ресурсам - банковское финансирование не решает проблем развития малого бизнеса из-за отсутствия должного залогового обеспечения, высокой минимальной суммы кредита, сложной процедуры оформления кредита, отсутствия ба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ковских филиалов или отделений в месте ведения бизнеса (проживания);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недостаточная развитость инфраструктуры поддержки и развития малого и среднего пре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принимательства;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 проблема качества продукции и </w:t>
      </w:r>
      <w:r w:rsidR="00582790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продвижения ее на региональный и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российский рынки;</w:t>
      </w:r>
    </w:p>
    <w:p w:rsidR="00AA32A5" w:rsidRPr="009B74A0" w:rsidRDefault="00147FD3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AA32A5" w:rsidRPr="009B74A0">
        <w:rPr>
          <w:rFonts w:ascii="Times New Roman" w:hAnsi="Times New Roman"/>
          <w:color w:val="000000" w:themeColor="text1"/>
          <w:sz w:val="24"/>
          <w:szCs w:val="24"/>
        </w:rPr>
        <w:t>дефицит квалифицированных кадров, недостаточный уровень профессиональной подгото</w:t>
      </w:r>
      <w:r w:rsidR="00AA32A5" w:rsidRPr="009B74A0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AA32A5" w:rsidRPr="009B74A0">
        <w:rPr>
          <w:rFonts w:ascii="Times New Roman" w:hAnsi="Times New Roman"/>
          <w:color w:val="000000" w:themeColor="text1"/>
          <w:sz w:val="24"/>
          <w:szCs w:val="24"/>
        </w:rPr>
        <w:t>ки;</w:t>
      </w:r>
    </w:p>
    <w:p w:rsidR="0068204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 недостаточная информированность субъектов малого и среднего предпринимательства по различным вопросам предпринимательской деятельности, особенно в 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сельских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муниципа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>льных образованиях</w:t>
      </w:r>
      <w:r w:rsidR="00682045" w:rsidRPr="009B74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A32A5" w:rsidRPr="009B74A0" w:rsidRDefault="0068204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-закрытие торговых объектов находящихся в сельской местности, в связи с низким покуп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тельским спросом населения</w:t>
      </w:r>
      <w:r w:rsidR="00AB4527" w:rsidRPr="009B74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Необходимость разработки Программы на период 201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>5-2020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годы и решения задач по разв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тию предпринимательства программно-целевым методом обусловлены рядом объективных факт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ров: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сложившейся сложной социально-экономической ситуацией, связанной с низким уровнем промышленного производства и высокой степенью риска роста безработицы;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масштабностью, сложностью и многообразием проблем МСП и необходимостью их инт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грации с целью разработки и осуществления комплекса программных мероприятий;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потребностью в координации усилий органов власти различных уровней и негосударстве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ных организаций, в том числе общественных объединений предпринимателей, для решения пр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бл</w:t>
      </w:r>
      <w:r w:rsidR="000C1A85" w:rsidRPr="009B74A0">
        <w:rPr>
          <w:rFonts w:ascii="Times New Roman" w:hAnsi="Times New Roman"/>
          <w:color w:val="000000" w:themeColor="text1"/>
          <w:sz w:val="24"/>
          <w:szCs w:val="24"/>
        </w:rPr>
        <w:t>ем предпринимательства.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Органам местного самоуправления 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Никольского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необходимо не только обеспечить решение этих вопросов на своей территории с минимальными затратами ф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нансовых и других ресурсов, но и обеспечить сохранение стабильности в социуме и наилучшее удовлетворение потребностей жителей района.</w:t>
      </w:r>
    </w:p>
    <w:p w:rsidR="00AA32A5" w:rsidRPr="009B74A0" w:rsidRDefault="00AA32A5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Настоящая Программа направлена на решение актуальных вопросов развития</w:t>
      </w:r>
      <w:r w:rsidR="000C007C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МСП</w:t>
      </w:r>
      <w:r w:rsidR="00893F51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007C" w:rsidRPr="009B74A0">
        <w:rPr>
          <w:rFonts w:ascii="Times New Roman" w:hAnsi="Times New Roman"/>
          <w:color w:val="000000" w:themeColor="text1"/>
          <w:sz w:val="24"/>
          <w:szCs w:val="24"/>
        </w:rPr>
        <w:t>и разв</w:t>
      </w:r>
      <w:r w:rsidR="000C007C"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C007C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тия потребительского рынка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E0958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Никольском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муниципальном районе.</w:t>
      </w:r>
    </w:p>
    <w:p w:rsidR="00EC338F" w:rsidRPr="009B74A0" w:rsidRDefault="00EC338F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Приоритеты социально-экономической политики на уровне района в сфере реализации м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у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ниципальной программы определяются на основе положений федеральных, региональных и м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у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ниципальных нормативных документов стратегического планирования, в том числе:</w:t>
      </w:r>
    </w:p>
    <w:p w:rsidR="00EC338F" w:rsidRPr="009B74A0" w:rsidRDefault="00EC338F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lastRenderedPageBreak/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</w:r>
    </w:p>
    <w:p w:rsidR="00EC338F" w:rsidRPr="009B74A0" w:rsidRDefault="00EC338F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- Государственной программы Российской Федерации «Экономическое развитие и иннов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а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ционная экономика», утвержденной распоряжением Правительства Российской Федераци</w:t>
      </w:r>
      <w:r w:rsidR="00582790" w:rsidRPr="009B74A0">
        <w:rPr>
          <w:rFonts w:ascii="Times New Roman" w:hAnsi="Times New Roman" w:cs="Times New Roman"/>
          <w:b w:val="0"/>
          <w:color w:val="000000" w:themeColor="text1"/>
        </w:rPr>
        <w:t>и от 29 марта 2013 года № 467-р;</w:t>
      </w:r>
    </w:p>
    <w:p w:rsidR="00582790" w:rsidRPr="009B74A0" w:rsidRDefault="00EC338F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 xml:space="preserve">- </w:t>
      </w:r>
      <w:r w:rsidR="00266F97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Стратегии</w:t>
      </w:r>
      <w:r w:rsidR="00582790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социально-экономического развития Вологодской области на период до 2020 года, утвержденной Постановлением Правительства области от 28.06.2010 № 739;</w:t>
      </w:r>
    </w:p>
    <w:p w:rsidR="00B524F2" w:rsidRPr="009B74A0" w:rsidRDefault="00266F97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- Стратегии</w:t>
      </w:r>
      <w:r w:rsidR="00582790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 социально-экономического развития Никольского муниципального района на период </w:t>
      </w:r>
      <w:r w:rsidR="00B524F2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до 2020</w:t>
      </w:r>
      <w:r w:rsidR="00582790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год</w:t>
      </w:r>
      <w:r w:rsidR="00B524F2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а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, утвержденной Решением Представительного Собрания Никольского мун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и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ципальн</w:t>
      </w:r>
      <w:r w:rsidR="00B524F2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ого района Вологодской области 12.12.2014 №8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0</w:t>
      </w:r>
      <w:r w:rsidR="000C007C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;</w:t>
      </w:r>
    </w:p>
    <w:p w:rsidR="000C007C" w:rsidRPr="009B74A0" w:rsidRDefault="000C007C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-Государственн</w:t>
      </w:r>
      <w:r w:rsidR="00EB4C15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ой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программ</w:t>
      </w:r>
      <w:r w:rsidR="00EB4C15"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ы Вологодской области 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«Экономическое развитие Волого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д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ской области на 2014-2020 году», утвержденной постановлением Правительства Вологодской о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б</w:t>
      </w:r>
      <w:r w:rsidRPr="009B74A0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ласти от 28 октября 2013 года № 1111.</w:t>
      </w:r>
    </w:p>
    <w:p w:rsidR="00EC338F" w:rsidRPr="009B74A0" w:rsidRDefault="00A92625" w:rsidP="00DE69CB">
      <w:pPr>
        <w:pStyle w:val="3"/>
        <w:ind w:firstLine="7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A4FAF" w:rsidRPr="009B74A0">
        <w:rPr>
          <w:rFonts w:ascii="Times New Roman" w:hAnsi="Times New Roman" w:cs="Times New Roman"/>
          <w:b w:val="0"/>
          <w:color w:val="000000" w:themeColor="text1"/>
        </w:rPr>
        <w:t xml:space="preserve">Указанные документы определяют следующие приоритеты развития </w:t>
      </w:r>
      <w:r w:rsidR="00EC338F" w:rsidRPr="009B74A0">
        <w:rPr>
          <w:rFonts w:ascii="Times New Roman" w:hAnsi="Times New Roman" w:cs="Times New Roman"/>
          <w:b w:val="0"/>
          <w:color w:val="000000" w:themeColor="text1"/>
        </w:rPr>
        <w:t>малого и</w:t>
      </w:r>
      <w:r w:rsidR="00266F97" w:rsidRPr="009B74A0">
        <w:rPr>
          <w:rFonts w:ascii="Times New Roman" w:hAnsi="Times New Roman" w:cs="Times New Roman"/>
          <w:b w:val="0"/>
          <w:color w:val="000000" w:themeColor="text1"/>
        </w:rPr>
        <w:t xml:space="preserve"> среднего предпринимательства</w:t>
      </w:r>
      <w:r w:rsidR="00EB4C15" w:rsidRPr="009B74A0">
        <w:rPr>
          <w:rFonts w:ascii="Times New Roman" w:hAnsi="Times New Roman" w:cs="Times New Roman"/>
          <w:b w:val="0"/>
          <w:color w:val="000000" w:themeColor="text1"/>
        </w:rPr>
        <w:t xml:space="preserve"> и потребительского рынка</w:t>
      </w:r>
      <w:r w:rsidR="00266F97" w:rsidRPr="009B74A0">
        <w:rPr>
          <w:rFonts w:ascii="Times New Roman" w:hAnsi="Times New Roman" w:cs="Times New Roman"/>
          <w:b w:val="0"/>
          <w:color w:val="000000" w:themeColor="text1"/>
        </w:rPr>
        <w:t xml:space="preserve"> в</w:t>
      </w:r>
      <w:r w:rsidR="00EC338F" w:rsidRPr="009B74A0">
        <w:rPr>
          <w:rFonts w:ascii="Times New Roman" w:hAnsi="Times New Roman" w:cs="Times New Roman"/>
          <w:b w:val="0"/>
          <w:color w:val="000000" w:themeColor="text1"/>
        </w:rPr>
        <w:t xml:space="preserve"> Никольском муниципальном районе: </w:t>
      </w:r>
    </w:p>
    <w:p w:rsidR="00EC338F" w:rsidRPr="009B74A0" w:rsidRDefault="00EC338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совершенствование системы мер финансового стимулирования;</w:t>
      </w:r>
    </w:p>
    <w:p w:rsidR="00EC338F" w:rsidRPr="009B74A0" w:rsidRDefault="00EC338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снижение административных барьеров;</w:t>
      </w:r>
    </w:p>
    <w:p w:rsidR="00EC338F" w:rsidRPr="009B74A0" w:rsidRDefault="00EC338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развитие инфраструктуры поддержки;</w:t>
      </w:r>
    </w:p>
    <w:p w:rsidR="002A4FAF" w:rsidRPr="009B74A0" w:rsidRDefault="002A4FA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создание благоприятных условий для развития субъектов малого и среднего пре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д</w:t>
      </w:r>
      <w:r w:rsidRPr="009B74A0">
        <w:rPr>
          <w:rFonts w:ascii="Times New Roman" w:hAnsi="Times New Roman" w:cs="Times New Roman"/>
          <w:b w:val="0"/>
          <w:color w:val="000000" w:themeColor="text1"/>
        </w:rPr>
        <w:t>принимательства;</w:t>
      </w:r>
    </w:p>
    <w:p w:rsidR="002A4FAF" w:rsidRPr="009B74A0" w:rsidRDefault="002A4FA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повышение квалификации и развитие компетенций руководителей и специалистов субъектов малого и среднего предпринимательства;</w:t>
      </w:r>
    </w:p>
    <w:p w:rsidR="002A4FAF" w:rsidRPr="009B74A0" w:rsidRDefault="002A4FAF" w:rsidP="00DE69CB">
      <w:pPr>
        <w:pStyle w:val="3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74A0">
        <w:rPr>
          <w:rFonts w:ascii="Times New Roman" w:hAnsi="Times New Roman" w:cs="Times New Roman"/>
          <w:b w:val="0"/>
          <w:color w:val="000000" w:themeColor="text1"/>
        </w:rPr>
        <w:t>содействие развитию предпринимательства в приоритетных отраслях.</w:t>
      </w:r>
    </w:p>
    <w:p w:rsidR="004C3C3F" w:rsidRPr="009B74A0" w:rsidRDefault="004C3C3F" w:rsidP="00DE69C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C3C3F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2. Цели, задачи, целевые показатели, основные ожидаемые конечные результаты м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ниципальной программы, сроки и этапы реализации муниципальной программы</w:t>
      </w:r>
    </w:p>
    <w:p w:rsidR="00EF6DC2" w:rsidRPr="009B74A0" w:rsidRDefault="004C3C3F" w:rsidP="00DE69CB">
      <w:pPr>
        <w:pStyle w:val="a5"/>
        <w:spacing w:before="0"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9B74A0">
        <w:rPr>
          <w:rFonts w:ascii="Times New Roman" w:hAnsi="Times New Roman"/>
          <w:color w:val="000000" w:themeColor="text1"/>
        </w:rPr>
        <w:t xml:space="preserve">Исходя из стратегических приоритетов целью муниципальной программы </w:t>
      </w:r>
      <w:r w:rsidR="00EF6DC2" w:rsidRPr="009B74A0">
        <w:rPr>
          <w:rFonts w:ascii="Times New Roman" w:hAnsi="Times New Roman" w:cs="Times New Roman"/>
          <w:color w:val="000000" w:themeColor="text1"/>
        </w:rPr>
        <w:t>является</w:t>
      </w:r>
      <w:proofErr w:type="gramEnd"/>
      <w:r w:rsidR="00EF6DC2" w:rsidRPr="009B74A0">
        <w:rPr>
          <w:rFonts w:ascii="Times New Roman" w:hAnsi="Times New Roman" w:cs="Times New Roman"/>
          <w:color w:val="000000" w:themeColor="text1"/>
        </w:rPr>
        <w:t xml:space="preserve"> созд</w:t>
      </w:r>
      <w:r w:rsidR="00EF6DC2" w:rsidRPr="009B74A0">
        <w:rPr>
          <w:rFonts w:ascii="Times New Roman" w:hAnsi="Times New Roman" w:cs="Times New Roman"/>
          <w:color w:val="000000" w:themeColor="text1"/>
        </w:rPr>
        <w:t>а</w:t>
      </w:r>
      <w:r w:rsidR="00EF6DC2" w:rsidRPr="009B74A0">
        <w:rPr>
          <w:rFonts w:ascii="Times New Roman" w:hAnsi="Times New Roman" w:cs="Times New Roman"/>
          <w:color w:val="000000" w:themeColor="text1"/>
        </w:rPr>
        <w:t>ние условий для устойчивого функционирования и развития малого и среднего предприним</w:t>
      </w:r>
      <w:r w:rsidR="00EF6DC2" w:rsidRPr="009B74A0">
        <w:rPr>
          <w:rFonts w:ascii="Times New Roman" w:hAnsi="Times New Roman" w:cs="Times New Roman"/>
          <w:color w:val="000000" w:themeColor="text1"/>
        </w:rPr>
        <w:t>а</w:t>
      </w:r>
      <w:r w:rsidR="00EF6DC2" w:rsidRPr="009B74A0">
        <w:rPr>
          <w:rFonts w:ascii="Times New Roman" w:hAnsi="Times New Roman" w:cs="Times New Roman"/>
          <w:color w:val="000000" w:themeColor="text1"/>
        </w:rPr>
        <w:t>тельства, увеличения его вклада в решение задач социально-экономического развития Никол</w:t>
      </w:r>
      <w:r w:rsidR="00EF6DC2" w:rsidRPr="009B74A0">
        <w:rPr>
          <w:rFonts w:ascii="Times New Roman" w:hAnsi="Times New Roman" w:cs="Times New Roman"/>
          <w:color w:val="000000" w:themeColor="text1"/>
        </w:rPr>
        <w:t>ь</w:t>
      </w:r>
      <w:r w:rsidR="00EF6DC2" w:rsidRPr="009B74A0">
        <w:rPr>
          <w:rFonts w:ascii="Times New Roman" w:hAnsi="Times New Roman" w:cs="Times New Roman"/>
          <w:color w:val="000000" w:themeColor="text1"/>
        </w:rPr>
        <w:t>ского муниципального района</w:t>
      </w:r>
      <w:r w:rsidR="00893F51" w:rsidRPr="009B74A0">
        <w:rPr>
          <w:rFonts w:ascii="Times New Roman" w:hAnsi="Times New Roman" w:cs="Times New Roman"/>
          <w:color w:val="000000" w:themeColor="text1"/>
        </w:rPr>
        <w:t xml:space="preserve"> и создание условий для наиболее полного удовлетворения спроса населения потребительскими товарами и услугами.</w:t>
      </w:r>
    </w:p>
    <w:p w:rsidR="009874E4" w:rsidRPr="009B74A0" w:rsidRDefault="004C3C3F" w:rsidP="00DE69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</w:rPr>
        <w:t>Для достижения указанн</w:t>
      </w:r>
      <w:r w:rsidR="00EB4C15" w:rsidRPr="009B74A0">
        <w:rPr>
          <w:rFonts w:ascii="Times New Roman" w:hAnsi="Times New Roman"/>
          <w:color w:val="000000" w:themeColor="text1"/>
        </w:rPr>
        <w:t>ых</w:t>
      </w:r>
      <w:r w:rsidRPr="009B74A0">
        <w:rPr>
          <w:rFonts w:ascii="Times New Roman" w:hAnsi="Times New Roman"/>
          <w:color w:val="000000" w:themeColor="text1"/>
        </w:rPr>
        <w:t xml:space="preserve"> цел</w:t>
      </w:r>
      <w:r w:rsidR="00EB4C15" w:rsidRPr="009B74A0">
        <w:rPr>
          <w:rFonts w:ascii="Times New Roman" w:hAnsi="Times New Roman"/>
          <w:color w:val="000000" w:themeColor="text1"/>
        </w:rPr>
        <w:t>ей</w:t>
      </w:r>
      <w:r w:rsidRPr="009B74A0">
        <w:rPr>
          <w:rFonts w:ascii="Times New Roman" w:hAnsi="Times New Roman"/>
          <w:color w:val="000000" w:themeColor="text1"/>
        </w:rPr>
        <w:t xml:space="preserve"> необходимо решить следующие задачи:</w:t>
      </w:r>
    </w:p>
    <w:p w:rsidR="004E6FE0" w:rsidRPr="009B74A0" w:rsidRDefault="004E6FE0" w:rsidP="00DE69CB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B74A0">
        <w:rPr>
          <w:rFonts w:ascii="Times New Roman" w:hAnsi="Times New Roman" w:cs="Times New Roman"/>
          <w:color w:val="000000" w:themeColor="text1"/>
        </w:rPr>
        <w:t xml:space="preserve">- пропаганда предпринимательской деятельности, рост привлекательности предпринимательства для населения. </w:t>
      </w:r>
    </w:p>
    <w:p w:rsidR="004E6FE0" w:rsidRPr="009B74A0" w:rsidRDefault="004E6FE0" w:rsidP="00DE69CB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B74A0">
        <w:rPr>
          <w:rFonts w:ascii="Times New Roman" w:hAnsi="Times New Roman" w:cs="Times New Roman"/>
          <w:color w:val="000000" w:themeColor="text1"/>
        </w:rPr>
        <w:t>-оказание информационной и консультационной поддержки субъектам малого и среднего пре</w:t>
      </w:r>
      <w:r w:rsidRPr="009B74A0">
        <w:rPr>
          <w:rFonts w:ascii="Times New Roman" w:hAnsi="Times New Roman" w:cs="Times New Roman"/>
          <w:color w:val="000000" w:themeColor="text1"/>
        </w:rPr>
        <w:t>д</w:t>
      </w:r>
      <w:r w:rsidRPr="009B74A0">
        <w:rPr>
          <w:rFonts w:ascii="Times New Roman" w:hAnsi="Times New Roman" w:cs="Times New Roman"/>
          <w:color w:val="000000" w:themeColor="text1"/>
        </w:rPr>
        <w:t>принимательства и гражданам, желающим организовать собственное дело.</w:t>
      </w:r>
    </w:p>
    <w:p w:rsidR="004E6FE0" w:rsidRPr="009B74A0" w:rsidRDefault="004E6FE0" w:rsidP="00DE69CB">
      <w:pPr>
        <w:pStyle w:val="a5"/>
        <w:spacing w:before="0" w:after="0"/>
        <w:jc w:val="both"/>
        <w:rPr>
          <w:rFonts w:ascii="Times New Roman" w:hAnsi="Times New Roman" w:cs="Times New Roman"/>
          <w:color w:val="000000" w:themeColor="text1"/>
        </w:rPr>
      </w:pPr>
      <w:r w:rsidRPr="009B74A0">
        <w:rPr>
          <w:rFonts w:ascii="Times New Roman" w:hAnsi="Times New Roman" w:cs="Times New Roman"/>
          <w:color w:val="000000" w:themeColor="text1"/>
        </w:rPr>
        <w:t>-повышение доступности финансовых ресурсов для субъектов малого и среднего предприним</w:t>
      </w:r>
      <w:r w:rsidRPr="009B74A0">
        <w:rPr>
          <w:rFonts w:ascii="Times New Roman" w:hAnsi="Times New Roman" w:cs="Times New Roman"/>
          <w:color w:val="000000" w:themeColor="text1"/>
        </w:rPr>
        <w:t>а</w:t>
      </w:r>
      <w:r w:rsidRPr="009B74A0">
        <w:rPr>
          <w:rFonts w:ascii="Times New Roman" w:hAnsi="Times New Roman" w:cs="Times New Roman"/>
          <w:color w:val="000000" w:themeColor="text1"/>
        </w:rPr>
        <w:t>тельства.</w:t>
      </w:r>
    </w:p>
    <w:p w:rsidR="004E6FE0" w:rsidRPr="009B74A0" w:rsidRDefault="004E6FE0" w:rsidP="00DE69CB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-оказание имущественной поддержки субъектам малого</w:t>
      </w:r>
      <w:r w:rsidR="00893F51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и среднего предпринимательства;</w:t>
      </w:r>
    </w:p>
    <w:p w:rsidR="00893F51" w:rsidRPr="009B74A0" w:rsidRDefault="00893F51" w:rsidP="00DE69CB">
      <w:pPr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-обеспечение территориальной доступности товаров и услуг для сельского населения путем оказ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ния финансовой поддержки юридическим лицам и индивидуальным предпринимателям, осущес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вляющим деятельность в сфере торговли.</w:t>
      </w:r>
    </w:p>
    <w:p w:rsidR="004C3C3F" w:rsidRPr="009B74A0" w:rsidRDefault="004C3C3F" w:rsidP="00DE69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Сведения о целевых показателях муниципальной программы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представлены в приложении 1 к муниципальной  программе.</w:t>
      </w:r>
    </w:p>
    <w:p w:rsidR="004C3C3F" w:rsidRPr="009B74A0" w:rsidRDefault="004C3C3F" w:rsidP="00DE69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Методика расчета значений целевых показателей муниципальной программы приведена в приложении 2 к муниципальной программе.</w:t>
      </w:r>
    </w:p>
    <w:p w:rsidR="003F65DB" w:rsidRPr="009B74A0" w:rsidRDefault="004C3C3F" w:rsidP="00DE69CB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Реализация муниципальной программы позволит достичь следующих результатов: </w:t>
      </w:r>
    </w:p>
    <w:p w:rsidR="000430E8" w:rsidRPr="009B74A0" w:rsidRDefault="000430E8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 увеличение числа субъектов малого и среднего пред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softHyphen/>
        <w:t>принима</w:t>
      </w:r>
      <w:r w:rsidR="00B524F2" w:rsidRPr="009B74A0">
        <w:rPr>
          <w:rFonts w:ascii="Times New Roman" w:hAnsi="Times New Roman"/>
          <w:color w:val="000000" w:themeColor="text1"/>
          <w:sz w:val="24"/>
          <w:szCs w:val="24"/>
        </w:rPr>
        <w:t>тельства с 457 в 2015 году до 47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0  в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 году;</w:t>
      </w:r>
    </w:p>
    <w:p w:rsidR="000430E8" w:rsidRPr="009B74A0" w:rsidRDefault="000430E8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увеличение числа субъектов малого и среднего предпринимательства в расчете на 1 тыс. человек населения с 22,5 единиц в 201</w:t>
      </w:r>
      <w:r w:rsidR="00B524F2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году до 23,7 единицы в 2020 году;</w:t>
      </w:r>
    </w:p>
    <w:p w:rsidR="000430E8" w:rsidRPr="009B74A0" w:rsidRDefault="000430E8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увеличение 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оли </w:t>
      </w: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>занятых</w:t>
      </w:r>
      <w:proofErr w:type="gramEnd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в малом и среднем бизнесе к общему числу занятых в районе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40,4 %  в 2015 году до 40,5 % в 2020 году;</w:t>
      </w:r>
    </w:p>
    <w:p w:rsidR="003F65DB" w:rsidRPr="009B74A0" w:rsidRDefault="000430E8" w:rsidP="00DE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-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3F51" w:rsidRPr="009B74A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оличество субъектов малого и среднего предпринимательства, получивших государственную (муниципальную) поддержку по 5 единиц  ежегодно </w:t>
      </w:r>
      <w:r w:rsidR="003F65DB" w:rsidRPr="009B74A0">
        <w:rPr>
          <w:rFonts w:ascii="Times New Roman" w:hAnsi="Times New Roman"/>
          <w:color w:val="000000" w:themeColor="text1"/>
          <w:sz w:val="24"/>
          <w:szCs w:val="24"/>
        </w:rPr>
        <w:t>Программа предполагает реализацию мер</w:t>
      </w:r>
      <w:r w:rsidR="003F65DB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9B74A0">
        <w:rPr>
          <w:rFonts w:ascii="Times New Roman" w:hAnsi="Times New Roman"/>
          <w:color w:val="000000" w:themeColor="text1"/>
          <w:sz w:val="24"/>
          <w:szCs w:val="24"/>
        </w:rPr>
        <w:t>приятий в течение шести лет, с 2015 по 2020 годы, с возможной ежегодной корректировкой. Пр</w:t>
      </w:r>
      <w:r w:rsidR="003F65DB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F65DB" w:rsidRPr="009B74A0">
        <w:rPr>
          <w:rFonts w:ascii="Times New Roman" w:hAnsi="Times New Roman"/>
          <w:color w:val="000000" w:themeColor="text1"/>
          <w:sz w:val="24"/>
          <w:szCs w:val="24"/>
        </w:rPr>
        <w:t>грамма реализуется без выделения этапов.</w:t>
      </w:r>
    </w:p>
    <w:p w:rsidR="004C3C3F" w:rsidRPr="009B74A0" w:rsidRDefault="004C3C3F" w:rsidP="00DE69C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052E31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8B4A37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увеличение </w:t>
      </w:r>
      <w:r w:rsidR="008B4A37" w:rsidRPr="009B74A0">
        <w:rPr>
          <w:rFonts w:ascii="Times New Roman" w:hAnsi="Times New Roman"/>
          <w:color w:val="000000" w:themeColor="text1"/>
          <w:sz w:val="24"/>
          <w:szCs w:val="24"/>
        </w:rPr>
        <w:t>количества</w:t>
      </w:r>
      <w:r w:rsidR="006F4153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любых форм собственности и индивидуальные предприн</w:t>
      </w:r>
      <w:r w:rsidR="006F4153"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6F4153" w:rsidRPr="009B74A0">
        <w:rPr>
          <w:rFonts w:ascii="Times New Roman" w:hAnsi="Times New Roman"/>
          <w:color w:val="000000" w:themeColor="text1"/>
          <w:sz w:val="24"/>
          <w:szCs w:val="24"/>
        </w:rPr>
        <w:t>матели, занимающиеся доставкой товаров в малонаселенные и труднодоступные населенные пункты Никольского муниципального района</w:t>
      </w:r>
      <w:r w:rsidR="008B4A37" w:rsidRPr="009B74A0">
        <w:rPr>
          <w:rFonts w:ascii="Times New Roman" w:hAnsi="Times New Roman"/>
          <w:color w:val="000000" w:themeColor="text1"/>
          <w:sz w:val="24"/>
          <w:szCs w:val="24"/>
        </w:rPr>
        <w:t>, получивших субсидию на возмещение части затрат, до 10 единиц.</w:t>
      </w:r>
    </w:p>
    <w:p w:rsidR="00DE69CB" w:rsidRDefault="00DE69CB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C3C3F" w:rsidRPr="00DE69CB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3. Информация о финансовом обеспечении реализации муниципальной программы за счет средств бюджета муниципального образования</w:t>
      </w:r>
    </w:p>
    <w:p w:rsidR="00CD66BA" w:rsidRPr="009B74A0" w:rsidRDefault="00052E31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CD66BA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Объем средств, необходимых для реализации муниципальной программы, составляет </w:t>
      </w:r>
      <w:r w:rsidR="00B236D8" w:rsidRPr="009B74A0">
        <w:rPr>
          <w:rFonts w:ascii="Times New Roman" w:hAnsi="Times New Roman"/>
          <w:color w:val="000000" w:themeColor="text1"/>
          <w:sz w:val="24"/>
          <w:szCs w:val="24"/>
        </w:rPr>
        <w:t>1172,92</w:t>
      </w:r>
      <w:r w:rsidR="00CD66BA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 в том числе по годам реализации: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2015год –48,16тыс.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2016 год –37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B236D8" w:rsidRPr="009B74A0">
        <w:rPr>
          <w:rFonts w:ascii="Times New Roman" w:hAnsi="Times New Roman"/>
          <w:i/>
          <w:color w:val="000000" w:themeColor="text1"/>
          <w:sz w:val="24"/>
          <w:szCs w:val="24"/>
        </w:rPr>
        <w:t>605,76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2018 год –160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2019 год –160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 2020 год –162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из них за счет средств </w:t>
      </w: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>районного</w:t>
      </w:r>
      <w:proofErr w:type="gramEnd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бюджета-</w:t>
      </w:r>
      <w:r w:rsidR="00B236D8" w:rsidRPr="009B74A0">
        <w:rPr>
          <w:rFonts w:ascii="Times New Roman" w:hAnsi="Times New Roman"/>
          <w:color w:val="000000" w:themeColor="text1"/>
          <w:sz w:val="24"/>
          <w:szCs w:val="24"/>
        </w:rPr>
        <w:t>681,72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руб., в том числе по годам реализации: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2015год –48,16тыс.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2016 год –</w:t>
      </w:r>
      <w:r w:rsidR="00B236D8" w:rsidRPr="009B74A0">
        <w:rPr>
          <w:rFonts w:ascii="Times New Roman" w:hAnsi="Times New Roman"/>
          <w:color w:val="000000" w:themeColor="text1"/>
          <w:sz w:val="24"/>
          <w:szCs w:val="24"/>
        </w:rPr>
        <w:t>37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="00B236D8" w:rsidRPr="009B74A0">
        <w:rPr>
          <w:rFonts w:ascii="Times New Roman" w:hAnsi="Times New Roman"/>
          <w:i/>
          <w:color w:val="000000" w:themeColor="text1"/>
          <w:sz w:val="24"/>
          <w:szCs w:val="24"/>
        </w:rPr>
        <w:t>114,56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2018 год –160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2019 год –160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D66BA" w:rsidRPr="009B74A0" w:rsidRDefault="00CD66BA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 2020 год –162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,0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4C3C3F" w:rsidRPr="009B74A0" w:rsidRDefault="004C3C3F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Сведения о расходах районного бюджета на реализацию муниципальной программы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ставлены в приложении 3 к муниципальной программе.</w:t>
      </w:r>
    </w:p>
    <w:p w:rsidR="004C3C3F" w:rsidRPr="009B74A0" w:rsidRDefault="004C3C3F" w:rsidP="00DE6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2E31" w:rsidRPr="00DE69CB" w:rsidRDefault="004C3C3F" w:rsidP="00DE6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4. 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рогнозная (справочная) оценка объемов привлечения средств областного бюдж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та, бюджетов поселений района, организаций для реализации муниципальной программы</w:t>
      </w:r>
    </w:p>
    <w:p w:rsidR="00CD66BA" w:rsidRPr="009B74A0" w:rsidRDefault="00052E31" w:rsidP="00DE69CB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Объем средств </w:t>
      </w: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>областного</w:t>
      </w:r>
      <w:proofErr w:type="gramEnd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бюджета</w:t>
      </w:r>
      <w:r w:rsidR="00CD66BA" w:rsidRPr="009B74A0">
        <w:rPr>
          <w:rFonts w:ascii="Times New Roman" w:hAnsi="Times New Roman"/>
          <w:color w:val="000000" w:themeColor="text1"/>
          <w:sz w:val="24"/>
          <w:szCs w:val="24"/>
        </w:rPr>
        <w:t>-491,2 тыс. руб., в том числе по годам реализации:</w:t>
      </w:r>
    </w:p>
    <w:p w:rsidR="004C3C3F" w:rsidRPr="009B74A0" w:rsidRDefault="00CD66BA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2017 год –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491,2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рублей.</w:t>
      </w:r>
    </w:p>
    <w:p w:rsidR="004C3C3F" w:rsidRPr="009B74A0" w:rsidRDefault="004C3C3F" w:rsidP="00DE69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Сведения о прогнозной (справочной) оценке объемов привлечения средств областного бюджета, бюджетов поселений района</w:t>
      </w: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организаций, в том числе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организаций с государственным и муниципальным участием, общественных, научных и иных организаций, а также внебюджетных фондов,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представлены в приложении 4 к муниципальной программе.</w:t>
      </w:r>
    </w:p>
    <w:p w:rsidR="004C3C3F" w:rsidRPr="009B74A0" w:rsidRDefault="004C3C3F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3C3F" w:rsidRPr="00DE69CB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5. Общая характеристика </w:t>
      </w:r>
      <w:r w:rsidR="00690DA3"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мероприятий 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муниципальной программы</w:t>
      </w:r>
    </w:p>
    <w:p w:rsidR="00552A9F" w:rsidRPr="009B74A0" w:rsidRDefault="00690DA3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</w:rPr>
      </w:pPr>
      <w:r w:rsidRPr="009B74A0">
        <w:rPr>
          <w:rFonts w:cs="Calibri"/>
          <w:color w:val="000000" w:themeColor="text1"/>
        </w:rPr>
        <w:t xml:space="preserve"> </w:t>
      </w:r>
      <w:r w:rsidR="001A3F12" w:rsidRPr="009B74A0">
        <w:rPr>
          <w:rFonts w:ascii="Times New Roman" w:hAnsi="Times New Roman"/>
          <w:color w:val="000000" w:themeColor="text1"/>
          <w:sz w:val="24"/>
          <w:szCs w:val="24"/>
        </w:rPr>
        <w:t>Система программных мероприятий представляет собой комплекс взаимоувязанных мер, н</w:t>
      </w:r>
      <w:r w:rsidR="001A3F12"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A3F12" w:rsidRPr="009B74A0">
        <w:rPr>
          <w:rFonts w:ascii="Times New Roman" w:hAnsi="Times New Roman"/>
          <w:color w:val="000000" w:themeColor="text1"/>
          <w:sz w:val="24"/>
          <w:szCs w:val="24"/>
        </w:rPr>
        <w:t>правленных на решение основной цели и задач Программы</w:t>
      </w:r>
      <w:r w:rsidR="006D30B1" w:rsidRPr="009B74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2A9F" w:rsidRPr="009B74A0">
        <w:rPr>
          <w:rFonts w:cs="Calibri"/>
          <w:color w:val="000000" w:themeColor="text1"/>
        </w:rPr>
        <w:t xml:space="preserve"> 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Основной задачей программы  на предстоящий период является не только поддержание сложившегося уровня количественного ув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личения субъектов МСП, но и осуществление комплекса мер, направленных на повышение э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фективности их деятельности и статуса, реализацию в полной мере предпринимательского ресу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са. Программно-целевой метод поддержки МСП обеспечит комплексное решение проблемных в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552A9F" w:rsidRPr="009B74A0">
        <w:rPr>
          <w:rFonts w:ascii="Times New Roman" w:hAnsi="Times New Roman"/>
          <w:color w:val="000000" w:themeColor="text1"/>
          <w:sz w:val="24"/>
          <w:szCs w:val="24"/>
        </w:rPr>
        <w:t>просов в предпринимательстве.</w:t>
      </w:r>
    </w:p>
    <w:p w:rsidR="006D30B1" w:rsidRPr="009B74A0" w:rsidRDefault="0027002D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Для достижения цели и решения задач программы необходимо реализовать ряд основных мероприятий</w:t>
      </w: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30B1" w:rsidRPr="009B74A0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Основное мероприятие п.1.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Координация нормативно-правового регулирования сферы МСП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lastRenderedPageBreak/>
        <w:t>Цель мероприятия - осуществление нормативно-правового регулирования деятельности субъектов малого и среднего предпринимательства, соответствующее уровню современных треб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ваний.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 организация участия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 экспертизе принимаемых в районе нормативно-правовых актов, касающихся ведения предпринимательской деятельности;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-реализация механизма участия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  ра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работке проектов нормативно-правовых актов в рамках работы районного совета по развитию 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лого и среднего предпринимательства;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Основное мероприятие п.2. 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Развитие системы информационно-консультационной  по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держки субъектов малого и среднего предпринимательства</w:t>
      </w:r>
    </w:p>
    <w:p w:rsidR="004B7209" w:rsidRPr="009B74A0" w:rsidRDefault="004B7209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Цель мероприятия - оказание информационно-консультационных услуг  субъектам МСП по вопросам ведения бизнеса, оказание организационной поддержки путем проведения обучающих семинаров.</w:t>
      </w:r>
    </w:p>
    <w:p w:rsidR="004B7209" w:rsidRPr="009B74A0" w:rsidRDefault="004B7209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Реализация мероприятия - развитие информационной системы поддержки малого предприним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тельства осуществляется через оказание правовой помощи, проведение семинаров, тренингов, консультаций, встреч по вопросам создания и развития бизнеса, поддержки предпринимательства.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В рамках осуществления данного мероприятия предусматривается:</w:t>
      </w:r>
    </w:p>
    <w:p w:rsidR="004B7209" w:rsidRPr="009B74A0" w:rsidRDefault="004B7209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          -консультирование по правовым, налоговым и иным вопросам, связанным с ведением би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неса.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-организация совещаний,  «круглых столов», пресс-конференций по вопросам развития предпринимательства с участием  представителей администрации, контролирующих служб.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-информирование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субъектов малого и среднего предпринимательства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и общественности о состоянии сферы МСП, о реализуемой государственной поддержке, о проводимых мероприятиях </w:t>
      </w:r>
      <w:r w:rsidRPr="009B74A0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привлечением печатных, электронных СМИ;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Основное мероприятие п.3.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Пропаганда предпринимательства, формирование полож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тельного образа предпринимателя</w:t>
      </w:r>
    </w:p>
    <w:p w:rsidR="004B7209" w:rsidRPr="009B74A0" w:rsidRDefault="004B7209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Цель мероприятия – обмен опытом, создание условий для вовлечения, отбора, обучения 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лодых людей основам предпринимательской деятельности, оказание содействия молодым пре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принимателям в осуществлении хозяйственной деятельности.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-организация  мероприятий, направленных на привлечение молодежи в предпринимател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скую деятельность;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организация и проведение торжественных мероприятий в честь Дня российского предпр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нимательства с награждением лучших представителей малого и среднего предпринимательства.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Основное мероприятие п. 4.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Организация взаимодействия бизнеса и власти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Цель мероприятия - обеспечение эффективного взаимодействия органов местного сам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управления с предпринимательскими структурами.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-организация работы районного совета по развитию малого и среднего предпринимательс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ва;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-организация встреч государственных контролирующих органов и субъектов МСП.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Основное мероприятие п.5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9B74A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Эффективная  имущественная поддержка субъектов МСП</w:t>
      </w:r>
    </w:p>
    <w:p w:rsidR="004B7209" w:rsidRPr="009B74A0" w:rsidRDefault="004B7209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Цель мероприятия - обеспечение субъектов МСП необходимым для осуществления пре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принимательской деятельности имуществом.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-предоставление в аренду муниципального имущества, включенного в перечень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тов малого и среднего предпринимательства.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lastRenderedPageBreak/>
        <w:t>-оказание субъектам малого и среднего предпринимательства имущественной поддержки в виде передачи в аренду муниципального имущества, не включенного в перечень муниципального 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тов малого и среднего предпринимательства.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i/>
          <w:color w:val="000000" w:themeColor="text1"/>
          <w:sz w:val="24"/>
          <w:szCs w:val="24"/>
        </w:rPr>
        <w:t>Основное мероприятие п. 6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. Содействие развитию предпринимательства в приорите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т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ных отраслях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Цель мероприятия - формирование благоприятного общественного мнения о малом и сре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нем предпринимательстве, действующем на основе собственной инициативы, принципах свобо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ной и честной конкуренции.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В рамках осуществления данного мероприятия предусматривается:</w:t>
      </w:r>
    </w:p>
    <w:p w:rsidR="004B7209" w:rsidRPr="009B74A0" w:rsidRDefault="004B7209" w:rsidP="00DE69CB">
      <w:pPr>
        <w:tabs>
          <w:tab w:val="num" w:pos="-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подготовка земельных участков и паспортизация объектов недвижимости,  для передачи бизнесу</w:t>
      </w:r>
      <w:r w:rsidR="00A26B07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 с целью развития производства.</w:t>
      </w:r>
    </w:p>
    <w:p w:rsidR="004C3C3F" w:rsidRPr="009B74A0" w:rsidRDefault="004C3C3F" w:rsidP="00DE69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</w:t>
      </w:r>
      <w:r w:rsidR="00690DA3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мероприятия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в комплексе наиболее полным образом охватывают весь диапазон заданных приоритетных направлений экономического развития</w:t>
      </w:r>
      <w:r w:rsidR="005C5703" w:rsidRPr="009B74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и в максимальной ст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пени будут способствовать достижению целей и конечных результатов настоящей муниципальной программы.</w:t>
      </w:r>
    </w:p>
    <w:p w:rsidR="004C3C3F" w:rsidRPr="009B74A0" w:rsidRDefault="006F4153" w:rsidP="00DE69C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</w:r>
      <w:r w:rsidRPr="009B74A0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Основное мероприятие п. 7. 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Создание условий для развития мобильной торговли в м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лонаселенных и труднодоступных населенных пунктах</w:t>
      </w:r>
    </w:p>
    <w:p w:rsidR="006F4153" w:rsidRPr="009B74A0" w:rsidRDefault="006F4153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Цель мероприятия - обеспечение жителей малонаселенных, отдаленных и труднодоступных населенных пунктов района продуктами первой необходимости. </w:t>
      </w:r>
    </w:p>
    <w:p w:rsidR="006F4153" w:rsidRPr="009B74A0" w:rsidRDefault="006F4153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>В рамках осуществления данного мероприятия предусматривается:</w:t>
      </w:r>
    </w:p>
    <w:p w:rsidR="006F4153" w:rsidRPr="009B74A0" w:rsidRDefault="006F4153" w:rsidP="00DE69CB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 w:rsidRPr="009B74A0">
        <w:rPr>
          <w:rFonts w:ascii="Times New Roman" w:hAnsi="Times New Roman"/>
          <w:color w:val="000000" w:themeColor="text1"/>
          <w:sz w:val="24"/>
          <w:szCs w:val="24"/>
        </w:rPr>
        <w:t>- предоставление субсидий на компенсацию организациям любых форм собственности и индив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дуальным предпринимателям части затрат на горюче-смазочные материалы, произведенных при доставке социально значимых товаров в населенные пункты, которые в силу погодных, приро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ных, техногенных и иных обстоятельств и (или) отсутствия элементов инфраструктуры становятся недоступными или труднодостижимыми для транспортных средств, не имеющих действующих стационарных </w:t>
      </w:r>
      <w:r w:rsidR="002C0A05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торговых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объектов</w:t>
      </w:r>
      <w:r w:rsidR="002C0A05" w:rsidRPr="009B74A0">
        <w:rPr>
          <w:rFonts w:ascii="Times New Roman" w:hAnsi="Times New Roman"/>
          <w:color w:val="000000" w:themeColor="text1"/>
          <w:sz w:val="24"/>
          <w:szCs w:val="24"/>
        </w:rPr>
        <w:t>, число постоянно проживающего населения которых составляет до 100</w:t>
      </w:r>
      <w:proofErr w:type="gramEnd"/>
      <w:r w:rsidR="002C0A05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человек. </w:t>
      </w:r>
    </w:p>
    <w:p w:rsidR="006F4153" w:rsidRPr="009B74A0" w:rsidRDefault="006F4153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42642" w:rsidRPr="009B74A0" w:rsidRDefault="004C3C3F" w:rsidP="00DE69C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 6. </w:t>
      </w:r>
      <w:r w:rsidR="00402D4D"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Характеристика мер правого регулирования</w:t>
      </w:r>
    </w:p>
    <w:p w:rsidR="00402D4D" w:rsidRPr="009B74A0" w:rsidRDefault="00402D4D" w:rsidP="00DE69C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Сведения об основных мерах правового регулирования  в сфере реализации муниципальной пр</w:t>
      </w:r>
      <w:r w:rsidR="002E5BAC"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ограммы приведены в приложении 5 </w:t>
      </w: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муниципальной программе.</w:t>
      </w:r>
    </w:p>
    <w:p w:rsidR="004C3C3F" w:rsidRPr="009B74A0" w:rsidRDefault="004C3C3F" w:rsidP="00DE69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73ED7" w:rsidRPr="009B74A0" w:rsidRDefault="00D81EA5" w:rsidP="00DE69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Раздел 7 . Прогноз сводных показателей муниципальных заданий на оказание мун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</w:t>
      </w:r>
      <w:r w:rsidRPr="009B74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ципальных услуг (выполнение работ) муниципальными учреждениями</w:t>
      </w:r>
    </w:p>
    <w:p w:rsidR="00D81EA5" w:rsidRPr="009B74A0" w:rsidRDefault="00D81EA5" w:rsidP="00DE6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Оказание муниципальными учреждениями муниципальных услуг физическим и (или) юр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дическим лицам в рамках реализа</w:t>
      </w:r>
      <w:r w:rsidR="00A826D1"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ции 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>программы не запланировано.</w:t>
      </w:r>
    </w:p>
    <w:p w:rsidR="00D81EA5" w:rsidRPr="009B74A0" w:rsidRDefault="00D81EA5" w:rsidP="00DE69C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8. Информация об инвестиционных проектах, </w:t>
      </w:r>
    </w:p>
    <w:p w:rsidR="00D81EA5" w:rsidRPr="009B74A0" w:rsidRDefault="00D81EA5" w:rsidP="00DE69C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реализуемых в рамках программы</w:t>
      </w:r>
      <w:proofErr w:type="gramEnd"/>
    </w:p>
    <w:p w:rsidR="00D81EA5" w:rsidRPr="009B74A0" w:rsidRDefault="00D81EA5" w:rsidP="00DE69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Инвестиционные проекты, исполнение которых полностью или частично осуществляется за счет средств районного бюджета, отсутствуют.</w:t>
      </w:r>
    </w:p>
    <w:p w:rsidR="00D81EA5" w:rsidRPr="009B74A0" w:rsidRDefault="00D81EA5" w:rsidP="00DE69C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Раздел 9.</w:t>
      </w:r>
      <w:r w:rsidRPr="009B74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об участии в реализации подпрограммы </w:t>
      </w:r>
    </w:p>
    <w:p w:rsidR="00D81EA5" w:rsidRPr="009B74A0" w:rsidRDefault="00D81EA5" w:rsidP="00DE69CB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 организаций с государственным и муниципальным участием, общественных, научных и иных организаций, внебюджетных фондов</w:t>
      </w:r>
    </w:p>
    <w:p w:rsidR="00D81EA5" w:rsidRPr="009B74A0" w:rsidRDefault="00D81EA5" w:rsidP="00DE6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Организации с государственным и муниципальным участием, общественные, научные и иные организации, внебюджетные фонды в реализации муниципальной программы не участвуют.</w:t>
      </w:r>
    </w:p>
    <w:p w:rsidR="00D81EA5" w:rsidRPr="009B74A0" w:rsidRDefault="00D81EA5" w:rsidP="00DE69CB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81EA5" w:rsidRPr="009B74A0" w:rsidRDefault="00D81EA5" w:rsidP="00DE69CB">
      <w:pPr>
        <w:spacing w:after="0" w:line="240" w:lineRule="auto"/>
        <w:contextualSpacing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Раздел 10. Сведения об участии органов местного самоуправления поселений муниципал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ного образования в реализации программы</w:t>
      </w:r>
    </w:p>
    <w:p w:rsidR="00DE69CB" w:rsidRDefault="00D81EA5" w:rsidP="00DE69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DE69CB" w:rsidSect="00FC70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Поселения района  не участвуют в реализации основных мероприятий программы.</w:t>
      </w:r>
    </w:p>
    <w:p w:rsidR="00D81EA5" w:rsidRPr="009B74A0" w:rsidRDefault="00D81EA5" w:rsidP="00DE6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C3C3F" w:rsidRPr="009B74A0" w:rsidRDefault="004C3C3F" w:rsidP="00DE69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 1 </w:t>
      </w:r>
    </w:p>
    <w:p w:rsidR="004C3C3F" w:rsidRPr="009B74A0" w:rsidRDefault="004C3C3F" w:rsidP="00DE69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Сведения 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 целевых показателях (индикаторах) муниципальной программы 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br/>
      </w: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6"/>
        <w:gridCol w:w="3917"/>
        <w:gridCol w:w="3995"/>
        <w:gridCol w:w="985"/>
        <w:gridCol w:w="1086"/>
        <w:gridCol w:w="746"/>
        <w:gridCol w:w="837"/>
        <w:gridCol w:w="837"/>
        <w:gridCol w:w="837"/>
        <w:gridCol w:w="837"/>
      </w:tblGrid>
      <w:tr w:rsidR="00711158" w:rsidRPr="009B74A0" w:rsidTr="00F1449A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Задача, направленная</w:t>
            </w:r>
          </w:p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достижение цели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целевого показателя</w:t>
            </w:r>
          </w:p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 изм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1C73" w:rsidRPr="009B74A0" w:rsidRDefault="00D21C73" w:rsidP="00DE69CB">
            <w:pPr>
              <w:tabs>
                <w:tab w:val="center" w:pos="4984"/>
                <w:tab w:val="right" w:pos="9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Значение целевого показателя 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711158" w:rsidRPr="009B74A0" w:rsidTr="00F1449A">
        <w:trPr>
          <w:tblCellSpacing w:w="5" w:type="nil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73" w:rsidRPr="009B74A0" w:rsidRDefault="00D21C7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654C1" w:rsidRPr="009B74A0" w:rsidTr="00F1449A">
        <w:trPr>
          <w:trHeight w:val="144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отчетное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EE6A5F" w:rsidRPr="009B74A0" w:rsidRDefault="00EE6A5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плановое</w:t>
            </w:r>
          </w:p>
        </w:tc>
      </w:tr>
      <w:tr w:rsidR="004654C1" w:rsidRPr="009B74A0" w:rsidTr="00F1449A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2015г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2016г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2017г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2018г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2019г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2020г</w:t>
            </w:r>
          </w:p>
        </w:tc>
      </w:tr>
      <w:tr w:rsidR="004654C1" w:rsidRPr="009B74A0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4654C1" w:rsidRPr="009B74A0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1</w:t>
            </w:r>
          </w:p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Повышение доступности финансовых 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сурсов для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4C1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показатель 4</w:t>
            </w:r>
          </w:p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предпринимательства, получивших госуда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ственную (муниципальную) поддержку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0430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1158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654C1" w:rsidRPr="009B74A0" w:rsidTr="00F1449A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B05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Задача 2 </w:t>
            </w:r>
          </w:p>
          <w:p w:rsidR="00711158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71115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казание информационной и консультац</w:t>
            </w:r>
            <w:r w:rsidR="0071115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="0071115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онной поддержки субъектам малого и среднего предпринимательства и гражд</w:t>
            </w:r>
            <w:r w:rsidR="0071115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71115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нам, желающим организовать собственное дело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целевой показатель </w:t>
            </w:r>
            <w:r w:rsidR="004654C1"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3</w:t>
            </w:r>
          </w:p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субъектов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принимательства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</w:pPr>
          </w:p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</w:pPr>
          </w:p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4654C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076" w:rsidRPr="009B74A0" w:rsidRDefault="005C5703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4654C1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4654C1" w:rsidRPr="009B74A0" w:rsidTr="00EB4C15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9B74A0" w:rsidRDefault="0071115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 3</w:t>
            </w:r>
          </w:p>
          <w:p w:rsidR="00CB1076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казание </w:t>
            </w:r>
            <w:r w:rsidR="00A26B07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финансовой и  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имущественной по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держки субъектам малого и среднего предпр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CB1076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нимательства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показатель</w:t>
            </w:r>
            <w:r w:rsidR="00052E31"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4654C1"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1</w:t>
            </w:r>
          </w:p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число субъектов малого и среднего пре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принимательства в расчете на 1 тыс. человек населения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 w:cs="Times New Roman CYR"/>
                <w:bCs/>
                <w:iCs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26692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26692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26692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26692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26692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1076" w:rsidRPr="009B74A0" w:rsidRDefault="00CB107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23,7</w:t>
            </w:r>
          </w:p>
        </w:tc>
      </w:tr>
      <w:tr w:rsidR="004654C1" w:rsidRPr="009B74A0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05" w:rsidRPr="009B74A0" w:rsidRDefault="00F1449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Задача 4 </w:t>
            </w:r>
          </w:p>
          <w:p w:rsidR="003F6B05" w:rsidRPr="009B74A0" w:rsidRDefault="00271EB6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Пропаганда предпринимательской деятельн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сти, рост привлекательности предпринимател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ства для населения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05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целевой показатель </w:t>
            </w:r>
            <w:r w:rsidR="004654C1"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</w:t>
            </w:r>
          </w:p>
          <w:p w:rsidR="003F6B05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занятых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0430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3F6B0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271EB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271EB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271EB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05" w:rsidRPr="009B74A0" w:rsidRDefault="00271EB6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</w:tr>
      <w:tr w:rsidR="004654C1" w:rsidRPr="009B74A0" w:rsidTr="00EB4C15">
        <w:trPr>
          <w:trHeight w:val="81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Задача 5</w:t>
            </w:r>
          </w:p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территориальной доступности товаров и услуг для сельского населения путем оказания финансовой поддержки юридическим лицам и индивидуальным предпринимателям, осуществляющим деятельность в сфере торго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Целевой показатель </w:t>
            </w:r>
            <w:r w:rsidR="008B4A37"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5</w:t>
            </w:r>
          </w:p>
          <w:p w:rsidR="00052E31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организаций любых форм собстве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ности и индивидуальные предприниматели, з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нимающиеся доставкой товаров в малонаселе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ные и труднодоступные населенные пункты Н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4654C1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кольского муниципального района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получивших субсидию на возмещение части затрат</w:t>
            </w:r>
            <w:r w:rsidR="006F4153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052E31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31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</w:tbl>
    <w:p w:rsidR="004C3C3F" w:rsidRPr="009B74A0" w:rsidRDefault="004C3C3F" w:rsidP="00DE69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sectPr w:rsidR="004C3C3F" w:rsidRPr="009B74A0" w:rsidSect="00473ED7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4C3C3F" w:rsidRPr="009B74A0" w:rsidRDefault="004C3C3F" w:rsidP="00DE69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2 </w:t>
      </w:r>
    </w:p>
    <w:p w:rsidR="004C3C3F" w:rsidRPr="009B74A0" w:rsidRDefault="004C3C3F" w:rsidP="00DE69CB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муниципальной программе</w:t>
      </w:r>
    </w:p>
    <w:p w:rsidR="004C3C3F" w:rsidRPr="009B74A0" w:rsidRDefault="004C3C3F" w:rsidP="00DE69CB">
      <w:pPr>
        <w:tabs>
          <w:tab w:val="left" w:pos="22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Сведения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о порядке сбора информации и методике расчета целевых показателей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 программы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000000" w:themeColor="text1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1588"/>
        <w:gridCol w:w="545"/>
        <w:gridCol w:w="1363"/>
        <w:gridCol w:w="1725"/>
        <w:gridCol w:w="2234"/>
        <w:gridCol w:w="1584"/>
        <w:gridCol w:w="1337"/>
        <w:gridCol w:w="1025"/>
        <w:gridCol w:w="1054"/>
        <w:gridCol w:w="1731"/>
      </w:tblGrid>
      <w:tr w:rsidR="004C3C3F" w:rsidRPr="009B74A0" w:rsidTr="00AA32A5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целевого пок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зателя </w:t>
            </w:r>
          </w:p>
        </w:tc>
        <w:tc>
          <w:tcPr>
            <w:tcW w:w="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Ед.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Определение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целевого 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казателя </w:t>
            </w:r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7" w:anchor="Par1021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5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Временные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ристики</w:t>
            </w:r>
            <w:proofErr w:type="spellEnd"/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целевого показ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теля </w:t>
            </w:r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8" w:anchor="Par1022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Алгоритм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формирования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(формула) и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методологические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пояснения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proofErr w:type="gramEnd"/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целевому показат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лю</w:t>
            </w:r>
            <w:hyperlink r:id="rId9" w:anchor="Par1023" w:history="1">
              <w:r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показатели, 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пользуемые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формуле</w:t>
            </w:r>
          </w:p>
        </w:tc>
        <w:tc>
          <w:tcPr>
            <w:tcW w:w="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 сбора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информации,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индекс фо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мы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отчетности</w:t>
            </w:r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10" w:anchor="Par1023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 и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дения</w:t>
            </w:r>
            <w:proofErr w:type="spellEnd"/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11" w:anchor="Par1024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Охват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совокуп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12" w:anchor="Par1025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сбор данных</w:t>
            </w:r>
          </w:p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целевому 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казателю </w:t>
            </w:r>
          </w:p>
          <w:p w:rsidR="004C3C3F" w:rsidRPr="009B74A0" w:rsidRDefault="00DC731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hyperlink r:id="rId13" w:anchor="Par1026" w:history="1">
              <w:r w:rsidR="004C3C3F" w:rsidRPr="009B74A0">
                <w:rPr>
                  <w:rStyle w:val="a3"/>
                  <w:rFonts w:ascii="Times New Roman" w:hAnsi="Times New Roman"/>
                  <w:i/>
                  <w:color w:val="000000" w:themeColor="text1"/>
                  <w:sz w:val="20"/>
                  <w:szCs w:val="20"/>
                </w:rPr>
                <w:t>&lt;7&gt;</w:t>
              </w:r>
            </w:hyperlink>
          </w:p>
        </w:tc>
      </w:tr>
      <w:tr w:rsidR="004C3C3F" w:rsidRPr="009B74A0" w:rsidTr="00EF3495"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C3F" w:rsidRPr="009B74A0" w:rsidRDefault="004C3C3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7C3383" w:rsidRPr="009B74A0" w:rsidTr="007C3383">
        <w:trPr>
          <w:trHeight w:val="2134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  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Целевой показ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тель  1 </w:t>
            </w:r>
          </w:p>
          <w:p w:rsidR="007C3383" w:rsidRPr="009B74A0" w:rsidRDefault="00557BF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r w:rsidR="007C3383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суб</w:t>
            </w:r>
            <w:r w:rsidR="007C3383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ъ</w:t>
            </w:r>
            <w:r w:rsidR="007C3383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ектов малого и среднего пре</w:t>
            </w:r>
            <w:r w:rsidR="007C3383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7C3383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принимательства в расчете на 1 тыс. человек населения</w:t>
            </w:r>
            <w:r w:rsidR="007C3383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Характеризует уровень разв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 в районе, влияет на 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ходы и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тость насел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ния.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смсп=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срп+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)/</w:t>
            </w:r>
          </w:p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нср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×1000, где</w:t>
            </w:r>
          </w:p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смсп-количество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субъектов  малого и среднего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нимательства, единиц на 1000 человек населения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1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количество малых предприятий, зарегистрированных на территории 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кольского муниц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B74A0" w:rsidRDefault="006E282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№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по Вол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B74A0" w:rsidRDefault="002B474C" w:rsidP="00DE69CB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Малые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B74A0" w:rsidRDefault="002B474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6434CA" w:rsidRPr="009B74A0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</w:t>
            </w:r>
            <w:r w:rsidR="007C3383"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2</w:t>
            </w:r>
          </w:p>
          <w:p w:rsidR="006434CA" w:rsidRPr="009B74A0" w:rsidRDefault="002C7FBB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количество средних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ятий, зарегистрир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ванных на террит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рии Никольского муниципального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6E282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№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по Вол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2B474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Средние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2B474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C032F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6434CA" w:rsidRPr="009B74A0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</w:t>
            </w:r>
            <w:r w:rsidR="007C3383"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3</w:t>
            </w:r>
          </w:p>
          <w:p w:rsidR="002C7FBB" w:rsidRPr="009B74A0" w:rsidRDefault="002C7FBB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– количество индивидуальных предпринимателей, зарегистрированных на территории 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кольского муниц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пального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6E282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№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 по Вол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="007C3383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2B474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альные предприн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2B474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CA" w:rsidRPr="009B74A0" w:rsidRDefault="00C032F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6434CA" w:rsidRPr="009B74A0" w:rsidTr="00EF3495">
        <w:trPr>
          <w:trHeight w:val="320"/>
        </w:trPr>
        <w:tc>
          <w:tcPr>
            <w:tcW w:w="18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CA" w:rsidRPr="009B74A0" w:rsidRDefault="006434CA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7C3383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4</w:t>
            </w:r>
          </w:p>
          <w:p w:rsidR="006434CA" w:rsidRPr="009B74A0" w:rsidRDefault="002C7FBB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нср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–ч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исленность населения района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434CA" w:rsidRPr="009B74A0" w:rsidRDefault="007C3383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1-территориал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ный орган Фед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ральной службы государственной статистики по Вологодской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B74A0" w:rsidRDefault="006434C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34CA" w:rsidRPr="009B74A0" w:rsidRDefault="00C032F1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EF3495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Целевой показ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тель</w:t>
            </w:r>
            <w:proofErr w:type="gramStart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2</w:t>
            </w:r>
            <w:proofErr w:type="gramEnd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:rsidR="009B4720" w:rsidRPr="009B74A0" w:rsidRDefault="009B4720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занятых</w:t>
            </w:r>
            <w:proofErr w:type="gramEnd"/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в малом и среднем бизнесе к общему числу занятых в районе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Характеризует уровень труд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вых ресурсов, занятых в сф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Дзмсб=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((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змп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зсрп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зип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)/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Чз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)×100%, где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доля среднесписочной численности работников( без внешних совместит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лей) малых и средних предприятий в среднесп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сочной численности р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ботников ( без внешних совместителей) всех пре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приятий и организаций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 1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Кзмп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– количество занятых  малых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Малые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показатель  2 </w:t>
            </w:r>
            <w:proofErr w:type="spellStart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Кз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количество занятых средних предприятий,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Средние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 3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Кзи</w:t>
            </w:r>
            <w:proofErr w:type="gramStart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количество занятых у индив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дуальных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нимаелей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альные предприн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EF3495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 4 Ко</w:t>
            </w:r>
            <w:proofErr w:type="gramStart"/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з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общее колич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ство занятых у  всех предприятий и орг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низаций района, человек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4-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приятия и организации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6915B0">
        <w:trPr>
          <w:trHeight w:val="2576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пок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затель 3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субъектов мал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и среднего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тельства 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Характеризует уровень разв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 в районе, влияет на 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ходы и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тость насел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смсп=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срп+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,г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смсп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субъе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тов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принимательства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районе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 1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количество малых предприятий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1-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Малые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ятия,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795F8B"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показатель 2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-к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оличество средних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1-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Средние предпр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ятия, </w:t>
            </w: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ед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9B4720" w:rsidRPr="009B74A0" w:rsidTr="00795F8B"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3</w:t>
            </w:r>
          </w:p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ип - количество индивидуальных предпринимателей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1-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Межрайонная</w:t>
            </w:r>
            <w:proofErr w:type="gramEnd"/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ИФНС России «10 по Волого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8B4A37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ской области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Индивид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альные предприн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матели, ед.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2616EA" w:rsidRPr="009B74A0" w:rsidTr="006915B0">
        <w:trPr>
          <w:trHeight w:val="231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пок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затель  </w:t>
            </w:r>
            <w:r w:rsidR="00B15DCB"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4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2616EA" w:rsidRPr="009B74A0" w:rsidRDefault="00B15DCB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r w:rsidR="00977E84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суб</w:t>
            </w:r>
            <w:r w:rsidR="00977E84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ъ</w:t>
            </w:r>
            <w:r w:rsidR="00977E84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ектов малого и среднего пре</w:t>
            </w:r>
            <w:r w:rsidR="00977E84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r w:rsidR="00977E84"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принимательства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, получивших гос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дарственную (м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ниципальную) поддержку</w:t>
            </w:r>
          </w:p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Характеризует уровень разв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 в районе, влияет на 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ходы и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тость насел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20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9B4720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мсп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=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9B4720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мп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пгп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+К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смпппмп</w:t>
            </w:r>
            <w:proofErr w:type="spellEnd"/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где</w:t>
            </w:r>
          </w:p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смсп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пп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суб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ъ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ектов МСП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получивших по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держку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показатель  1</w:t>
            </w:r>
          </w:p>
          <w:p w:rsidR="002616EA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мппгп</w:t>
            </w:r>
            <w:proofErr w:type="spellEnd"/>
            <w:r w:rsidR="002616EA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-к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оличество субъе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тов МСП получи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ших государстве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ную поддержку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мического анализа и пл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нирования социального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министрации Никольского муниципал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74A0" w:rsidRDefault="009B4720" w:rsidP="00DE69CB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Субъекты малого и среднего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2616EA" w:rsidRPr="009B74A0" w:rsidTr="00795F8B"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Базовый        </w:t>
            </w:r>
          </w:p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 xml:space="preserve">показатель 2 </w:t>
            </w:r>
            <w:proofErr w:type="spellStart"/>
            <w:r w:rsidR="009B4720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смпппм</w:t>
            </w:r>
            <w:proofErr w:type="gramStart"/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proofErr w:type="gramEnd"/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колич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ство субъектов МСП получивших мун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ципальную по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9B4720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держку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мического анализа и пл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нирования социального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министрации 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Никольского муниципал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9B472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Субъекты малого и среднего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нимател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-сплошное наблюдение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EA" w:rsidRPr="009B74A0" w:rsidRDefault="002616E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F1449A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  <w:tr w:rsidR="008B4A37" w:rsidRPr="009B74A0" w:rsidTr="00795F8B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9B74A0" w:rsidRDefault="008B4A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Целевой пок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затель  5</w:t>
            </w:r>
          </w:p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орг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низаций любых форм собственн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сти и индивид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альные предпр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ниматели,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мающиеся до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тавкой товаров в малонаселенные и труднодоступные населенные пун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ты Никольского муниципального района, получи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ших субсидию на возмещение части затрат.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Ед.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Характеризует уровень разв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потреб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тельского ры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5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=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Кпс</w:t>
            </w:r>
            <w:proofErr w:type="spellEnd"/>
          </w:p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пс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организ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ций и ИП получивших субс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дию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пс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количество организаций и ИП получивших субс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мического анализа и пл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нирования социального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министрации Никольского муниципал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ции любых форм со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ственности и ИП, з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нима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ю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щиеся доставкой товаров в малонас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ленные и трудн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доступные населе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ные пун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ты 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кольского муниц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пального района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1-сплошное наблюд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37" w:rsidRPr="009B74A0" w:rsidRDefault="002C0A0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ального развития администрации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ципального района</w:t>
            </w:r>
          </w:p>
        </w:tc>
      </w:tr>
    </w:tbl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350E1" w:rsidRPr="009B74A0" w:rsidRDefault="004350E1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Приложение 3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>к муниципальной программе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AD6E4F" w:rsidRPr="009B74A0" w:rsidRDefault="00AD6E4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Финансовое обеспечение </w:t>
      </w:r>
    </w:p>
    <w:p w:rsidR="00AD6E4F" w:rsidRPr="009B74A0" w:rsidRDefault="00AD6E4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программы за счет средств бюджета муниципального образования</w:t>
      </w:r>
    </w:p>
    <w:p w:rsidR="00AD6E4F" w:rsidRPr="009B74A0" w:rsidRDefault="00AD6E4F" w:rsidP="00DE6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25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22"/>
        <w:gridCol w:w="1561"/>
        <w:gridCol w:w="1843"/>
        <w:gridCol w:w="4817"/>
        <w:gridCol w:w="844"/>
        <w:gridCol w:w="711"/>
        <w:gridCol w:w="708"/>
        <w:gridCol w:w="708"/>
        <w:gridCol w:w="708"/>
        <w:gridCol w:w="643"/>
      </w:tblGrid>
      <w:tr w:rsidR="00AD6E4F" w:rsidRPr="009B74A0" w:rsidTr="00AD6E4F">
        <w:trPr>
          <w:trHeight w:val="313"/>
          <w:tblCellSpacing w:w="5" w:type="nil"/>
        </w:trPr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Статус</w:t>
            </w:r>
          </w:p>
        </w:tc>
        <w:tc>
          <w:tcPr>
            <w:tcW w:w="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ведомстве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целевой программы, основного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исполнитель,</w:t>
            </w:r>
          </w:p>
          <w:p w:rsidR="00AD6E4F" w:rsidRPr="009B74A0" w:rsidRDefault="00AD6E4F" w:rsidP="00DE69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Целевой показ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тель </w:t>
            </w:r>
          </w:p>
          <w:p w:rsidR="00AD6E4F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 перечня показ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телей </w:t>
            </w:r>
            <w:r w:rsidR="00AD6E4F"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55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39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Расходы (тыс. руб.)</w:t>
            </w:r>
          </w:p>
        </w:tc>
      </w:tr>
      <w:tr w:rsidR="00AD6E4F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2015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2016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 год</w:t>
            </w:r>
          </w:p>
        </w:tc>
      </w:tr>
      <w:tr w:rsidR="00AD6E4F" w:rsidRPr="009B74A0" w:rsidTr="00680437">
        <w:trPr>
          <w:tblCellSpacing w:w="5" w:type="nil"/>
        </w:trPr>
        <w:tc>
          <w:tcPr>
            <w:tcW w:w="4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E4F" w:rsidRPr="009B74A0" w:rsidRDefault="00AD6E4F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8C137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Поддержка и ра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витие малого и среднего предпр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нимательства в Никольском мун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ципальном районе на 2015 -2020 г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ды»</w:t>
            </w:r>
          </w:p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Поддержка и развитие малого и среднего пре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д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принимательства в Никольском 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муниципальном районе на 2015 -2020 годы»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итого</w:t>
            </w:r>
          </w:p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426CB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8C137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823A0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605,76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378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8C1378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9E1BFC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823A0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114,56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162,0</w:t>
            </w: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CD66B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26B07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Отдел эконом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ческого анализа и планирования социального ра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</w:t>
            </w:r>
            <w:r w:rsidR="0075179C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вития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дминис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рации Никольск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муниципальн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A26B0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823A0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525,76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26B07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26B07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6B07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A26B07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9E1BFC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tabs>
                <w:tab w:val="center" w:pos="3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823A0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34,56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spacing w:after="0" w:line="240" w:lineRule="auto"/>
              <w:rPr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1BFC" w:rsidRPr="009B74A0" w:rsidRDefault="009E1BFC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823A09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Комитет по управлению 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="0075179C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ниципальным имуществом 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министрации Никольского 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ниципального района</w:t>
            </w:r>
          </w:p>
        </w:tc>
        <w:tc>
          <w:tcPr>
            <w:tcW w:w="596" w:type="pct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566A8D" w:rsidRPr="009B74A0" w:rsidTr="00680437">
        <w:trPr>
          <w:trHeight w:val="245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МБУ МЦ «Пок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ление»</w:t>
            </w:r>
          </w:p>
        </w:tc>
        <w:tc>
          <w:tcPr>
            <w:tcW w:w="596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7800A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566A8D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7800A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A8D" w:rsidRPr="009B74A0" w:rsidRDefault="00566A8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87045" w:rsidRPr="009B74A0" w:rsidTr="00680437">
        <w:trPr>
          <w:trHeight w:val="460"/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45" w:rsidRPr="009B74A0" w:rsidRDefault="00287045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tabs>
                <w:tab w:val="num" w:pos="-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1.Координация нормативно-правового рег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лирования сферы МСП</w:t>
            </w:r>
          </w:p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1.1.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Организация участия 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тельства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экспе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тизе принима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мых в районе нормативно-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правовых актов, касающихся вед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ния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тельской деятел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ности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число субъектов м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лого и среднего предпринимательства 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1.2.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Реализация механизма уч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стия 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тельства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 разр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ботке проектов нормативно-правовых актов в рамках работы районного совета по развитию 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лого и среднего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2.Развитие си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темы  информ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ционн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о-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ко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сультационной поддержки суб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ъ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ектов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принимательс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2.1.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Консультиро</w:t>
            </w:r>
            <w:proofErr w:type="spellEnd"/>
          </w:p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вание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 прав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вым, налоговым и иным вопросам, связанным с вед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нием бизнеса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9603AE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исло субъектов м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.ч</w:t>
            </w:r>
            <w:proofErr w:type="gramEnd"/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еловек 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сел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  <w:r w:rsidRPr="009B74A0">
              <w:rPr>
                <w:color w:val="000000" w:themeColor="text1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совещаний,  «круглых столов», пресс-конференций по вопросам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 с участ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ем  представит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лей администр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ции, контрол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рующих служб.</w:t>
            </w:r>
          </w:p>
        </w:tc>
        <w:tc>
          <w:tcPr>
            <w:tcW w:w="50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развития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9B74A0" w:rsidRDefault="00013FE8" w:rsidP="00DE69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Информиро</w:t>
            </w:r>
            <w:proofErr w:type="spellEnd"/>
          </w:p>
          <w:p w:rsidR="00013FE8" w:rsidRPr="009B74A0" w:rsidRDefault="00013FE8" w:rsidP="00DE69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вание</w:t>
            </w:r>
            <w:proofErr w:type="spell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субъектов малого и среднего предприним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тельства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 общ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ственности о состоянии сферы МСП, о реализу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мой государс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венной поддер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ке, о проводимых мероприятиях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c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привлечением печатных, эле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тронных СМИ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3FE8" w:rsidRPr="009B74A0" w:rsidRDefault="00013FE8" w:rsidP="00DE6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разви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дминистрации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межбюджетные трансферты из областного бюджета 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.Пропаганда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тельства, форм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рование полож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тельного образа предпринимат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ля.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3.1.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Проведение мероприятий, направленных на привлечение 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лодежи в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принимательскую деятельность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МБУ «Районный молодежный центр «Поколение»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доля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занятых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в малом и среднем бизнесе к общему числу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тых в районе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3.2.Организация и проведение то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жественных 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роприятий в честь Дня российского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 с нагр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ждением лучших представителей малого и среднего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взаимодействия бизнеса и власти.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4.1.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Организация работы районного совета по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тию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4.2.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Организация встреч государс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венных контрол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рующих органов и субъектов МСП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ального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5.Эффективная  имущественная поддержка суб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ъ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ектов МСП.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5.1.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Предоставл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 в аренду  муниципального имущества, вкл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ю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ченного в пер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чень муниципал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ного имущества, предназначенного для передачи во владение и (или) пользование субъектам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принимательства и организациям, образующим инфраструктуру поддержки суб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ъ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ектов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Комитет по упра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лению муниципал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="0075179C"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ным имуществом 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3FE8" w:rsidRPr="009B74A0" w:rsidRDefault="009603AE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оличество субъектов малого и среднего предпринимательс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ва, получивших гос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дарственную (мун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ципальную) по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="00013FE8"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держку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13FE8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E8" w:rsidRPr="009B74A0" w:rsidRDefault="00013FE8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5.2.Оказание субъектам малого и среднего пре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принимательства имущественной поддержки в виде передачи в аренду муниципального имущества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не включенного в перечень муниц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пального  имущ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ства, предназн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ченного для пер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дачи во владение и (или) пользов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ние субъектам малого и среднего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 и орг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низациям, обр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зующим инфр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структуру по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держки субъектов малого и среднего предприним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тельства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Комитет по упра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лению муниципал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ным имуществом администрации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6.Содействие развитию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принимательства в приоритетных отраслях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6.1.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Подготовка земельных учас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ков и паспортиз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ция объектов недвижимости,  для передачи бизнесу  с целью развития прои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водства.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Комитет по упра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лению муниципал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ным имуществом Администрации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число субъектов 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лого и среднего предпринимательства в расчете на 1 тыс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.ч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еловек насел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ния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 Создание у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ловий для разв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тия мобильной торговли в мал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населенных и труднодосту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ных населенных пунктах 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7.1.</w:t>
            </w: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предоста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ление субсидий на компенсацию организациям любых форм собственности и индивидуальным предпринимат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лям части затрат на горюче-смазочные мат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риалы. 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Отдел экономич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ского анализа и планирования соц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ального разв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тия</w:t>
            </w:r>
            <w:r w:rsidRPr="009B74A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администрации Никольского мун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ципального района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организ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ций любых форм собственности и 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дивидуальные пре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приниматели, зан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мающиеся доставкой товаров в малонас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ленные и труднодо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тупные населенные пункты Никольского муниципального ра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она, получивших субсидию на возм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щение части затрат. 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всего, в том числе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CD66B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515,76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собственные доходы бюджета муниципального обр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24,56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CD66B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491,2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безвозмездные поступления от физических и юрид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ческих лиц &lt;*&gt;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80437" w:rsidRPr="009B74A0" w:rsidTr="00680437">
        <w:trPr>
          <w:tblCellSpacing w:w="5" w:type="nil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0437" w:rsidRPr="009B74A0" w:rsidRDefault="00680437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37267" w:rsidRPr="009B74A0" w:rsidRDefault="00137267" w:rsidP="00DE69C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7267" w:rsidRPr="009B74A0" w:rsidRDefault="00137267" w:rsidP="00DE69C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C3C3F" w:rsidRPr="009B74A0" w:rsidRDefault="004C3C3F" w:rsidP="00DE69C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4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 муниципальной программе 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Прогнозная (справочная) оценка 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привлечения средств областного бюджета за счет средств федерального бюджета и собственных средств областного бюджета, бю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жетов поселений района, организаций на реализацию целей муниципальной программы</w:t>
      </w:r>
    </w:p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1699"/>
        <w:gridCol w:w="1702"/>
        <w:gridCol w:w="1559"/>
        <w:gridCol w:w="1843"/>
        <w:gridCol w:w="1699"/>
        <w:gridCol w:w="2128"/>
      </w:tblGrid>
      <w:tr w:rsidR="00BC7CFA" w:rsidRPr="009B74A0" w:rsidTr="00BC7CFA">
        <w:trPr>
          <w:trHeight w:val="320"/>
          <w:tblCellSpacing w:w="5" w:type="nil"/>
        </w:trPr>
        <w:tc>
          <w:tcPr>
            <w:tcW w:w="13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Источник финансового обеспечения</w:t>
            </w:r>
          </w:p>
        </w:tc>
        <w:tc>
          <w:tcPr>
            <w:tcW w:w="362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Оценка расходов (тыс. руб.)</w:t>
            </w:r>
          </w:p>
        </w:tc>
      </w:tr>
      <w:tr w:rsidR="00BC7CFA" w:rsidRPr="009B74A0" w:rsidTr="00BC7CFA">
        <w:trPr>
          <w:trHeight w:val="106"/>
          <w:tblCellSpacing w:w="5" w:type="nil"/>
        </w:trPr>
        <w:tc>
          <w:tcPr>
            <w:tcW w:w="137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>2015год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 xml:space="preserve">2016год 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>2017</w:t>
            </w:r>
            <w:r w:rsidR="005E4C58" w:rsidRPr="009B74A0">
              <w:rPr>
                <w:rFonts w:ascii="Times New Roman" w:hAnsi="Times New Roman"/>
                <w:i/>
                <w:color w:val="000000" w:themeColor="text1"/>
              </w:rPr>
              <w:t xml:space="preserve"> год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>2018</w:t>
            </w:r>
            <w:r w:rsidR="005E4C58" w:rsidRPr="009B74A0">
              <w:rPr>
                <w:rFonts w:ascii="Times New Roman" w:hAnsi="Times New Roman"/>
                <w:i/>
                <w:color w:val="000000" w:themeColor="text1"/>
              </w:rPr>
              <w:t xml:space="preserve"> год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>2019 год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9B74A0">
              <w:rPr>
                <w:rFonts w:ascii="Times New Roman" w:hAnsi="Times New Roman"/>
                <w:i/>
                <w:color w:val="000000" w:themeColor="text1"/>
              </w:rPr>
              <w:t>2020</w:t>
            </w:r>
            <w:r w:rsidR="00057C9E" w:rsidRPr="009B74A0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9B74A0">
              <w:rPr>
                <w:rFonts w:ascii="Times New Roman" w:hAnsi="Times New Roman"/>
                <w:i/>
                <w:color w:val="000000" w:themeColor="text1"/>
              </w:rPr>
              <w:t xml:space="preserve"> год</w:t>
            </w:r>
          </w:p>
        </w:tc>
      </w:tr>
      <w:tr w:rsidR="00BC7CFA" w:rsidRPr="009B74A0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 xml:space="preserve">всего                 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CD66B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491,2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C7CFA" w:rsidRPr="009B74A0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 xml:space="preserve">федеральный бюджет </w:t>
            </w:r>
            <w:r w:rsidRPr="009B74A0">
              <w:rPr>
                <w:rFonts w:ascii="Times New Roman" w:hAnsi="Times New Roman"/>
                <w:i/>
                <w:color w:val="000000" w:themeColor="text1"/>
              </w:rPr>
              <w:t>&lt;*&gt;</w:t>
            </w:r>
            <w:r w:rsidRPr="009B74A0">
              <w:rPr>
                <w:rFonts w:ascii="Times New Roman" w:hAnsi="Times New Roman"/>
                <w:color w:val="000000" w:themeColor="text1"/>
              </w:rPr>
              <w:t xml:space="preserve">      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C7CFA" w:rsidRPr="009B74A0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lastRenderedPageBreak/>
              <w:t xml:space="preserve">областной бюджет </w:t>
            </w:r>
            <w:r w:rsidRPr="009B74A0">
              <w:rPr>
                <w:rFonts w:ascii="Times New Roman" w:hAnsi="Times New Roman"/>
                <w:i/>
                <w:color w:val="000000" w:themeColor="text1"/>
              </w:rPr>
              <w:t>&lt;*&gt;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CD66B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491,2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C7CFA" w:rsidRPr="009B74A0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 xml:space="preserve">бюджеты поселений  </w:t>
            </w:r>
            <w:r w:rsidRPr="009B74A0">
              <w:rPr>
                <w:rFonts w:ascii="Times New Roman" w:hAnsi="Times New Roman"/>
                <w:i/>
                <w:color w:val="000000" w:themeColor="text1"/>
              </w:rPr>
              <w:t>&lt;**&gt;</w:t>
            </w:r>
            <w:r w:rsidRPr="009B74A0">
              <w:rPr>
                <w:rFonts w:ascii="Times New Roman" w:hAnsi="Times New Roman"/>
                <w:color w:val="000000" w:themeColor="text1"/>
              </w:rPr>
              <w:t xml:space="preserve">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BC7CFA" w:rsidRPr="009B74A0" w:rsidTr="00BC7CFA">
        <w:trPr>
          <w:tblCellSpacing w:w="5" w:type="nil"/>
        </w:trPr>
        <w:tc>
          <w:tcPr>
            <w:tcW w:w="137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 xml:space="preserve">организации                       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57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7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CFA" w:rsidRPr="009B74A0" w:rsidRDefault="00BC7CFA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74A0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4C3C3F" w:rsidRPr="009B74A0" w:rsidRDefault="004C3C3F" w:rsidP="00DE69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 w:themeColor="text1"/>
        </w:rPr>
      </w:pPr>
    </w:p>
    <w:p w:rsidR="00012B23" w:rsidRPr="009B74A0" w:rsidRDefault="00012B23" w:rsidP="00DE69CB">
      <w:pPr>
        <w:spacing w:after="0" w:line="240" w:lineRule="auto"/>
        <w:jc w:val="right"/>
        <w:textAlignment w:val="top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74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5</w:t>
      </w:r>
    </w:p>
    <w:p w:rsidR="00012B23" w:rsidRPr="009B74A0" w:rsidRDefault="00012B23" w:rsidP="00DE69C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color w:val="000000" w:themeColor="text1"/>
          <w:sz w:val="24"/>
          <w:szCs w:val="24"/>
        </w:rPr>
        <w:tab/>
        <w:t xml:space="preserve">к муниципальной программе </w:t>
      </w:r>
    </w:p>
    <w:p w:rsidR="00402D4D" w:rsidRPr="009B74A0" w:rsidRDefault="00402D4D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Сведения </w:t>
      </w:r>
    </w:p>
    <w:p w:rsidR="00402D4D" w:rsidRPr="009B74A0" w:rsidRDefault="00402D4D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>об основных мерах правового регулирования</w:t>
      </w:r>
    </w:p>
    <w:p w:rsidR="00402D4D" w:rsidRPr="009B74A0" w:rsidRDefault="002E5BAC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сфере реализации </w:t>
      </w:r>
      <w:r w:rsidR="00402D4D" w:rsidRPr="009B74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программы </w:t>
      </w:r>
    </w:p>
    <w:p w:rsidR="00402D4D" w:rsidRPr="009B74A0" w:rsidRDefault="00402D4D" w:rsidP="00DE6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910"/>
        <w:gridCol w:w="3271"/>
        <w:gridCol w:w="4684"/>
        <w:gridCol w:w="4039"/>
        <w:gridCol w:w="1816"/>
      </w:tblGrid>
      <w:tr w:rsidR="00402D4D" w:rsidRPr="009B74A0" w:rsidTr="00B13999">
        <w:trPr>
          <w:trHeight w:val="600"/>
          <w:tblCellSpacing w:w="5" w:type="nil"/>
        </w:trPr>
        <w:tc>
          <w:tcPr>
            <w:tcW w:w="3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</w:p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нормативного</w:t>
            </w:r>
            <w:proofErr w:type="gramEnd"/>
          </w:p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правового акта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положения нормативного</w:t>
            </w:r>
            <w:proofErr w:type="gramEnd"/>
          </w:p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правового акта</w:t>
            </w:r>
          </w:p>
        </w:tc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исполнитель,</w:t>
            </w:r>
          </w:p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Сроки</w:t>
            </w:r>
          </w:p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принятия</w:t>
            </w:r>
          </w:p>
        </w:tc>
      </w:tr>
      <w:tr w:rsidR="00402D4D" w:rsidRPr="009B74A0" w:rsidTr="00B13999">
        <w:trPr>
          <w:tblCellSpacing w:w="5" w:type="nil"/>
        </w:trPr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D4D" w:rsidRPr="009B74A0" w:rsidRDefault="00402D4D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765A60" w:rsidRPr="009B74A0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E355CE" w:rsidP="00DE69CB">
            <w:pPr>
              <w:autoSpaceDE w:val="0"/>
              <w:autoSpaceDN w:val="0"/>
              <w:adjustRightInd w:val="0"/>
              <w:spacing w:after="0" w:line="240" w:lineRule="auto"/>
              <w:ind w:left="83" w:hanging="8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</w:t>
            </w:r>
            <w:r w:rsidR="00765A60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мероприятий, направленных на привлечение молодежи в предпринимательскую деятельность</w:t>
            </w:r>
          </w:p>
        </w:tc>
      </w:tr>
      <w:tr w:rsidR="00765A60" w:rsidRPr="009B74A0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9B74A0" w:rsidRDefault="00ED0C8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9B74A0" w:rsidRDefault="00E355C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Проект Приказа 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МБУ МЦ «Покол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ние»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9B74A0" w:rsidRDefault="00E355C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Утверждения Положения о конкурсе 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бизнес-проектов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Положения о проведении форума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9B74A0" w:rsidRDefault="00E355CE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МБУ МЦ «Поколение»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5A60" w:rsidRPr="009B74A0" w:rsidRDefault="00E355CE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течени</w:t>
            </w:r>
            <w:proofErr w:type="gramStart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тек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щего года </w:t>
            </w:r>
          </w:p>
        </w:tc>
      </w:tr>
      <w:tr w:rsidR="00765A60" w:rsidRPr="009B74A0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и проведение торжественных мероприятий в честь Дня российского предпринимательства с награждением лучших представителей малого и среднего предпринимательства</w:t>
            </w:r>
          </w:p>
        </w:tc>
      </w:tr>
      <w:tr w:rsidR="00765A60" w:rsidRPr="009B74A0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ED0C8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2E5BA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постановления Админис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рации Никольского муниципальн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2E5BA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Утверждение районных мероприятий и состава 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ганизационного  комитета  по проведению  Дня Ро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сийского предпринимательства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2E5BA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экономического анализа и планиров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ния социального развития </w:t>
            </w:r>
            <w:r w:rsidR="003D3217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2E5BAC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Март – апрель  текущего года</w:t>
            </w:r>
          </w:p>
        </w:tc>
      </w:tr>
      <w:tr w:rsidR="00765A60" w:rsidRPr="009B74A0" w:rsidTr="00BC7CFA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Проведение смотров-конкурсов среди предприятий потребительского рынка</w:t>
            </w:r>
          </w:p>
        </w:tc>
      </w:tr>
      <w:tr w:rsidR="00765A60" w:rsidRPr="009B74A0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ED0C89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постановления Админис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рации Никольского муниципальн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района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Утверждение Положения</w:t>
            </w:r>
            <w:r w:rsidR="001A4675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состава комиссии по проведению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районного конкурса  </w:t>
            </w:r>
            <w:r w:rsidR="001A4675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1A4675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proofErr w:type="gramStart"/>
            <w:r w:rsidR="001A4675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Лучший</w:t>
            </w:r>
            <w:proofErr w:type="gramEnd"/>
            <w:r w:rsidR="001A4675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профессии»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экономического анализа и планиров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ния социального развития </w:t>
            </w:r>
            <w:r w:rsidR="003D3217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5A60" w:rsidRPr="009B74A0" w:rsidRDefault="00765A60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CD66BA"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квартал текущего года</w:t>
            </w:r>
          </w:p>
        </w:tc>
      </w:tr>
      <w:tr w:rsidR="003D3217" w:rsidRPr="009B74A0" w:rsidTr="003D3217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color w:val="000000" w:themeColor="text1"/>
              </w:rPr>
              <w:t>Проведение отбора юридических лиц и индивидуальных предпринимателей, претендующих на получение субсидии</w:t>
            </w:r>
          </w:p>
        </w:tc>
      </w:tr>
      <w:tr w:rsidR="003D3217" w:rsidRPr="009B74A0" w:rsidTr="00B13999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 постановления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Утверждение Порядка предоставления и расходов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субсидии на возмещение части затрат организ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циям любых форм собственности и индивидуал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 предпринимателям, занимающимся доставкой товаров в малонаселенные и труднодоступные нас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ленные пункты Никольского муниципального ра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она и Порядка проведения отбора юридических лиц и индивидуальных предпринимателей, претенду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щих на получение субсидии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экономического анализа и планиров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социального развития администрации Никольского муниципального района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217" w:rsidRPr="009B74A0" w:rsidRDefault="003D3217" w:rsidP="00DE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B74A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квартал 2017 года</w:t>
            </w:r>
          </w:p>
        </w:tc>
      </w:tr>
    </w:tbl>
    <w:p w:rsidR="00012B23" w:rsidRPr="009B74A0" w:rsidRDefault="00012B23" w:rsidP="00DE69CB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0"/>
        </w:rPr>
      </w:pPr>
    </w:p>
    <w:sectPr w:rsidR="00012B23" w:rsidRPr="009B74A0" w:rsidSect="0013726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2E"/>
    <w:multiLevelType w:val="hybridMultilevel"/>
    <w:tmpl w:val="6A90830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164"/>
    <w:multiLevelType w:val="hybridMultilevel"/>
    <w:tmpl w:val="E6525316"/>
    <w:lvl w:ilvl="0" w:tplc="B46AD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A77"/>
    <w:multiLevelType w:val="hybridMultilevel"/>
    <w:tmpl w:val="9DAEA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60322DF"/>
    <w:multiLevelType w:val="multilevel"/>
    <w:tmpl w:val="B44C4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D3507B"/>
    <w:multiLevelType w:val="hybridMultilevel"/>
    <w:tmpl w:val="EC3EAD94"/>
    <w:lvl w:ilvl="0" w:tplc="C55C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E5FAB"/>
    <w:multiLevelType w:val="hybridMultilevel"/>
    <w:tmpl w:val="AA0C16C0"/>
    <w:lvl w:ilvl="0" w:tplc="34ECBD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4577E81"/>
    <w:multiLevelType w:val="hybridMultilevel"/>
    <w:tmpl w:val="29760EC2"/>
    <w:lvl w:ilvl="0" w:tplc="09D22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B528B9"/>
    <w:multiLevelType w:val="hybridMultilevel"/>
    <w:tmpl w:val="CAEC4E62"/>
    <w:lvl w:ilvl="0" w:tplc="2AFED3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3C3F"/>
    <w:rsid w:val="0000534D"/>
    <w:rsid w:val="00011AEE"/>
    <w:rsid w:val="00012B23"/>
    <w:rsid w:val="000132CA"/>
    <w:rsid w:val="00013FE8"/>
    <w:rsid w:val="000430E8"/>
    <w:rsid w:val="00046C45"/>
    <w:rsid w:val="00051912"/>
    <w:rsid w:val="000527BE"/>
    <w:rsid w:val="00052E31"/>
    <w:rsid w:val="0005451B"/>
    <w:rsid w:val="00057898"/>
    <w:rsid w:val="00057C9E"/>
    <w:rsid w:val="00063A70"/>
    <w:rsid w:val="00096439"/>
    <w:rsid w:val="000C007C"/>
    <w:rsid w:val="000C1A85"/>
    <w:rsid w:val="000E36D5"/>
    <w:rsid w:val="001069BD"/>
    <w:rsid w:val="00107661"/>
    <w:rsid w:val="00111E9E"/>
    <w:rsid w:val="00113D5D"/>
    <w:rsid w:val="00137267"/>
    <w:rsid w:val="00147FD3"/>
    <w:rsid w:val="00151C5F"/>
    <w:rsid w:val="00160BBC"/>
    <w:rsid w:val="00162CC0"/>
    <w:rsid w:val="001757DF"/>
    <w:rsid w:val="00184948"/>
    <w:rsid w:val="00185379"/>
    <w:rsid w:val="00185575"/>
    <w:rsid w:val="001A366C"/>
    <w:rsid w:val="001A3F12"/>
    <w:rsid w:val="001A4675"/>
    <w:rsid w:val="001C0081"/>
    <w:rsid w:val="001C25E3"/>
    <w:rsid w:val="001D5220"/>
    <w:rsid w:val="001E602C"/>
    <w:rsid w:val="001F18B8"/>
    <w:rsid w:val="001F3246"/>
    <w:rsid w:val="001F3C89"/>
    <w:rsid w:val="002043B8"/>
    <w:rsid w:val="00205F44"/>
    <w:rsid w:val="00206C29"/>
    <w:rsid w:val="00210D94"/>
    <w:rsid w:val="00240F08"/>
    <w:rsid w:val="00244FA1"/>
    <w:rsid w:val="0024688D"/>
    <w:rsid w:val="002616EA"/>
    <w:rsid w:val="0026692E"/>
    <w:rsid w:val="00266F97"/>
    <w:rsid w:val="0027002D"/>
    <w:rsid w:val="00271EB6"/>
    <w:rsid w:val="00287045"/>
    <w:rsid w:val="00294201"/>
    <w:rsid w:val="002964A2"/>
    <w:rsid w:val="002A0F42"/>
    <w:rsid w:val="002A4FAF"/>
    <w:rsid w:val="002B4152"/>
    <w:rsid w:val="002B474C"/>
    <w:rsid w:val="002C06EF"/>
    <w:rsid w:val="002C0A05"/>
    <w:rsid w:val="002C7FBB"/>
    <w:rsid w:val="002D6675"/>
    <w:rsid w:val="002E5BAC"/>
    <w:rsid w:val="002F3823"/>
    <w:rsid w:val="00300BB7"/>
    <w:rsid w:val="00305261"/>
    <w:rsid w:val="00315809"/>
    <w:rsid w:val="003171DA"/>
    <w:rsid w:val="0032059A"/>
    <w:rsid w:val="003250A5"/>
    <w:rsid w:val="00346A17"/>
    <w:rsid w:val="0035552B"/>
    <w:rsid w:val="003605B4"/>
    <w:rsid w:val="00362503"/>
    <w:rsid w:val="00365B5E"/>
    <w:rsid w:val="00380B05"/>
    <w:rsid w:val="003869DE"/>
    <w:rsid w:val="003902E7"/>
    <w:rsid w:val="003906C7"/>
    <w:rsid w:val="003947A0"/>
    <w:rsid w:val="003D3217"/>
    <w:rsid w:val="003F65DB"/>
    <w:rsid w:val="003F6B05"/>
    <w:rsid w:val="00402D4D"/>
    <w:rsid w:val="00423EB8"/>
    <w:rsid w:val="00426CB0"/>
    <w:rsid w:val="0043217F"/>
    <w:rsid w:val="004350E1"/>
    <w:rsid w:val="00442642"/>
    <w:rsid w:val="004433DE"/>
    <w:rsid w:val="00446563"/>
    <w:rsid w:val="004654C1"/>
    <w:rsid w:val="00472AF3"/>
    <w:rsid w:val="00473ED7"/>
    <w:rsid w:val="00492C78"/>
    <w:rsid w:val="00493820"/>
    <w:rsid w:val="00497679"/>
    <w:rsid w:val="004B7209"/>
    <w:rsid w:val="004C258E"/>
    <w:rsid w:val="004C3C3F"/>
    <w:rsid w:val="004D2E0D"/>
    <w:rsid w:val="004E15CE"/>
    <w:rsid w:val="004E3426"/>
    <w:rsid w:val="004E480A"/>
    <w:rsid w:val="004E6FE0"/>
    <w:rsid w:val="004F03D3"/>
    <w:rsid w:val="004F5A6E"/>
    <w:rsid w:val="00511CEC"/>
    <w:rsid w:val="00514A9C"/>
    <w:rsid w:val="00515CD2"/>
    <w:rsid w:val="005345D4"/>
    <w:rsid w:val="00534A98"/>
    <w:rsid w:val="00552A9F"/>
    <w:rsid w:val="00557BF7"/>
    <w:rsid w:val="00561199"/>
    <w:rsid w:val="00566A8D"/>
    <w:rsid w:val="00571497"/>
    <w:rsid w:val="00574031"/>
    <w:rsid w:val="00577007"/>
    <w:rsid w:val="00582790"/>
    <w:rsid w:val="00583A28"/>
    <w:rsid w:val="00586315"/>
    <w:rsid w:val="0059481E"/>
    <w:rsid w:val="005A67E2"/>
    <w:rsid w:val="005B0DD2"/>
    <w:rsid w:val="005C5703"/>
    <w:rsid w:val="005E1A54"/>
    <w:rsid w:val="005E4C58"/>
    <w:rsid w:val="005F03FE"/>
    <w:rsid w:val="005F5064"/>
    <w:rsid w:val="005F7A70"/>
    <w:rsid w:val="005F7DE9"/>
    <w:rsid w:val="00605701"/>
    <w:rsid w:val="0061254E"/>
    <w:rsid w:val="00620713"/>
    <w:rsid w:val="006433C1"/>
    <w:rsid w:val="006434CA"/>
    <w:rsid w:val="006436D0"/>
    <w:rsid w:val="00645F29"/>
    <w:rsid w:val="00653318"/>
    <w:rsid w:val="006700E8"/>
    <w:rsid w:val="00671CC7"/>
    <w:rsid w:val="00680437"/>
    <w:rsid w:val="00682045"/>
    <w:rsid w:val="00690DA3"/>
    <w:rsid w:val="006915B0"/>
    <w:rsid w:val="0069307F"/>
    <w:rsid w:val="006936CD"/>
    <w:rsid w:val="00696786"/>
    <w:rsid w:val="006A0558"/>
    <w:rsid w:val="006A0804"/>
    <w:rsid w:val="006A40A7"/>
    <w:rsid w:val="006B329C"/>
    <w:rsid w:val="006C5B98"/>
    <w:rsid w:val="006D30B1"/>
    <w:rsid w:val="006D3F33"/>
    <w:rsid w:val="006D5158"/>
    <w:rsid w:val="006E2827"/>
    <w:rsid w:val="006F4153"/>
    <w:rsid w:val="007014C2"/>
    <w:rsid w:val="00711158"/>
    <w:rsid w:val="00716639"/>
    <w:rsid w:val="00727F43"/>
    <w:rsid w:val="00744A54"/>
    <w:rsid w:val="007452AB"/>
    <w:rsid w:val="007479F7"/>
    <w:rsid w:val="0075179C"/>
    <w:rsid w:val="007618CD"/>
    <w:rsid w:val="00763589"/>
    <w:rsid w:val="00765A60"/>
    <w:rsid w:val="0077187D"/>
    <w:rsid w:val="0077507C"/>
    <w:rsid w:val="007800A8"/>
    <w:rsid w:val="0078127E"/>
    <w:rsid w:val="00781EBE"/>
    <w:rsid w:val="00785F94"/>
    <w:rsid w:val="0079191F"/>
    <w:rsid w:val="00792585"/>
    <w:rsid w:val="00795F8B"/>
    <w:rsid w:val="007A4047"/>
    <w:rsid w:val="007B7273"/>
    <w:rsid w:val="007C3383"/>
    <w:rsid w:val="007C7030"/>
    <w:rsid w:val="007D0342"/>
    <w:rsid w:val="007D0CBA"/>
    <w:rsid w:val="007D23D7"/>
    <w:rsid w:val="00813D16"/>
    <w:rsid w:val="00814722"/>
    <w:rsid w:val="00814984"/>
    <w:rsid w:val="00823A09"/>
    <w:rsid w:val="008304C9"/>
    <w:rsid w:val="0084320F"/>
    <w:rsid w:val="00893F51"/>
    <w:rsid w:val="008B2E3A"/>
    <w:rsid w:val="008B4A37"/>
    <w:rsid w:val="008B718A"/>
    <w:rsid w:val="008B7BEB"/>
    <w:rsid w:val="008C0473"/>
    <w:rsid w:val="008C0F5F"/>
    <w:rsid w:val="008C1378"/>
    <w:rsid w:val="008E6F01"/>
    <w:rsid w:val="008F13FD"/>
    <w:rsid w:val="00905180"/>
    <w:rsid w:val="0091380B"/>
    <w:rsid w:val="00924FCE"/>
    <w:rsid w:val="00930E41"/>
    <w:rsid w:val="00937682"/>
    <w:rsid w:val="0095273C"/>
    <w:rsid w:val="009603AE"/>
    <w:rsid w:val="0096049C"/>
    <w:rsid w:val="009729CF"/>
    <w:rsid w:val="00976F41"/>
    <w:rsid w:val="00977E84"/>
    <w:rsid w:val="0098152A"/>
    <w:rsid w:val="00982634"/>
    <w:rsid w:val="00982C8B"/>
    <w:rsid w:val="009874E4"/>
    <w:rsid w:val="009B4720"/>
    <w:rsid w:val="009B5C01"/>
    <w:rsid w:val="009B74A0"/>
    <w:rsid w:val="009C1BF0"/>
    <w:rsid w:val="009D2FF0"/>
    <w:rsid w:val="009D63AC"/>
    <w:rsid w:val="009D7B5F"/>
    <w:rsid w:val="009E1BFC"/>
    <w:rsid w:val="009F526D"/>
    <w:rsid w:val="00A130BD"/>
    <w:rsid w:val="00A16A05"/>
    <w:rsid w:val="00A26B07"/>
    <w:rsid w:val="00A66ECA"/>
    <w:rsid w:val="00A7549B"/>
    <w:rsid w:val="00A8054D"/>
    <w:rsid w:val="00A826D1"/>
    <w:rsid w:val="00A9086F"/>
    <w:rsid w:val="00A92625"/>
    <w:rsid w:val="00A9559E"/>
    <w:rsid w:val="00AA32A5"/>
    <w:rsid w:val="00AA5839"/>
    <w:rsid w:val="00AA6B2D"/>
    <w:rsid w:val="00AB4527"/>
    <w:rsid w:val="00AC3C15"/>
    <w:rsid w:val="00AC51AE"/>
    <w:rsid w:val="00AD55EE"/>
    <w:rsid w:val="00AD6E4F"/>
    <w:rsid w:val="00B02B53"/>
    <w:rsid w:val="00B04BEB"/>
    <w:rsid w:val="00B13999"/>
    <w:rsid w:val="00B15DCB"/>
    <w:rsid w:val="00B21F6F"/>
    <w:rsid w:val="00B236D8"/>
    <w:rsid w:val="00B35B18"/>
    <w:rsid w:val="00B51D50"/>
    <w:rsid w:val="00B524F2"/>
    <w:rsid w:val="00B52DB9"/>
    <w:rsid w:val="00B61CB5"/>
    <w:rsid w:val="00B747B8"/>
    <w:rsid w:val="00B849C2"/>
    <w:rsid w:val="00BA1FF4"/>
    <w:rsid w:val="00BB2748"/>
    <w:rsid w:val="00BB2F99"/>
    <w:rsid w:val="00BB343A"/>
    <w:rsid w:val="00BB4B49"/>
    <w:rsid w:val="00BB6846"/>
    <w:rsid w:val="00BC13B9"/>
    <w:rsid w:val="00BC2960"/>
    <w:rsid w:val="00BC43A4"/>
    <w:rsid w:val="00BC7CFA"/>
    <w:rsid w:val="00BD16BD"/>
    <w:rsid w:val="00BD7926"/>
    <w:rsid w:val="00BE0958"/>
    <w:rsid w:val="00BF285D"/>
    <w:rsid w:val="00BF7A8A"/>
    <w:rsid w:val="00C032F1"/>
    <w:rsid w:val="00C0465A"/>
    <w:rsid w:val="00C2249E"/>
    <w:rsid w:val="00C3534B"/>
    <w:rsid w:val="00C44E51"/>
    <w:rsid w:val="00C603C9"/>
    <w:rsid w:val="00C83BD8"/>
    <w:rsid w:val="00C9045C"/>
    <w:rsid w:val="00C915E0"/>
    <w:rsid w:val="00C937C5"/>
    <w:rsid w:val="00C95DBB"/>
    <w:rsid w:val="00CA5E6D"/>
    <w:rsid w:val="00CA7A8A"/>
    <w:rsid w:val="00CB1076"/>
    <w:rsid w:val="00CB1635"/>
    <w:rsid w:val="00CC0E15"/>
    <w:rsid w:val="00CC5362"/>
    <w:rsid w:val="00CD66BA"/>
    <w:rsid w:val="00CD6BA1"/>
    <w:rsid w:val="00CF6BB8"/>
    <w:rsid w:val="00D01F9C"/>
    <w:rsid w:val="00D114E6"/>
    <w:rsid w:val="00D214A5"/>
    <w:rsid w:val="00D21C73"/>
    <w:rsid w:val="00D24106"/>
    <w:rsid w:val="00D33817"/>
    <w:rsid w:val="00D36958"/>
    <w:rsid w:val="00D44C76"/>
    <w:rsid w:val="00D5051F"/>
    <w:rsid w:val="00D547B3"/>
    <w:rsid w:val="00D71C02"/>
    <w:rsid w:val="00D73A7E"/>
    <w:rsid w:val="00D81EA5"/>
    <w:rsid w:val="00D864D0"/>
    <w:rsid w:val="00D865AD"/>
    <w:rsid w:val="00D86AC4"/>
    <w:rsid w:val="00D90C1B"/>
    <w:rsid w:val="00D94A9B"/>
    <w:rsid w:val="00DA530C"/>
    <w:rsid w:val="00DC7319"/>
    <w:rsid w:val="00DC7815"/>
    <w:rsid w:val="00DD47C5"/>
    <w:rsid w:val="00DE69CB"/>
    <w:rsid w:val="00E039FA"/>
    <w:rsid w:val="00E072DB"/>
    <w:rsid w:val="00E155E5"/>
    <w:rsid w:val="00E16913"/>
    <w:rsid w:val="00E235FD"/>
    <w:rsid w:val="00E355CE"/>
    <w:rsid w:val="00E47B68"/>
    <w:rsid w:val="00E63B77"/>
    <w:rsid w:val="00E64648"/>
    <w:rsid w:val="00E67024"/>
    <w:rsid w:val="00E67573"/>
    <w:rsid w:val="00E70D9C"/>
    <w:rsid w:val="00E75AA8"/>
    <w:rsid w:val="00E767A1"/>
    <w:rsid w:val="00E9033E"/>
    <w:rsid w:val="00EA0D72"/>
    <w:rsid w:val="00EA40E8"/>
    <w:rsid w:val="00EB11C9"/>
    <w:rsid w:val="00EB404E"/>
    <w:rsid w:val="00EB4C15"/>
    <w:rsid w:val="00EB6505"/>
    <w:rsid w:val="00EB681C"/>
    <w:rsid w:val="00EC338F"/>
    <w:rsid w:val="00EC6F0F"/>
    <w:rsid w:val="00ED0C89"/>
    <w:rsid w:val="00ED3727"/>
    <w:rsid w:val="00EE6A5F"/>
    <w:rsid w:val="00EF3495"/>
    <w:rsid w:val="00EF6DC2"/>
    <w:rsid w:val="00F1449A"/>
    <w:rsid w:val="00F17753"/>
    <w:rsid w:val="00F300E5"/>
    <w:rsid w:val="00F319DD"/>
    <w:rsid w:val="00F51460"/>
    <w:rsid w:val="00FC1F4B"/>
    <w:rsid w:val="00FC70A3"/>
    <w:rsid w:val="00FD3FB7"/>
    <w:rsid w:val="00FE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3F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EC338F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C3F"/>
    <w:rPr>
      <w:color w:val="5292C1"/>
      <w:u w:val="single"/>
    </w:rPr>
  </w:style>
  <w:style w:type="paragraph" w:styleId="a4">
    <w:name w:val="List Paragraph"/>
    <w:basedOn w:val="a"/>
    <w:uiPriority w:val="34"/>
    <w:qFormat/>
    <w:rsid w:val="004C3C3F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CharChar">
    <w:name w:val="Char Char"/>
    <w:basedOn w:val="a"/>
    <w:rsid w:val="00AB4527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Cs w:val="20"/>
      <w:lang w:val="pl-PL" w:eastAsia="pl-PL"/>
    </w:rPr>
  </w:style>
  <w:style w:type="paragraph" w:customStyle="1" w:styleId="ConsPlusNormal">
    <w:name w:val="ConsPlusNormal"/>
    <w:link w:val="ConsPlusNormal0"/>
    <w:rsid w:val="00AB4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B4527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114E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38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95D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6">
    <w:name w:val="Body Text"/>
    <w:basedOn w:val="a"/>
    <w:link w:val="a7"/>
    <w:rsid w:val="00671CC7"/>
    <w:pPr>
      <w:spacing w:after="0" w:line="240" w:lineRule="auto"/>
      <w:jc w:val="center"/>
    </w:pPr>
    <w:rPr>
      <w:rFonts w:ascii="Times New Roman" w:eastAsia="Times New Roman" w:hAnsi="Times New Roman"/>
      <w:b/>
      <w:bCs/>
      <w:spacing w:val="120"/>
      <w:sz w:val="32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671CC7"/>
    <w:rPr>
      <w:rFonts w:ascii="Times New Roman" w:eastAsia="Times New Roman" w:hAnsi="Times New Roman" w:cs="Times New Roman"/>
      <w:b/>
      <w:bCs/>
      <w:spacing w:val="120"/>
      <w:sz w:val="32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7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CC7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0C00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3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2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30F07-30C8-42B5-9226-A6749A96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22</Pages>
  <Words>8011</Words>
  <Characters>45664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АхуноваОВ</cp:lastModifiedBy>
  <cp:revision>20</cp:revision>
  <cp:lastPrinted>2017-07-25T10:51:00Z</cp:lastPrinted>
  <dcterms:created xsi:type="dcterms:W3CDTF">2017-07-07T11:21:00Z</dcterms:created>
  <dcterms:modified xsi:type="dcterms:W3CDTF">2017-08-02T11:21:00Z</dcterms:modified>
</cp:coreProperties>
</file>