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E" w:rsidRPr="00D20026" w:rsidRDefault="00775DDE" w:rsidP="00775DDE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002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20026" w:rsidRDefault="00775DDE" w:rsidP="00D20026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0026">
        <w:rPr>
          <w:rFonts w:ascii="Times New Roman" w:hAnsi="Times New Roman"/>
          <w:b/>
          <w:sz w:val="28"/>
          <w:szCs w:val="28"/>
        </w:rPr>
        <w:t>К ПРОЕКТУ РЕШЕНИЯ ПРЕДСТАВИТЕЛЬНОГО СОБРАНИЯ НИКОЛЬСКОГО МУНИЦИПАЛЬНОГО РАЙОНА</w:t>
      </w:r>
    </w:p>
    <w:p w:rsidR="00775DDE" w:rsidRPr="00D20026" w:rsidRDefault="00775DDE" w:rsidP="00D20026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0026">
        <w:rPr>
          <w:rFonts w:ascii="Times New Roman" w:hAnsi="Times New Roman"/>
          <w:b/>
          <w:sz w:val="28"/>
          <w:szCs w:val="28"/>
        </w:rPr>
        <w:t>«О РАЙОННО</w:t>
      </w:r>
      <w:r w:rsidR="00B15B51" w:rsidRPr="00D20026">
        <w:rPr>
          <w:rFonts w:ascii="Times New Roman" w:hAnsi="Times New Roman"/>
          <w:b/>
          <w:sz w:val="28"/>
          <w:szCs w:val="28"/>
        </w:rPr>
        <w:t>М</w:t>
      </w:r>
      <w:r w:rsidRPr="00D20026">
        <w:rPr>
          <w:rFonts w:ascii="Times New Roman" w:hAnsi="Times New Roman"/>
          <w:b/>
          <w:sz w:val="28"/>
          <w:szCs w:val="28"/>
        </w:rPr>
        <w:t xml:space="preserve"> БЮДЖЕТЕ НА 2022 ГОД И ПЛАНОВЫЙ ПЕРИОД 2023 И 2024 </w:t>
      </w:r>
      <w:r w:rsidR="00D20026">
        <w:rPr>
          <w:rFonts w:ascii="Times New Roman" w:hAnsi="Times New Roman"/>
          <w:b/>
          <w:sz w:val="28"/>
          <w:szCs w:val="28"/>
        </w:rPr>
        <w:t>ГОДОВ</w:t>
      </w:r>
      <w:r w:rsidRPr="00D20026">
        <w:rPr>
          <w:rFonts w:ascii="Times New Roman" w:hAnsi="Times New Roman"/>
          <w:b/>
          <w:sz w:val="28"/>
          <w:szCs w:val="28"/>
        </w:rPr>
        <w:t>»</w:t>
      </w:r>
    </w:p>
    <w:p w:rsidR="00BA438B" w:rsidRDefault="00BA438B" w:rsidP="00775DDE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DDE" w:rsidRPr="009F5970" w:rsidRDefault="00775DDE" w:rsidP="00775DDE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Введение</w:t>
      </w:r>
    </w:p>
    <w:p w:rsidR="00775DDE" w:rsidRPr="009F5970" w:rsidRDefault="00775DDE" w:rsidP="00775DD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F5970">
        <w:rPr>
          <w:sz w:val="28"/>
          <w:szCs w:val="28"/>
        </w:rPr>
        <w:t xml:space="preserve">При подготовке проекта районного бюджета и формировании межбюджетных  отношений с муниципальными образованиями района  на 2022 год и плановый период  2023 и 2024 годов Финансовое управление Никольского муниципального района исходило из  утвержденных Министерством финансов Российской Федерации основных направлений бюджетной, налоговой и </w:t>
      </w:r>
      <w:proofErr w:type="spellStart"/>
      <w:r w:rsidRPr="009F5970">
        <w:rPr>
          <w:sz w:val="28"/>
          <w:szCs w:val="28"/>
        </w:rPr>
        <w:t>таможенно-тарифной</w:t>
      </w:r>
      <w:proofErr w:type="spellEnd"/>
      <w:r w:rsidRPr="009F5970">
        <w:rPr>
          <w:sz w:val="28"/>
          <w:szCs w:val="28"/>
        </w:rPr>
        <w:t xml:space="preserve"> политики на 2022 год и на плановый период 2023 и 2024 годов, основных направлений бюджетной и  налоговой политики Вологодской области, долговой политики Вологодской области на 2022 год и на плановый период 2023 и 2024 годов, основных направлений бюджетной, налоговой и долговой политики Никольского муниципального района на 2022 год и плановый период 2023 и 2024 годов, утвержденных постановлением администрации Никольского муниципального района  от   20.09. 2021 года №844,  проекта закона области «Об областном бюджете на 2021 год и плановый период 2022 и 2023 годов». 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Проект районного бюджета сформирован в соответствии с требованиями Бюджетного кодекса Российской Федерации, решением Представительного собрания от 08 июня 2012 года №24 «Об утверждении Положения о  бюджетном процессе в Никольском муниципальном районе», приказом Министерства финансов Российской Федерации от 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Министерства финансов Российской Федерации от11 июня 2021 года № 78н), приказом Министерства финансов Российской Федерации от 8 июня 2021 года № 75н "Об утверждении кодов (перечней кодов) бюджетной классификации Российской Федерации на 2022 год (на 2022 год и на плановый период 2023 и 2024 годов)". 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Параметры районного бюджета на 2022 год и плановый период 2023 и 2024 годов рассчитаны исходя из показателей прогноза социально-экономического развития Никольского района  на среднесрочный период 2022-2024 годов.</w:t>
      </w:r>
    </w:p>
    <w:p w:rsidR="00775DDE" w:rsidRPr="009F5970" w:rsidRDefault="00775DDE" w:rsidP="00775DDE">
      <w:pPr>
        <w:tabs>
          <w:tab w:val="left" w:pos="1134"/>
        </w:tabs>
        <w:ind w:right="-82"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В проекте решения о районном бюджете не предусмотрена (по сравнению в редакцией решения о бюджете «О районном бюджете на 2021 год и плановый период 2022 и  2023 годов») норма об утверждении перечня главных администраторов доходов районного бюджета и  перечня главных администраторов источников финансирования дефицита районного бюджета. Это обусловлено тем, что в соответствии с Федеральным законом от 1 июля 2021 года № 251-ФЗ "О внесении изменений в Бюджетный кодекс Российской </w:t>
      </w:r>
      <w:r w:rsidRPr="009F5970">
        <w:rPr>
          <w:rFonts w:ascii="Times New Roman" w:hAnsi="Times New Roman"/>
          <w:sz w:val="28"/>
          <w:szCs w:val="28"/>
        </w:rPr>
        <w:lastRenderedPageBreak/>
        <w:t>Федерации", начиная с формирования бюджетов на 2022 год и плановый период 2023 и 2024 годов перечни главных администраторов доходов местного бюджета, главных администраторов источников финансирования дефицита местного бюджета утверждаются местной администрацией в соответствии с общими требованиями, установленными Правительством Российской Федерации.</w:t>
      </w:r>
    </w:p>
    <w:p w:rsidR="00775DDE" w:rsidRPr="009F5970" w:rsidRDefault="00775DDE" w:rsidP="00775DDE">
      <w:pPr>
        <w:ind w:firstLine="709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В проекте решения о районном бюджете предлагается  предусмотреть </w:t>
      </w:r>
      <w:r w:rsidR="00205D32">
        <w:rPr>
          <w:rFonts w:ascii="Times New Roman" w:hAnsi="Times New Roman"/>
          <w:sz w:val="28"/>
          <w:szCs w:val="28"/>
        </w:rPr>
        <w:t xml:space="preserve"> </w:t>
      </w:r>
      <w:r w:rsidRPr="009F5970">
        <w:rPr>
          <w:rFonts w:ascii="Times New Roman" w:hAnsi="Times New Roman"/>
          <w:sz w:val="28"/>
          <w:szCs w:val="28"/>
        </w:rPr>
        <w:t xml:space="preserve">( по сравнению с редакцией решения  " О районном бюджете на 2021 год и плановый период 2022 и 2023 годов") норму предоставления субсидии некоммерческим организациям, не являющимся  муниципальными учреждениями, на оказание указанными организациями муниципальных услуг (выполнение работ) физическим и (или) юридическим лицам в целях </w:t>
      </w:r>
      <w:proofErr w:type="spellStart"/>
      <w:r w:rsidRPr="009F59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970">
        <w:rPr>
          <w:rFonts w:ascii="Times New Roman" w:hAnsi="Times New Roman"/>
          <w:sz w:val="28"/>
          <w:szCs w:val="28"/>
        </w:rPr>
        <w:t xml:space="preserve"> расходных обязательств района, возникающих при реализации мероприятий социального характера  в соответствии со статьей 78.1 Бюджетного кодекса Российской Федерации .</w:t>
      </w:r>
    </w:p>
    <w:p w:rsidR="00775DDE" w:rsidRDefault="00775DDE" w:rsidP="00775DDE">
      <w:pPr>
        <w:tabs>
          <w:tab w:val="left" w:pos="1134"/>
        </w:tabs>
        <w:ind w:right="-82" w:firstLine="567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pStyle w:val="Style6"/>
        <w:widowControl/>
        <w:spacing w:before="158"/>
        <w:ind w:left="1541"/>
        <w:rPr>
          <w:rStyle w:val="FontStyle153"/>
          <w:sz w:val="28"/>
          <w:szCs w:val="28"/>
        </w:rPr>
      </w:pPr>
      <w:r w:rsidRPr="009F5970">
        <w:rPr>
          <w:rStyle w:val="FontStyle153"/>
          <w:sz w:val="28"/>
          <w:szCs w:val="28"/>
        </w:rPr>
        <w:t>ДОХОДНАЯ ЧАСТЬ РАЙОННОГО БЮДЖЕТА</w:t>
      </w:r>
    </w:p>
    <w:p w:rsidR="00775DDE" w:rsidRPr="009F5970" w:rsidRDefault="00775DDE" w:rsidP="00775DDE">
      <w:pPr>
        <w:pStyle w:val="Style7"/>
        <w:widowControl/>
        <w:spacing w:line="240" w:lineRule="exact"/>
        <w:ind w:left="1714"/>
        <w:rPr>
          <w:sz w:val="28"/>
          <w:szCs w:val="28"/>
        </w:rPr>
      </w:pPr>
    </w:p>
    <w:p w:rsidR="00775DDE" w:rsidRPr="009F5970" w:rsidRDefault="00775DDE" w:rsidP="00775DDE">
      <w:pPr>
        <w:pStyle w:val="Style7"/>
        <w:widowControl/>
        <w:spacing w:before="144"/>
        <w:jc w:val="center"/>
        <w:rPr>
          <w:rStyle w:val="FontStyle151"/>
          <w:b w:val="0"/>
          <w:sz w:val="28"/>
          <w:szCs w:val="28"/>
        </w:rPr>
      </w:pPr>
      <w:r w:rsidRPr="009F5970">
        <w:rPr>
          <w:rStyle w:val="FontStyle151"/>
          <w:sz w:val="28"/>
          <w:szCs w:val="28"/>
        </w:rPr>
        <w:t xml:space="preserve">Основные характеристики проекта  районного бюджета </w:t>
      </w:r>
      <w:r w:rsidRPr="009F5970">
        <w:rPr>
          <w:b/>
          <w:sz w:val="28"/>
          <w:szCs w:val="28"/>
        </w:rPr>
        <w:t>на 2022 год и плановый период 2023 и 2024 годов</w:t>
      </w:r>
    </w:p>
    <w:p w:rsidR="00775DDE" w:rsidRPr="009F5970" w:rsidRDefault="00775DDE" w:rsidP="00775DDE">
      <w:pPr>
        <w:pStyle w:val="Style4"/>
        <w:widowControl/>
        <w:spacing w:line="240" w:lineRule="exact"/>
        <w:ind w:firstLine="720"/>
        <w:jc w:val="left"/>
        <w:rPr>
          <w:sz w:val="28"/>
          <w:szCs w:val="28"/>
        </w:rPr>
      </w:pPr>
    </w:p>
    <w:p w:rsidR="00775DDE" w:rsidRPr="009F5970" w:rsidRDefault="00775DDE" w:rsidP="00775DDE">
      <w:pPr>
        <w:pStyle w:val="Style4"/>
        <w:widowControl/>
        <w:spacing w:before="86" w:line="322" w:lineRule="exact"/>
        <w:ind w:firstLine="72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 xml:space="preserve">Информация об общих объемах доходов районного бюджета </w:t>
      </w:r>
      <w:r w:rsidRPr="009F5970">
        <w:rPr>
          <w:sz w:val="28"/>
          <w:szCs w:val="28"/>
        </w:rPr>
        <w:t>на 2022 год и плановый период 2023 и 2024 годов</w:t>
      </w:r>
      <w:r w:rsidRPr="009F5970">
        <w:rPr>
          <w:rStyle w:val="FontStyle152"/>
          <w:sz w:val="28"/>
          <w:szCs w:val="28"/>
        </w:rPr>
        <w:t xml:space="preserve"> представлена в таблице:</w:t>
      </w:r>
    </w:p>
    <w:p w:rsidR="00775DDE" w:rsidRPr="009F5970" w:rsidRDefault="00775DDE" w:rsidP="00775DDE">
      <w:pPr>
        <w:pStyle w:val="Style9"/>
        <w:widowControl/>
        <w:tabs>
          <w:tab w:val="left" w:leader="underscore" w:pos="7853"/>
        </w:tabs>
        <w:spacing w:line="322" w:lineRule="exact"/>
        <w:jc w:val="right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тыс. рублей</w:t>
      </w:r>
    </w:p>
    <w:p w:rsidR="00775DDE" w:rsidRPr="009F5970" w:rsidRDefault="00775DDE" w:rsidP="00775DDE">
      <w:pPr>
        <w:pStyle w:val="Style13"/>
        <w:widowControl/>
        <w:spacing w:line="240" w:lineRule="exact"/>
        <w:ind w:left="70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344"/>
        <w:gridCol w:w="1420"/>
        <w:gridCol w:w="790"/>
        <w:gridCol w:w="1336"/>
        <w:gridCol w:w="875"/>
        <w:gridCol w:w="1252"/>
        <w:gridCol w:w="957"/>
      </w:tblGrid>
      <w:tr w:rsidR="00643077" w:rsidRPr="009F5970" w:rsidTr="0064307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</w:tr>
      <w:tr w:rsidR="00643077" w:rsidRPr="009F5970" w:rsidTr="0064307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186648,4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203954,1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217662,0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226890,0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</w:tc>
      </w:tr>
      <w:tr w:rsidR="00643077" w:rsidRPr="009F5970" w:rsidTr="0064307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786499,3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797883,9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709549,8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661174,6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</w:tr>
      <w:tr w:rsidR="00643077" w:rsidRPr="009F5970" w:rsidTr="0064307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3077"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973147,7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1001838,0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927211,8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92,5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 w:rsidP="00643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888064,6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643077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77">
              <w:rPr>
                <w:rFonts w:ascii="Times New Roman" w:hAnsi="Times New Roman"/>
                <w:bCs/>
                <w:sz w:val="24"/>
                <w:szCs w:val="24"/>
              </w:rPr>
              <w:t>95,8</w:t>
            </w:r>
          </w:p>
        </w:tc>
      </w:tr>
    </w:tbl>
    <w:p w:rsidR="00390622" w:rsidRDefault="00390622" w:rsidP="00775DDE">
      <w:pPr>
        <w:ind w:firstLine="720"/>
        <w:rPr>
          <w:rStyle w:val="FontStyle152"/>
          <w:sz w:val="28"/>
          <w:szCs w:val="28"/>
        </w:rPr>
      </w:pP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Style w:val="FontStyle152"/>
          <w:sz w:val="28"/>
          <w:szCs w:val="28"/>
        </w:rPr>
        <w:t>Налоговые и неналоговые доходы районного бюджета на 2022 год прогнозируются в сумме 203</w:t>
      </w:r>
      <w:r w:rsidRPr="009F5970">
        <w:rPr>
          <w:rFonts w:ascii="Times New Roman" w:hAnsi="Times New Roman"/>
          <w:sz w:val="28"/>
          <w:szCs w:val="28"/>
        </w:rPr>
        <w:t> 954,1 тыс. рублей, на  2023 год –  217 662,0 тыс. рублей, на 2024 год – 226 890,0 тыс. рублей.</w:t>
      </w:r>
    </w:p>
    <w:p w:rsidR="00775DDE" w:rsidRPr="009F5970" w:rsidRDefault="00775DDE" w:rsidP="00775DDE">
      <w:pPr>
        <w:ind w:firstLine="720"/>
        <w:outlineLvl w:val="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Общий объем доходной части районного бюджета в 2022  по сравнению с предыдущим  годом году увеличится   на 2,9 %, в 2023 году – уменьшится на 7,5 %, в 2024 году – уменьшается на 4,2 %.</w:t>
      </w:r>
    </w:p>
    <w:p w:rsidR="00775DDE" w:rsidRPr="009F5970" w:rsidRDefault="00775DDE" w:rsidP="00775DDE">
      <w:pPr>
        <w:pStyle w:val="Style7"/>
        <w:widowControl/>
        <w:spacing w:before="144"/>
        <w:rPr>
          <w:rStyle w:val="FontStyle151"/>
          <w:sz w:val="28"/>
          <w:szCs w:val="28"/>
        </w:rPr>
      </w:pPr>
    </w:p>
    <w:p w:rsidR="00775DDE" w:rsidRPr="009F5970" w:rsidRDefault="00775DDE" w:rsidP="00775DDE">
      <w:pPr>
        <w:pStyle w:val="Style7"/>
        <w:widowControl/>
        <w:spacing w:before="144"/>
        <w:jc w:val="center"/>
        <w:rPr>
          <w:rStyle w:val="FontStyle151"/>
          <w:b w:val="0"/>
          <w:sz w:val="28"/>
          <w:szCs w:val="28"/>
        </w:rPr>
      </w:pPr>
      <w:r w:rsidRPr="009F5970">
        <w:rPr>
          <w:rStyle w:val="FontStyle151"/>
          <w:sz w:val="28"/>
          <w:szCs w:val="28"/>
        </w:rPr>
        <w:lastRenderedPageBreak/>
        <w:t xml:space="preserve">Налоговые и неналоговые доходы районного бюджета на </w:t>
      </w:r>
      <w:r w:rsidRPr="009F5970">
        <w:rPr>
          <w:b/>
          <w:sz w:val="28"/>
          <w:szCs w:val="28"/>
        </w:rPr>
        <w:t>2022 год и плановый период 2023 и 2024 годов</w:t>
      </w:r>
    </w:p>
    <w:p w:rsidR="00775DDE" w:rsidRPr="009F5970" w:rsidRDefault="00775DDE" w:rsidP="00775DDE">
      <w:pPr>
        <w:pStyle w:val="Style7"/>
        <w:widowControl/>
        <w:spacing w:before="144"/>
        <w:jc w:val="center"/>
        <w:rPr>
          <w:rStyle w:val="FontStyle151"/>
          <w:b w:val="0"/>
          <w:sz w:val="28"/>
          <w:szCs w:val="28"/>
        </w:rPr>
      </w:pPr>
      <w:r w:rsidRPr="009F5970">
        <w:rPr>
          <w:rStyle w:val="FontStyle151"/>
          <w:sz w:val="28"/>
          <w:szCs w:val="28"/>
        </w:rPr>
        <w:t xml:space="preserve">Особенности расчетов поступлений платежей в районный бюджет по доходным источникам бюджета на </w:t>
      </w:r>
      <w:r w:rsidRPr="009F5970">
        <w:rPr>
          <w:b/>
          <w:sz w:val="28"/>
          <w:szCs w:val="28"/>
        </w:rPr>
        <w:t>2022 год и плановый период 2023 и 2024 годов</w:t>
      </w:r>
    </w:p>
    <w:p w:rsidR="00775DDE" w:rsidRPr="009F5970" w:rsidRDefault="00775DDE" w:rsidP="00775DDE">
      <w:pPr>
        <w:pStyle w:val="Style7"/>
        <w:widowControl/>
        <w:spacing w:before="144"/>
        <w:ind w:firstLine="715"/>
        <w:jc w:val="both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При расчете объема доходов районного бюджета учитывались принятые и вступающие в силу с 1 января 2022 года изменения и дополнения в нормативные правовые акты Российской Федерации и Вологодской области, Никольского муниципального района, в соответствии с которыми предусматривается:</w:t>
      </w:r>
    </w:p>
    <w:p w:rsidR="00775DDE" w:rsidRPr="009F5970" w:rsidRDefault="00775DDE" w:rsidP="00775DDE">
      <w:pPr>
        <w:numPr>
          <w:ilvl w:val="0"/>
          <w:numId w:val="40"/>
        </w:numPr>
        <w:autoSpaceDN w:val="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>индексация специфических ставок  акцизов (Федеральный закон от 2 июля 2021 года № 305-ФЗ «О внесении изменений в части первую и вторую Налогового кодекса Российской Федерации и отдельные законодательные акты Российской Федерации»);</w:t>
      </w:r>
    </w:p>
    <w:p w:rsidR="00775DDE" w:rsidRPr="009F5970" w:rsidRDefault="00775DDE" w:rsidP="00775DDE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установление дифференцированного  норматива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F59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9F5970">
        <w:rPr>
          <w:rFonts w:ascii="Times New Roman" w:hAnsi="Times New Roman"/>
          <w:sz w:val="28"/>
          <w:szCs w:val="28"/>
        </w:rPr>
        <w:t>) двигателей, подлежащих распределению между бюджетами субъектов Российской Федерации и местными бюджетами на 2022 год и плановый период 2023 и 2024 годов в районный бюджет  в размере 0,2885%     ( проект Закона Вологодской области «Об областном бюджете на 2022 год и плановый период 2023-2024 годов»).</w:t>
      </w:r>
    </w:p>
    <w:p w:rsidR="00775DDE" w:rsidRPr="009F5970" w:rsidRDefault="00775DDE" w:rsidP="00775DDE">
      <w:pPr>
        <w:numPr>
          <w:ilvl w:val="0"/>
          <w:numId w:val="40"/>
        </w:numPr>
        <w:autoSpaceDN w:val="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 установление  дополнительного норматива отчислений в районный бюджет на 2022 год и плановый период 2023 и 2024 годов  в размере 85% налога на доходы физических лиц (за исключением налога на доходы физических лиц в части суммы налога, превышающей 650 тыс. рублей, относящейся к части налоговой базы, превышающей 5 миллионов рублей,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в размере 50% налога на доходы физических лиц,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(проект закона области "Об областном бюджете на 2022 год и плановый период 2023 и 2024 годов");</w:t>
      </w:r>
    </w:p>
    <w:p w:rsidR="00775DDE" w:rsidRPr="009F5970" w:rsidRDefault="00775DDE" w:rsidP="00775DDE">
      <w:pPr>
        <w:pStyle w:val="Style16"/>
        <w:widowControl/>
        <w:numPr>
          <w:ilvl w:val="0"/>
          <w:numId w:val="40"/>
        </w:numPr>
        <w:tabs>
          <w:tab w:val="left" w:pos="426"/>
        </w:tabs>
        <w:spacing w:before="5" w:line="322" w:lineRule="exact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 xml:space="preserve"> передача по единым нормативам отчислений налога на доходы физических лиц в бюджеты муниципальных образований района  в размере 13 процентов (Проект Решения Представительного Собрания Никольского муниципального района).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</w:r>
      <w:r w:rsidRPr="009F5970">
        <w:rPr>
          <w:rFonts w:ascii="Times New Roman" w:hAnsi="Times New Roman"/>
          <w:sz w:val="28"/>
          <w:szCs w:val="28"/>
        </w:rPr>
        <w:tab/>
      </w:r>
    </w:p>
    <w:p w:rsidR="00775DDE" w:rsidRPr="009F5970" w:rsidRDefault="00775DDE" w:rsidP="00775DDE">
      <w:pPr>
        <w:jc w:val="center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t>Налог на доходы физических лиц</w:t>
      </w:r>
    </w:p>
    <w:p w:rsidR="00775DDE" w:rsidRPr="009F5970" w:rsidRDefault="00775DDE" w:rsidP="00775DDE">
      <w:pPr>
        <w:pStyle w:val="Style4"/>
        <w:widowControl/>
        <w:spacing w:before="82" w:line="322" w:lineRule="exact"/>
        <w:ind w:firstLine="715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 xml:space="preserve">Расчет поступления налога на доходы физических лиц на 2022 год выполнен по действующему законодательству (глава 23 части второй </w:t>
      </w:r>
      <w:r w:rsidRPr="009F5970">
        <w:rPr>
          <w:rStyle w:val="FontStyle152"/>
          <w:sz w:val="28"/>
          <w:szCs w:val="28"/>
        </w:rPr>
        <w:lastRenderedPageBreak/>
        <w:t>Налогового кодекса Российской Федерации «Налог на доходы физических лиц»).</w:t>
      </w:r>
    </w:p>
    <w:p w:rsidR="00775DDE" w:rsidRPr="009F5970" w:rsidRDefault="00775DDE" w:rsidP="00775DDE">
      <w:pPr>
        <w:pStyle w:val="Style4"/>
        <w:widowControl/>
        <w:spacing w:line="322" w:lineRule="exact"/>
        <w:ind w:firstLine="72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В основу расчета заложен фонд заработной платы, прогнозируемый на 2022 год в размере  1 323 035,0 тыс. рублей, с ростом к факту  2020 года на  11,0 процента.</w:t>
      </w:r>
    </w:p>
    <w:p w:rsidR="00775DDE" w:rsidRPr="009F5970" w:rsidRDefault="00775DDE" w:rsidP="00775DDE">
      <w:pPr>
        <w:tabs>
          <w:tab w:val="left" w:pos="362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Прогноз налога на доходы физических лиц учитывает данные согласно </w:t>
      </w:r>
      <w:r w:rsidRPr="009F5970">
        <w:rPr>
          <w:rFonts w:ascii="Times New Roman" w:hAnsi="Times New Roman"/>
          <w:color w:val="000000"/>
          <w:sz w:val="28"/>
          <w:szCs w:val="28"/>
        </w:rPr>
        <w:t>информационного ресурса, предоставляемого в рамках приказа Министерства финансов РФ и Федеральной налоговой службы от 30 июня 2008 года № 65-н/ММ-3-1/295@, на основании постановления Правительства РФ от 12.08.2004 № 410 «О порядке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сборов»:</w:t>
      </w:r>
    </w:p>
    <w:p w:rsidR="00775DDE" w:rsidRPr="009F5970" w:rsidRDefault="00775DDE" w:rsidP="00775DDE">
      <w:pPr>
        <w:tabs>
          <w:tab w:val="left" w:pos="362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5970">
        <w:rPr>
          <w:rFonts w:ascii="Times New Roman" w:hAnsi="Times New Roman"/>
          <w:color w:val="000000"/>
          <w:sz w:val="28"/>
          <w:szCs w:val="28"/>
        </w:rPr>
        <w:t>- начисление налога на доходы физических лиц за 2020 год;</w:t>
      </w:r>
    </w:p>
    <w:p w:rsidR="00775DDE" w:rsidRPr="009F5970" w:rsidRDefault="00775DDE" w:rsidP="00775DDE">
      <w:pPr>
        <w:tabs>
          <w:tab w:val="left" w:pos="362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5970">
        <w:rPr>
          <w:rFonts w:ascii="Times New Roman" w:hAnsi="Times New Roman"/>
          <w:color w:val="000000"/>
          <w:sz w:val="28"/>
          <w:szCs w:val="28"/>
        </w:rPr>
        <w:t>- поступление налога на доходы физических лиц без учета возмещения за 2020 год;</w:t>
      </w:r>
    </w:p>
    <w:p w:rsidR="00775DDE" w:rsidRPr="009F5970" w:rsidRDefault="00775DDE" w:rsidP="00775DDE">
      <w:pPr>
        <w:tabs>
          <w:tab w:val="left" w:pos="3626"/>
        </w:tabs>
        <w:ind w:firstLine="709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суммы возмещения налога за 2020 год.</w:t>
      </w:r>
    </w:p>
    <w:p w:rsidR="00775DDE" w:rsidRPr="009F5970" w:rsidRDefault="00775DDE" w:rsidP="00775DDE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>В расчете налога на доходы физических лиц учтены дополнительные поступления от погашения недоимки прошлых лет.</w:t>
      </w:r>
    </w:p>
    <w:p w:rsidR="00775DDE" w:rsidRPr="009F5970" w:rsidRDefault="00775DDE" w:rsidP="00775DDE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>Для определения налогооблагаемой базы фонд заработной платы  уменьшен на:</w:t>
      </w:r>
    </w:p>
    <w:p w:rsidR="00775DDE" w:rsidRPr="009F5970" w:rsidRDefault="00775DDE" w:rsidP="00775DDE">
      <w:pPr>
        <w:pStyle w:val="ConsTitle"/>
        <w:widowControl w:val="0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 xml:space="preserve"> сумму стандартных, социальных и имущественных налоговых вычетов, </w:t>
      </w:r>
    </w:p>
    <w:p w:rsidR="00775DDE" w:rsidRPr="009F5970" w:rsidRDefault="00775DDE" w:rsidP="00775DDE">
      <w:pPr>
        <w:pStyle w:val="ConsTitle"/>
        <w:widowControl w:val="0"/>
        <w:numPr>
          <w:ilvl w:val="0"/>
          <w:numId w:val="41"/>
        </w:numPr>
        <w:ind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 xml:space="preserve"> на доходы, не подлежащие налогообложению.</w:t>
      </w:r>
    </w:p>
    <w:p w:rsidR="00775DDE" w:rsidRPr="009F5970" w:rsidRDefault="00775DDE" w:rsidP="00775DDE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 xml:space="preserve">Стандартные налоговые вычеты, ожидаемые в размере 78 398,4 тыс. рублей,  рассчитаны исходя из периода предоставления вычета, численности иждивенцев (населения в возрасте до 18 лет, студентов дневной формы обучения в высших учебных заведениях), размера стандартного налогового вычета и размера дохода для применения вычета, установленного </w:t>
      </w:r>
      <w:hyperlink r:id="rId8" w:history="1">
        <w:r w:rsidRPr="009F5970">
          <w:rPr>
            <w:rStyle w:val="af5"/>
            <w:rFonts w:ascii="Times New Roman" w:hAnsi="Times New Roman" w:cs="Times New Roman"/>
            <w:b w:val="0"/>
            <w:sz w:val="28"/>
            <w:szCs w:val="28"/>
          </w:rPr>
          <w:t>статьей 218</w:t>
        </w:r>
      </w:hyperlink>
      <w:r w:rsidRPr="009F5970">
        <w:rPr>
          <w:rFonts w:ascii="Times New Roman" w:hAnsi="Times New Roman" w:cs="Times New Roman"/>
          <w:b w:val="0"/>
          <w:sz w:val="28"/>
          <w:szCs w:val="28"/>
        </w:rPr>
        <w:t xml:space="preserve"> части второй Налогового кодекса Российской Федерации.</w:t>
      </w:r>
    </w:p>
    <w:p w:rsidR="00775DDE" w:rsidRPr="009F5970" w:rsidRDefault="00775DDE" w:rsidP="00775DDE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>Имущественные налоговые вычеты на приобретение жилья прогнозируются в сумме 8 764,1 тыс. рублей. Они рассчитаны на основании данных отчета 5-НДФЛ за 2020 год, представленного межрайонной ИФНС России № 10 по Вологодской области, с учетом роста фонда заработной платы.</w:t>
      </w:r>
    </w:p>
    <w:p w:rsidR="00775DDE" w:rsidRPr="009F5970" w:rsidRDefault="00775DDE" w:rsidP="00775DDE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>Социальные налоговые вычеты прогнозируются в сумме 8 637,1 тыс. рублей и рассчитаны на основании данных отчетов 5-ДДК и 5-НДФЛ за 2020 год, представленных межрайонной ИФНС России № 10 по Вологодской области, с учетом роста фонда заработной платы.</w:t>
      </w:r>
    </w:p>
    <w:p w:rsidR="00775DDE" w:rsidRPr="009F5970" w:rsidRDefault="00775DDE" w:rsidP="00775DDE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>Доходы, не подлежащие налогообложению по основаниям, установленным пунктом 28 статьи 217 части второй Налогового кодекса Российской Федерации, основаны на данных отчета 5-НДФЛ за 2019 год и планируются в размере 2 447,3 тыс. рублей, с учетом роста фонда заработной платы.</w:t>
      </w:r>
    </w:p>
    <w:p w:rsidR="00775DDE" w:rsidRPr="009F5970" w:rsidRDefault="00775DDE" w:rsidP="00775DDE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>В целом, вычеты на 2022 год прогнозируются в размере 98 246,9 тыс. рублей.</w:t>
      </w:r>
    </w:p>
    <w:p w:rsidR="00775DDE" w:rsidRPr="009F5970" w:rsidRDefault="00775DDE" w:rsidP="00775DDE">
      <w:pPr>
        <w:pStyle w:val="Style4"/>
        <w:widowControl/>
        <w:spacing w:line="322" w:lineRule="exact"/>
        <w:ind w:firstLine="715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lastRenderedPageBreak/>
        <w:t>Планируемое поступление налога в районный бюджет учитывает передачу бюджетам сельских поселений налога на доходы физических лиц консолидированного бюджета района  в виде установления единых нормативов отчислений</w:t>
      </w:r>
      <w:r w:rsidRPr="009F5970">
        <w:rPr>
          <w:sz w:val="28"/>
          <w:szCs w:val="28"/>
        </w:rPr>
        <w:t xml:space="preserve"> </w:t>
      </w:r>
      <w:r w:rsidRPr="009F5970">
        <w:rPr>
          <w:rStyle w:val="FontStyle152"/>
          <w:sz w:val="28"/>
          <w:szCs w:val="28"/>
        </w:rPr>
        <w:t>в бюджеты сельских поселений  в размере 13 процентов.</w:t>
      </w:r>
    </w:p>
    <w:p w:rsidR="00775DDE" w:rsidRPr="009F5970" w:rsidRDefault="00775DDE" w:rsidP="00775DDE">
      <w:pPr>
        <w:pStyle w:val="Con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970">
        <w:rPr>
          <w:rFonts w:ascii="Times New Roman" w:hAnsi="Times New Roman" w:cs="Times New Roman"/>
          <w:b w:val="0"/>
          <w:sz w:val="28"/>
          <w:szCs w:val="28"/>
        </w:rPr>
        <w:t xml:space="preserve">          В рамках проекта областного бюджета на 2022 год и плановый период 2023 и 2024 годов на замещение части дотации на выравнивание бюджетной обеспеченности предусмотрена передача налога на доходы физических лиц по дополнительным нормативам отчислений, установленного для нашего района в размере 85 % . </w:t>
      </w:r>
    </w:p>
    <w:p w:rsidR="00775DDE" w:rsidRPr="009F5970" w:rsidRDefault="00775DDE" w:rsidP="00775DDE">
      <w:pPr>
        <w:pStyle w:val="Style4"/>
        <w:widowControl/>
        <w:spacing w:line="331" w:lineRule="exact"/>
        <w:ind w:firstLine="720"/>
        <w:rPr>
          <w:rStyle w:val="FontStyle152"/>
          <w:sz w:val="28"/>
          <w:szCs w:val="28"/>
        </w:rPr>
      </w:pPr>
      <w:r w:rsidRPr="009F5970">
        <w:rPr>
          <w:sz w:val="28"/>
          <w:szCs w:val="28"/>
        </w:rPr>
        <w:t xml:space="preserve">С учетом  </w:t>
      </w:r>
      <w:r w:rsidRPr="009F5970">
        <w:rPr>
          <w:rStyle w:val="FontStyle152"/>
          <w:sz w:val="28"/>
          <w:szCs w:val="28"/>
        </w:rPr>
        <w:t>данных межбюджетных отношений,</w:t>
      </w:r>
      <w:r w:rsidRPr="009F5970">
        <w:rPr>
          <w:b/>
          <w:sz w:val="28"/>
          <w:szCs w:val="28"/>
        </w:rPr>
        <w:t xml:space="preserve"> </w:t>
      </w:r>
      <w:r w:rsidRPr="009F5970">
        <w:rPr>
          <w:rStyle w:val="FontStyle152"/>
          <w:sz w:val="28"/>
          <w:szCs w:val="28"/>
        </w:rPr>
        <w:t>прогноз поступления налога на доходы физических лиц на 2022  год в районный бюджет составит 146 438,1 тыс. рублей.</w:t>
      </w:r>
    </w:p>
    <w:p w:rsidR="00775DDE" w:rsidRPr="009F5970" w:rsidRDefault="00775DDE" w:rsidP="00775DDE">
      <w:pPr>
        <w:pStyle w:val="a6"/>
        <w:widowControl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2023-2024 годы</w:t>
      </w:r>
    </w:p>
    <w:p w:rsidR="00775DDE" w:rsidRPr="009F5970" w:rsidRDefault="00775DDE" w:rsidP="00775DDE">
      <w:pPr>
        <w:pStyle w:val="a6"/>
        <w:widowControl w:val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Расчет на 2023-2024 годы произведен по аналогичной методике. </w:t>
      </w:r>
    </w:p>
    <w:p w:rsidR="00775DDE" w:rsidRPr="009F5970" w:rsidRDefault="00775DDE" w:rsidP="00775DDE">
      <w:pPr>
        <w:pStyle w:val="a6"/>
        <w:widowControl w:val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Поступления налога на доходы физических лиц в районный бюджет  на 2023 год и 2024 год прогнозируются в сумме  153 908,0 тыс. рублей и 161 283,0 тыс. рублей соответственно.</w:t>
      </w:r>
    </w:p>
    <w:p w:rsidR="00775DDE" w:rsidRPr="009F5970" w:rsidRDefault="00775DDE" w:rsidP="00775DDE">
      <w:pPr>
        <w:pStyle w:val="Style4"/>
        <w:widowControl/>
        <w:spacing w:line="331" w:lineRule="exact"/>
        <w:ind w:firstLine="720"/>
        <w:rPr>
          <w:rStyle w:val="FontStyle152"/>
          <w:sz w:val="28"/>
          <w:szCs w:val="28"/>
        </w:rPr>
      </w:pPr>
    </w:p>
    <w:p w:rsidR="00775DDE" w:rsidRPr="009F5970" w:rsidRDefault="00775DDE" w:rsidP="00775DDE">
      <w:pPr>
        <w:pStyle w:val="Style36"/>
        <w:widowControl/>
        <w:spacing w:before="67"/>
        <w:ind w:left="2568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t>Акцизы по подакцизным товарам (продукции), производимым па территории Российской Федерации</w:t>
      </w:r>
    </w:p>
    <w:p w:rsidR="00775DDE" w:rsidRPr="009F5970" w:rsidRDefault="00775DDE" w:rsidP="00775DDE">
      <w:pPr>
        <w:pStyle w:val="Style4"/>
        <w:widowControl/>
        <w:spacing w:line="240" w:lineRule="exact"/>
        <w:ind w:firstLine="710"/>
        <w:rPr>
          <w:sz w:val="28"/>
          <w:szCs w:val="28"/>
        </w:rPr>
      </w:pPr>
    </w:p>
    <w:p w:rsidR="00775DDE" w:rsidRPr="009F5970" w:rsidRDefault="00775DDE" w:rsidP="00775DDE">
      <w:pPr>
        <w:spacing w:line="240" w:lineRule="atLeast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>Доходы  от уплаты акцизов на  автомобильный и прямогонный бензин, дизельное топливо, моторные масла для  дизельных и (или) карбюраторных (</w:t>
      </w:r>
      <w:proofErr w:type="spellStart"/>
      <w:r w:rsidRPr="009F59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9F5970">
        <w:rPr>
          <w:rFonts w:ascii="Times New Roman" w:hAnsi="Times New Roman"/>
          <w:sz w:val="28"/>
          <w:szCs w:val="28"/>
        </w:rPr>
        <w:t>) двигателей, подлежащие распределению  в консолидированные  бюджеты субъектов Российской Федерации, на 2022 год рассчитаны на основании:</w:t>
      </w:r>
    </w:p>
    <w:p w:rsidR="00775DDE" w:rsidRPr="009F5970" w:rsidRDefault="00775DDE" w:rsidP="00775DDE">
      <w:pPr>
        <w:spacing w:line="240" w:lineRule="atLeast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>-динамики поступления  доходов по сравнению с 2020 годом;</w:t>
      </w:r>
    </w:p>
    <w:p w:rsidR="00775DDE" w:rsidRPr="009F5970" w:rsidRDefault="00775DDE" w:rsidP="00775DDE">
      <w:pPr>
        <w:spacing w:line="240" w:lineRule="atLeast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 xml:space="preserve">- изменения объемов реализации данных видов подакцизной продукции по Российской Федерации в целом. 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Общая сумма поступлений в районный бюджет акцизов на нефтепродукты на 2022 год составит 13901,0 тыс. рублей. 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2023-2024 годы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Сумма поступлений  в районный бюджет  акцизов на нефтепродукты  (автомобильный и прямогонный бензин, дизельное топливо, моторные масла для  дизельных и (или) карбюраторных (</w:t>
      </w:r>
      <w:proofErr w:type="spellStart"/>
      <w:r w:rsidRPr="009F59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9F5970">
        <w:rPr>
          <w:rFonts w:ascii="Times New Roman" w:hAnsi="Times New Roman"/>
          <w:sz w:val="28"/>
          <w:szCs w:val="28"/>
        </w:rPr>
        <w:t>) двигателей) прогнозируется в 2023 году в размере 14 679,0 тыс.руб., в 2024 году – 15 249,0 тыс.рублей.</w:t>
      </w:r>
    </w:p>
    <w:p w:rsidR="00775DDE" w:rsidRPr="009F5970" w:rsidRDefault="00775DDE" w:rsidP="00775DDE">
      <w:pPr>
        <w:pStyle w:val="Style47"/>
        <w:widowControl/>
        <w:spacing w:line="240" w:lineRule="exact"/>
        <w:ind w:left="2904"/>
        <w:rPr>
          <w:sz w:val="28"/>
          <w:szCs w:val="28"/>
        </w:rPr>
      </w:pPr>
    </w:p>
    <w:p w:rsidR="00656EE2" w:rsidRDefault="00656EE2" w:rsidP="00775DDE">
      <w:pPr>
        <w:pStyle w:val="Style47"/>
        <w:widowControl/>
        <w:spacing w:before="86"/>
        <w:ind w:firstLine="567"/>
        <w:jc w:val="center"/>
        <w:rPr>
          <w:rStyle w:val="FontStyle151"/>
          <w:sz w:val="28"/>
          <w:szCs w:val="28"/>
        </w:rPr>
      </w:pPr>
    </w:p>
    <w:p w:rsidR="00656EE2" w:rsidRDefault="00656EE2" w:rsidP="00775DDE">
      <w:pPr>
        <w:pStyle w:val="Style47"/>
        <w:widowControl/>
        <w:spacing w:before="86"/>
        <w:ind w:firstLine="567"/>
        <w:jc w:val="center"/>
        <w:rPr>
          <w:rStyle w:val="FontStyle151"/>
          <w:sz w:val="28"/>
          <w:szCs w:val="28"/>
        </w:rPr>
      </w:pPr>
    </w:p>
    <w:p w:rsidR="00656EE2" w:rsidRDefault="00656EE2" w:rsidP="00775DDE">
      <w:pPr>
        <w:pStyle w:val="Style47"/>
        <w:widowControl/>
        <w:spacing w:before="86"/>
        <w:ind w:firstLine="567"/>
        <w:jc w:val="center"/>
        <w:rPr>
          <w:rStyle w:val="FontStyle151"/>
          <w:sz w:val="28"/>
          <w:szCs w:val="28"/>
        </w:rPr>
      </w:pPr>
    </w:p>
    <w:p w:rsidR="00775DDE" w:rsidRPr="009F5970" w:rsidRDefault="00775DDE" w:rsidP="00775DDE">
      <w:pPr>
        <w:pStyle w:val="Style47"/>
        <w:widowControl/>
        <w:spacing w:before="86"/>
        <w:ind w:firstLine="567"/>
        <w:jc w:val="center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lastRenderedPageBreak/>
        <w:t>Налог, взимаемый в связи с применением упрощенной системы налогообложения</w:t>
      </w:r>
    </w:p>
    <w:p w:rsidR="00775DDE" w:rsidRPr="009F5970" w:rsidRDefault="00775DDE" w:rsidP="00775DDE">
      <w:pPr>
        <w:pStyle w:val="Style47"/>
        <w:widowControl/>
        <w:spacing w:before="86"/>
        <w:ind w:firstLine="567"/>
        <w:jc w:val="center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t>2022 год</w:t>
      </w:r>
    </w:p>
    <w:p w:rsidR="00775DDE" w:rsidRPr="009F5970" w:rsidRDefault="00775DDE" w:rsidP="00775DDE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Расчет налога, взимаемого в связи с применением упрощенной системы налогообложения на 2022 год, произведен в соответствии с главой 26.2  «Упрощенная система налогообложения» части второй Налогового кодекса Российской Федерации  и законом области от 26 октября 2018 года № 4424-ОЗ «Об установлении  на территории Вологодской области  налоговых ставок по налогу, взимаемому в связи с применением упрощенной системы налогообложения».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Прогноз налога учитывает: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данные о начислении и поступлении налога согласно отчетности Управления Федеральной налоговой службы по Вологодской области № 1-НМ «Отчет о начислении и поступлении налогов, сборов и иных обязательных платежей в бюджетную систему Российской Федерации» за 2020 год;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-динамику поступления налога за 2019 -2021 годы;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- рост финансовых показателей субъектов бизнеса не ниже индекса потребительских цен (в среднем за год) в соответствии с базовым вариантом среднесрочного  прогноза  социально-экономического развития  Российской Федерации. 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  В соответствии с Бюджетным кодексом Российской Федерации регионам предоставлено право установления дифференцированных нормативов отчислений в бюджеты муниципальных районов и городских округов от налога, взимаемого в связи с применением упрощенной системы налогообложения. Дифференцированный норматив отчислений на 2022 -2024 годы составит 12,94% (проект Закона Вологодской области «Об областном бюджете на 2021 год и плановый период 2022-2023 годов»).</w:t>
      </w:r>
    </w:p>
    <w:p w:rsidR="00775DDE" w:rsidRPr="009F5970" w:rsidRDefault="00775DDE" w:rsidP="00775DDE">
      <w:pPr>
        <w:pStyle w:val="25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Нормативы отчислений в бюджеты муниципальных районов по БК в размере 50 процентов от:</w:t>
      </w:r>
    </w:p>
    <w:p w:rsidR="00775DDE" w:rsidRPr="009F5970" w:rsidRDefault="00775DDE" w:rsidP="00775DDE">
      <w:pPr>
        <w:pStyle w:val="25"/>
        <w:spacing w:after="0" w:line="240" w:lineRule="auto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 налога, взимаемого с налогоплательщиков, выбравших в качестве объекта налогообложения доходы;</w:t>
      </w:r>
    </w:p>
    <w:p w:rsidR="00775DDE" w:rsidRPr="009F5970" w:rsidRDefault="00775DDE" w:rsidP="00775DDE">
      <w:pPr>
        <w:pStyle w:val="25"/>
        <w:spacing w:after="0" w:line="240" w:lineRule="auto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-  налога, взимаемого с налогоплательщиков, выбравших в качестве объекта </w:t>
      </w:r>
    </w:p>
    <w:p w:rsidR="00775DDE" w:rsidRPr="009F5970" w:rsidRDefault="00775DDE" w:rsidP="00775DDE">
      <w:pPr>
        <w:pStyle w:val="25"/>
        <w:spacing w:after="0" w:line="240" w:lineRule="auto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налогообложения доходы, уменьшенные на величину расходов.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Поступление налога, взимаемого в связи с применением упрощенной системы налогообложения, в районный бюджет прогнозируется на 2022 год в объеме 30 762,0 тыс. рублей</w:t>
      </w:r>
      <w:r w:rsidRPr="009F5970">
        <w:rPr>
          <w:rStyle w:val="FontStyle152"/>
          <w:sz w:val="28"/>
          <w:szCs w:val="28"/>
        </w:rPr>
        <w:t>.</w:t>
      </w:r>
      <w:r w:rsidRPr="009F5970">
        <w:rPr>
          <w:rFonts w:ascii="Times New Roman" w:hAnsi="Times New Roman"/>
          <w:sz w:val="28"/>
          <w:szCs w:val="28"/>
        </w:rPr>
        <w:t xml:space="preserve"> 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pStyle w:val="a6"/>
        <w:widowControl w:val="0"/>
        <w:spacing w:line="276" w:lineRule="auto"/>
        <w:ind w:firstLine="7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F5970">
        <w:rPr>
          <w:rFonts w:ascii="Times New Roman" w:hAnsi="Times New Roman"/>
          <w:b/>
          <w:spacing w:val="20"/>
          <w:sz w:val="28"/>
          <w:szCs w:val="28"/>
        </w:rPr>
        <w:t>2023-2024 годы</w:t>
      </w:r>
    </w:p>
    <w:p w:rsidR="00775DDE" w:rsidRPr="009F5970" w:rsidRDefault="00775DDE" w:rsidP="00775DD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  Прогноз налога на 2023-2024 годы  рассчитан по аналогичному алгоритму.</w:t>
      </w:r>
    </w:p>
    <w:p w:rsidR="00775DDE" w:rsidRPr="009F5970" w:rsidRDefault="00775DDE" w:rsidP="00775DDE">
      <w:pPr>
        <w:pStyle w:val="a6"/>
        <w:widowControl w:val="0"/>
        <w:ind w:right="-6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В результате поступление в районный бюджет налога, взимаемого в связи с применением упрощенной системы налогообложения, прогнозируется в 2023 году в сумме 35 866,0 тыс. рублей.</w:t>
      </w:r>
    </w:p>
    <w:p w:rsidR="00775DDE" w:rsidRPr="009F5970" w:rsidRDefault="00775DDE" w:rsidP="00775DDE">
      <w:pPr>
        <w:pStyle w:val="a6"/>
        <w:widowControl w:val="0"/>
        <w:ind w:right="-6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lastRenderedPageBreak/>
        <w:t>В 2024 году поступление  налога в районный бюджет оценивается в объеме 37 009,0 тыс. рублей.</w:t>
      </w:r>
    </w:p>
    <w:p w:rsidR="00656EE2" w:rsidRDefault="00656EE2" w:rsidP="00775DDE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DDE" w:rsidRPr="009F5970" w:rsidRDefault="00775DDE" w:rsidP="00775DDE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970">
        <w:rPr>
          <w:rFonts w:ascii="Times New Roman" w:hAnsi="Times New Roman"/>
          <w:b/>
          <w:bCs/>
          <w:sz w:val="28"/>
          <w:szCs w:val="28"/>
        </w:rPr>
        <w:t>Налог, взимаемый в связи с применением патентной системы налогообложения</w:t>
      </w:r>
    </w:p>
    <w:p w:rsidR="00775DDE" w:rsidRPr="009F5970" w:rsidRDefault="00775DDE" w:rsidP="00775DDE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Прогноз налога,</w:t>
      </w:r>
      <w:r w:rsidRPr="009F5970">
        <w:rPr>
          <w:rFonts w:ascii="Times New Roman" w:hAnsi="Times New Roman"/>
          <w:bCs/>
          <w:sz w:val="28"/>
          <w:szCs w:val="28"/>
        </w:rPr>
        <w:t xml:space="preserve"> взимаемого в связи с применением патентной системы налогообложения, </w:t>
      </w:r>
      <w:r w:rsidRPr="009F5970">
        <w:rPr>
          <w:rFonts w:ascii="Times New Roman" w:hAnsi="Times New Roman"/>
          <w:sz w:val="28"/>
          <w:szCs w:val="28"/>
        </w:rPr>
        <w:t xml:space="preserve"> учитывает динамику поступления за 2020-2021 годы,  данные по форме № 1-ПАТЕНТ отчетности Федеральной налоговой службы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деятельности.</w:t>
      </w:r>
    </w:p>
    <w:p w:rsidR="00775DDE" w:rsidRPr="009F5970" w:rsidRDefault="00775DDE" w:rsidP="00775DDE">
      <w:pPr>
        <w:ind w:firstLine="540"/>
        <w:rPr>
          <w:rFonts w:ascii="Times New Roman" w:hAnsi="Times New Roman"/>
          <w:bCs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 xml:space="preserve">В соответствии со статьей 61.1 Бюджетного кодекса Российской Федерации поступление </w:t>
      </w:r>
      <w:r w:rsidRPr="009F5970">
        <w:rPr>
          <w:rFonts w:ascii="Times New Roman" w:hAnsi="Times New Roman"/>
          <w:bCs/>
          <w:sz w:val="28"/>
          <w:szCs w:val="28"/>
        </w:rPr>
        <w:t xml:space="preserve">налога, взимаемого в связи с применением патентной системы налогообложения, </w:t>
      </w:r>
      <w:r w:rsidRPr="009F5970">
        <w:rPr>
          <w:rFonts w:ascii="Times New Roman" w:hAnsi="Times New Roman"/>
          <w:sz w:val="28"/>
          <w:szCs w:val="28"/>
        </w:rPr>
        <w:t>подлежит зачислению в районный бюджет по нормативу</w:t>
      </w:r>
      <w:r w:rsidRPr="009F5970">
        <w:rPr>
          <w:rFonts w:ascii="Times New Roman" w:hAnsi="Times New Roman"/>
          <w:bCs/>
          <w:sz w:val="28"/>
          <w:szCs w:val="28"/>
        </w:rPr>
        <w:t xml:space="preserve"> 100 процентов.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Поступление </w:t>
      </w:r>
      <w:r w:rsidRPr="009F5970">
        <w:rPr>
          <w:rFonts w:ascii="Times New Roman" w:hAnsi="Times New Roman"/>
          <w:bCs/>
          <w:sz w:val="28"/>
          <w:szCs w:val="28"/>
        </w:rPr>
        <w:t>налога, взимаемого в связи с применением патентной системы налогообложения</w:t>
      </w:r>
      <w:r w:rsidRPr="009F5970">
        <w:rPr>
          <w:rFonts w:ascii="Times New Roman" w:hAnsi="Times New Roman"/>
          <w:sz w:val="28"/>
          <w:szCs w:val="28"/>
        </w:rPr>
        <w:t xml:space="preserve"> в 2022 году в бюджет района оценивается в сумме 2 800,0 тыс. рублей. Прогноз налога на 2023 год 3 140 тыс.рублей. Прогноз налога на 2024 год  3 270 тыс.рублей.</w:t>
      </w:r>
    </w:p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>В основу расчета единого сельскохозяйственного налога приняты  прогнозные показатели Управления народно-хозяйственного комплекса администрации района.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>В соответствии со статьей 61.1 Бюджетного кодекса Российской Федерации поступление единого сельскохозяйственного налога подлежат зачислению в районный бюджет по нормативу: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единого сельскохозяйственного налога, взимаемого на территориях городских поселений, - по нормативу 50 процентов;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единого сельскохозяйственного налога, взимаемого на территориях сельских поселений, - по нормативу 70 процентов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Поступление единого сельскохозяйственного налога в 2022 году в бюджет района оценивается в сумме 231,0 тыс. рублей. Прогноз налога на 2023 год 231 тыс.рублей. Прогноз налога на 2024 год 231 тыс. рублей.</w:t>
      </w:r>
    </w:p>
    <w:p w:rsidR="00775DDE" w:rsidRPr="009F5970" w:rsidRDefault="00775DDE" w:rsidP="00775D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pacing w:val="20"/>
        </w:rPr>
      </w:pPr>
    </w:p>
    <w:p w:rsidR="00775DDE" w:rsidRPr="009F5970" w:rsidRDefault="00775DDE" w:rsidP="00775D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pacing w:val="20"/>
        </w:rPr>
      </w:pPr>
      <w:r w:rsidRPr="009F5970">
        <w:rPr>
          <w:rFonts w:ascii="Times New Roman" w:hAnsi="Times New Roman"/>
          <w:i w:val="0"/>
          <w:spacing w:val="20"/>
        </w:rPr>
        <w:t>Государственная пошлина</w:t>
      </w:r>
    </w:p>
    <w:p w:rsidR="00775DDE" w:rsidRPr="009F5970" w:rsidRDefault="00775DDE" w:rsidP="00775DDE">
      <w:pPr>
        <w:tabs>
          <w:tab w:val="left" w:pos="3780"/>
        </w:tabs>
        <w:ind w:firstLine="720"/>
        <w:rPr>
          <w:rFonts w:ascii="Times New Roman" w:hAnsi="Times New Roman"/>
          <w:spacing w:val="20"/>
          <w:sz w:val="28"/>
          <w:szCs w:val="28"/>
        </w:rPr>
      </w:pPr>
      <w:r w:rsidRPr="009F5970">
        <w:rPr>
          <w:rFonts w:ascii="Times New Roman" w:hAnsi="Times New Roman"/>
          <w:spacing w:val="20"/>
          <w:sz w:val="28"/>
          <w:szCs w:val="28"/>
        </w:rPr>
        <w:tab/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Расчет государственной пошлины на 2022 год произведен в соответствии с главой 25.3 части второй Налогового кодекса Российской Федерации «Государственная пошлина».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На основании бюджетного законодательства к числу зачисляемых в районный бюджет по нормативу 100% относятся следующие виды пошлин:</w:t>
      </w:r>
    </w:p>
    <w:p w:rsidR="00775DDE" w:rsidRPr="009F5970" w:rsidRDefault="00775DDE" w:rsidP="00775DDE">
      <w:pPr>
        <w:widowControl w:val="0"/>
        <w:numPr>
          <w:ilvl w:val="0"/>
          <w:numId w:val="42"/>
        </w:numPr>
        <w:autoSpaceDN w:val="0"/>
        <w:ind w:left="0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по делам, рассматриваемым судами общей юрисдикции, мировыми </w:t>
      </w:r>
      <w:r w:rsidRPr="009F5970">
        <w:rPr>
          <w:rFonts w:ascii="Times New Roman" w:hAnsi="Times New Roman"/>
          <w:sz w:val="28"/>
          <w:szCs w:val="28"/>
        </w:rPr>
        <w:lastRenderedPageBreak/>
        <w:t>судьями (за исключением Верховного Суда Российской Федерации);</w:t>
      </w:r>
    </w:p>
    <w:p w:rsidR="00775DDE" w:rsidRPr="009F5970" w:rsidRDefault="00775DDE" w:rsidP="00775DDE">
      <w:pPr>
        <w:widowControl w:val="0"/>
        <w:numPr>
          <w:ilvl w:val="0"/>
          <w:numId w:val="42"/>
        </w:numPr>
        <w:autoSpaceDN w:val="0"/>
        <w:ind w:left="0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 тяжеловесных и крупногабаритных  грузов;</w:t>
      </w:r>
    </w:p>
    <w:p w:rsidR="00775DDE" w:rsidRPr="009F5970" w:rsidRDefault="00775DDE" w:rsidP="00775DDE">
      <w:pPr>
        <w:widowControl w:val="0"/>
        <w:numPr>
          <w:ilvl w:val="0"/>
          <w:numId w:val="42"/>
        </w:numPr>
        <w:autoSpaceDN w:val="0"/>
        <w:ind w:left="0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за выдачу разрешения на установку рекламной конструкции.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Основой для  расчета прогнозной суммы государственной пошлины на 2022 год является динамика поступления пошлины за 2020 - 2021 годы.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Общий объем поступлений государственной пошлины в районный бюджет 2022 году прогнозируется в сумме 1 400,0 тыс. рублей.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tabs>
          <w:tab w:val="left" w:pos="4200"/>
        </w:tabs>
        <w:ind w:firstLine="7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F5970">
        <w:rPr>
          <w:rFonts w:ascii="Times New Roman" w:hAnsi="Times New Roman"/>
          <w:b/>
          <w:spacing w:val="20"/>
          <w:sz w:val="28"/>
          <w:szCs w:val="28"/>
        </w:rPr>
        <w:t>2023-2024 годы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Общий объем поступлений государственной пошлины в 2023 году в районный  бюджет прогнозируется в сумме 1 400,0 тыс. рублей.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Поступление государственной пошлины в районный  бюджет в 2024 году прогнозируется в сумме 1 400,0 тыс. рублей.</w:t>
      </w:r>
    </w:p>
    <w:p w:rsidR="00775DDE" w:rsidRPr="009F5970" w:rsidRDefault="00775DDE" w:rsidP="00775DDE">
      <w:pPr>
        <w:pStyle w:val="af0"/>
        <w:autoSpaceDE/>
        <w:ind w:firstLine="720"/>
        <w:jc w:val="both"/>
        <w:rPr>
          <w:rFonts w:ascii="Times New Roman" w:hAnsi="Times New Roman"/>
          <w:szCs w:val="28"/>
        </w:rPr>
      </w:pPr>
    </w:p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775DDE" w:rsidRPr="009F5970" w:rsidRDefault="00775DDE" w:rsidP="00775DDE">
      <w:pPr>
        <w:jc w:val="center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ind w:firstLine="708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Доходы в районный бюджет от использования имущества, находящегося в муниципальной собственности, прогнозируются на 2022 -2024 годы в сумме 2 812,0 тыс. рублей ежегодно.</w:t>
      </w:r>
      <w:r w:rsidRPr="009F5970">
        <w:rPr>
          <w:rFonts w:ascii="Times New Roman" w:hAnsi="Times New Roman"/>
          <w:b/>
          <w:sz w:val="28"/>
          <w:szCs w:val="28"/>
        </w:rPr>
        <w:t xml:space="preserve"> </w:t>
      </w: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Расчет составлен исходя из начислений по действующим договорам (планируемых к заключению договорам) аренды  земли, а так же муниципального имущества с учетом динамики поступлений указанных доходов представленных комитетом по управлению имуществом администрации района.</w:t>
      </w: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со статьей 62  Бюджетного кодекса Российской Федерации подлежат зачислению в районный бюджет по нормативам:</w:t>
      </w: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</w:t>
      </w:r>
      <w:r w:rsidRPr="009F5970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 w:rsidRPr="009F5970">
        <w:rPr>
          <w:rFonts w:ascii="Times New Roman" w:hAnsi="Times New Roman"/>
          <w:sz w:val="28"/>
          <w:szCs w:val="28"/>
        </w:rPr>
        <w:t xml:space="preserve">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</w:t>
      </w:r>
      <w:r w:rsidRPr="009F5970">
        <w:rPr>
          <w:rFonts w:ascii="Times New Roman" w:hAnsi="Times New Roman"/>
          <w:b/>
          <w:sz w:val="28"/>
          <w:szCs w:val="28"/>
        </w:rPr>
        <w:t>100 процентов.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</w:t>
      </w:r>
      <w:r w:rsidRPr="009F5970">
        <w:rPr>
          <w:rFonts w:ascii="Times New Roman" w:hAnsi="Times New Roman" w:cs="Times New Roman"/>
          <w:b/>
          <w:sz w:val="28"/>
          <w:szCs w:val="28"/>
        </w:rPr>
        <w:t>городских поселений</w:t>
      </w:r>
      <w:r w:rsidRPr="009F5970">
        <w:rPr>
          <w:rFonts w:ascii="Times New Roman" w:hAnsi="Times New Roman" w:cs="Times New Roman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- по нормативу </w:t>
      </w:r>
      <w:r w:rsidRPr="009F5970">
        <w:rPr>
          <w:rFonts w:ascii="Times New Roman" w:hAnsi="Times New Roman" w:cs="Times New Roman"/>
          <w:b/>
          <w:sz w:val="28"/>
          <w:szCs w:val="28"/>
        </w:rPr>
        <w:t>50 процентов</w:t>
      </w:r>
      <w:r w:rsidRPr="009F5970">
        <w:rPr>
          <w:rFonts w:ascii="Times New Roman" w:hAnsi="Times New Roman" w:cs="Times New Roman"/>
          <w:sz w:val="28"/>
          <w:szCs w:val="28"/>
        </w:rPr>
        <w:t>.</w:t>
      </w:r>
    </w:p>
    <w:p w:rsidR="00775DDE" w:rsidRPr="009F5970" w:rsidRDefault="00775DDE" w:rsidP="00775DDE">
      <w:pPr>
        <w:ind w:firstLine="540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</w:t>
      </w:r>
      <w:r w:rsidRPr="009F5970">
        <w:rPr>
          <w:rFonts w:ascii="Times New Roman" w:hAnsi="Times New Roman"/>
          <w:b/>
          <w:sz w:val="28"/>
          <w:szCs w:val="28"/>
        </w:rPr>
        <w:t>100 процентов.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</w:r>
      <w:r w:rsidRPr="009F5970">
        <w:rPr>
          <w:rFonts w:ascii="Times New Roman" w:hAnsi="Times New Roman"/>
          <w:sz w:val="28"/>
          <w:szCs w:val="28"/>
        </w:rPr>
        <w:lastRenderedPageBreak/>
        <w:t xml:space="preserve">акциям, принадлежащим муниципальным районам – по нормативу </w:t>
      </w:r>
      <w:r w:rsidRPr="009F5970">
        <w:rPr>
          <w:rFonts w:ascii="Times New Roman" w:hAnsi="Times New Roman"/>
          <w:b/>
          <w:sz w:val="28"/>
          <w:szCs w:val="28"/>
        </w:rPr>
        <w:t>100 процентов</w:t>
      </w:r>
      <w:r w:rsidRPr="009F5970">
        <w:rPr>
          <w:rFonts w:ascii="Times New Roman" w:hAnsi="Times New Roman"/>
          <w:sz w:val="28"/>
          <w:szCs w:val="28"/>
        </w:rPr>
        <w:t>.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 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В соответствии с установленным решением  Представительного Собрания Никольского муниципального района от 27 декабря 2016 года  № 91 «Об утверждении порядка управления и распоряжения имуществом, находящимся в муниципальной собственности Никольского муниципального района» </w:t>
      </w:r>
      <w:r w:rsidRPr="009F5970">
        <w:rPr>
          <w:rFonts w:ascii="Times New Roman" w:hAnsi="Times New Roman"/>
          <w:b/>
          <w:sz w:val="28"/>
          <w:szCs w:val="28"/>
        </w:rPr>
        <w:t>10 % размером</w:t>
      </w:r>
      <w:r w:rsidRPr="009F5970">
        <w:rPr>
          <w:rFonts w:ascii="Times New Roman" w:hAnsi="Times New Roman"/>
          <w:sz w:val="28"/>
          <w:szCs w:val="28"/>
        </w:rPr>
        <w:t xml:space="preserve"> отчислений от прибыли.</w:t>
      </w: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Поступление доходов, получаемых в виде арендной платы за земельные участки, государственная собственность на которые не разграничена в 2022 - 2024 годах в районный бюджет составит 1 786,0 тыс. рублей ежегодно.</w:t>
      </w:r>
    </w:p>
    <w:p w:rsidR="00775DDE" w:rsidRPr="009F5970" w:rsidRDefault="00775DDE" w:rsidP="00775DDE">
      <w:pPr>
        <w:ind w:firstLine="426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Сумма доходов от </w:t>
      </w:r>
      <w:r w:rsidRPr="009F5970">
        <w:rPr>
          <w:rFonts w:ascii="Times New Roman" w:hAnsi="Times New Roman"/>
          <w:b/>
          <w:sz w:val="28"/>
          <w:szCs w:val="28"/>
        </w:rPr>
        <w:t xml:space="preserve"> </w:t>
      </w:r>
      <w:r w:rsidRPr="009F5970">
        <w:rPr>
          <w:rFonts w:ascii="Times New Roman" w:hAnsi="Times New Roman"/>
          <w:sz w:val="28"/>
          <w:szCs w:val="28"/>
        </w:rPr>
        <w:t xml:space="preserve">сдачи в аренду имущества, составляющего казну муниципальных районов (за исключением земельных участков) в 2022 – 2024 годах составит 1 026 тыс. рублей ежегодно. </w:t>
      </w:r>
    </w:p>
    <w:p w:rsidR="00775DDE" w:rsidRPr="009F5970" w:rsidRDefault="00775DDE" w:rsidP="00775DDE">
      <w:pPr>
        <w:ind w:firstLine="426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</w:r>
    </w:p>
    <w:p w:rsidR="00775DDE" w:rsidRPr="009F5970" w:rsidRDefault="00775DDE" w:rsidP="00775D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10"/>
        <w:gridCol w:w="5610"/>
      </w:tblGrid>
      <w:tr w:rsidR="00775DDE" w:rsidRPr="009F5970" w:rsidTr="00775DDE">
        <w:tc>
          <w:tcPr>
            <w:tcW w:w="0" w:type="auto"/>
            <w:hideMark/>
          </w:tcPr>
          <w:p w:rsidR="00775DDE" w:rsidRPr="009F5970" w:rsidRDefault="00775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75DDE" w:rsidRPr="009F5970" w:rsidRDefault="00775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2022-2024 годы</w:t>
      </w:r>
    </w:p>
    <w:p w:rsidR="00775DDE" w:rsidRPr="009F5970" w:rsidRDefault="00775DDE" w:rsidP="00775D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В соответствии со статьей 23 Земельного кодекса Российской Федерации, в случаях, если это необходимо для обеспечения интересов субъекта, без изъятия земельного участка устанавливается право ограниченного пользования земельным участком, находящимся в собственности муниципального района (сервитут).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В соответствии со статьей 57 Бюджетного кодекса Российской Федерации 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районов, зачисляется по нормативу 100% в бюджет муниципального района.</w:t>
      </w:r>
    </w:p>
    <w:p w:rsidR="00775DDE" w:rsidRPr="009F5970" w:rsidRDefault="00775DDE" w:rsidP="00775DDE">
      <w:pPr>
        <w:pStyle w:val="ae"/>
        <w:ind w:firstLine="720"/>
        <w:jc w:val="both"/>
        <w:rPr>
          <w:sz w:val="28"/>
          <w:szCs w:val="28"/>
        </w:rPr>
      </w:pPr>
      <w:r w:rsidRPr="009F5970">
        <w:rPr>
          <w:sz w:val="28"/>
          <w:szCs w:val="28"/>
        </w:rPr>
        <w:t>Поступление доходов, получаемых в виде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 на 2022-2024 годы в районный бюджет прогнозируется в сумме 10 тыс. рублей ежегодно.</w:t>
      </w:r>
    </w:p>
    <w:p w:rsidR="00B45A30" w:rsidRDefault="00B45A30" w:rsidP="00775DDE">
      <w:pPr>
        <w:pStyle w:val="Style13"/>
        <w:widowControl/>
        <w:spacing w:before="110"/>
        <w:ind w:left="1603"/>
        <w:rPr>
          <w:rStyle w:val="FontStyle151"/>
          <w:sz w:val="28"/>
          <w:szCs w:val="28"/>
        </w:rPr>
      </w:pPr>
    </w:p>
    <w:p w:rsidR="00775DDE" w:rsidRPr="009F5970" w:rsidRDefault="00775DDE" w:rsidP="00775DDE">
      <w:pPr>
        <w:pStyle w:val="Style13"/>
        <w:widowControl/>
        <w:spacing w:before="110"/>
        <w:ind w:left="1603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t>Плата за негативное воздействие на окружающую среду</w:t>
      </w:r>
    </w:p>
    <w:p w:rsidR="00775DDE" w:rsidRPr="009F5970" w:rsidRDefault="00775DDE" w:rsidP="00775DDE">
      <w:pPr>
        <w:pStyle w:val="Style4"/>
        <w:widowControl/>
        <w:spacing w:line="240" w:lineRule="exact"/>
        <w:ind w:firstLine="710"/>
        <w:rPr>
          <w:sz w:val="28"/>
          <w:szCs w:val="28"/>
        </w:rPr>
      </w:pPr>
    </w:p>
    <w:p w:rsidR="00775DDE" w:rsidRPr="009F5970" w:rsidRDefault="00775DDE" w:rsidP="00775DDE">
      <w:pPr>
        <w:pStyle w:val="a3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Расчет поступления платы за негативное воздействие на окружающую среду на 2022 год составлен исходя из данных Северного межрегионального управления </w:t>
      </w:r>
      <w:proofErr w:type="spellStart"/>
      <w:r w:rsidRPr="009F5970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9F5970">
        <w:rPr>
          <w:rFonts w:ascii="Times New Roman" w:hAnsi="Times New Roman"/>
          <w:sz w:val="28"/>
          <w:szCs w:val="28"/>
        </w:rPr>
        <w:t xml:space="preserve"> о прогнозируемых поступлениях платы:</w:t>
      </w:r>
    </w:p>
    <w:p w:rsidR="00775DDE" w:rsidRPr="009F5970" w:rsidRDefault="00775DDE" w:rsidP="00775DDE">
      <w:pPr>
        <w:pStyle w:val="a3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за выбросы загрязняющих веществ в атмосферный воздух стационарными объектами;</w:t>
      </w:r>
    </w:p>
    <w:p w:rsidR="00775DDE" w:rsidRPr="009F5970" w:rsidRDefault="00775DDE" w:rsidP="00775DDE">
      <w:pPr>
        <w:pStyle w:val="a3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за сбросы загрязняющих веществ в водные объекты;</w:t>
      </w:r>
    </w:p>
    <w:p w:rsidR="00775DDE" w:rsidRPr="009F5970" w:rsidRDefault="00775DDE" w:rsidP="00775DDE">
      <w:pPr>
        <w:pStyle w:val="a3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за размещение отходов производства;</w:t>
      </w:r>
    </w:p>
    <w:p w:rsidR="00775DDE" w:rsidRPr="009F5970" w:rsidRDefault="00775DDE" w:rsidP="00775DDE">
      <w:pPr>
        <w:pStyle w:val="a3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за размещение твердых коммунальных отходов.</w:t>
      </w:r>
    </w:p>
    <w:p w:rsidR="00775DDE" w:rsidRPr="009F5970" w:rsidRDefault="00775DDE" w:rsidP="00775DDE">
      <w:pPr>
        <w:pStyle w:val="a3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Расчет поступления платы за негативное воздействие на окружающую среду выполнен администратором доходов на основе сохранения: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- уровня производства на введенных производственных мощностях;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- баланса устойчивого развития, заключающегося в равенстве показателей негативного воздействия вновь вводимых производственных мощностей суммарным показателям снижения негативного воздействия на окружающую среду за счет реализации инвестиционных проектов и мероприятий природоохранного характера на введенных ранее производственных мощностях;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 xml:space="preserve"> -показателей негативного воздействия, разрешенного в пределах лимитов на размещение отходов, в пределах лимитов на выбросы, сбросы, в том числе сохранения на предшествующем уровне показателя количества плательщиков, не получивших в установленном порядке разрешительную документацию (сохранение охвата системой нормирования в области охраны окружающей среды);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 xml:space="preserve"> - уровня охвата плательщиков системой администрирования;</w:t>
      </w:r>
    </w:p>
    <w:p w:rsidR="00775DDE" w:rsidRPr="009F5970" w:rsidRDefault="00775DDE" w:rsidP="0077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- эффекта контрольных мероприятий, по результатам которых производится доначисление, выставляются требования о добровольной уплате, производятся взыскания в судебном порядке.</w:t>
      </w:r>
    </w:p>
    <w:p w:rsidR="00775DDE" w:rsidRPr="009F5970" w:rsidRDefault="00775DDE" w:rsidP="00775DDE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При расчете прогнозируемого поступления  платы за негативное воздействие на окружающую  среду на 2022 год учтены</w:t>
      </w:r>
      <w:r w:rsidRPr="009F5970">
        <w:rPr>
          <w:rStyle w:val="FontStyle11"/>
          <w:sz w:val="28"/>
          <w:szCs w:val="28"/>
        </w:rPr>
        <w:t xml:space="preserve">  нормы  Федерального закона от 10 января 2002 года № 7-ФЗ «Об охране окружающей среды», а также постановления Правительства Российской Федерации  от 13 сентября 2016  № 913 «О ставках платы </w:t>
      </w:r>
      <w:r w:rsidRPr="009F5970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 и дополнительных коэффициентах</w:t>
      </w:r>
      <w:r w:rsidRPr="009F5970">
        <w:rPr>
          <w:rStyle w:val="FontStyle11"/>
          <w:sz w:val="28"/>
          <w:szCs w:val="28"/>
        </w:rPr>
        <w:t xml:space="preserve">» и от 3 марта 2017 года № 255 «Об исчислении и взимании платы за негативное воздействие на окружающую среду». </w:t>
      </w:r>
    </w:p>
    <w:p w:rsidR="00775DDE" w:rsidRPr="009F5970" w:rsidRDefault="00775DDE" w:rsidP="00775DDE">
      <w:pPr>
        <w:pStyle w:val="Style4"/>
        <w:widowControl/>
        <w:spacing w:line="322" w:lineRule="exact"/>
        <w:ind w:firstLine="71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В соответствии со статьей 62 Бюджетного кодекса Российской Федерации поступление платы за негативное воздействие на окружающую среду подлежит зачислению в районный бюджет по нормативу 55 %.</w:t>
      </w:r>
    </w:p>
    <w:p w:rsidR="00775DDE" w:rsidRPr="009F5970" w:rsidRDefault="00775DDE" w:rsidP="00775DDE">
      <w:pPr>
        <w:pStyle w:val="Style4"/>
        <w:widowControl/>
        <w:spacing w:line="322" w:lineRule="exact"/>
        <w:ind w:firstLine="71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Поступление платы за негативное воздействие на окружающую среду в районный бюджет в 2022 году прогнозируется в объеме – 234,0 тыс. рублей.</w:t>
      </w:r>
    </w:p>
    <w:p w:rsidR="00775DDE" w:rsidRPr="009F5970" w:rsidRDefault="007655CB" w:rsidP="007655CB">
      <w:pPr>
        <w:ind w:left="708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75DDE" w:rsidRPr="009F5970">
        <w:rPr>
          <w:rFonts w:ascii="Times New Roman" w:hAnsi="Times New Roman"/>
          <w:b/>
          <w:sz w:val="28"/>
          <w:szCs w:val="28"/>
        </w:rPr>
        <w:t>2023-2024 годы</w:t>
      </w:r>
    </w:p>
    <w:p w:rsidR="00775DDE" w:rsidRPr="009F5970" w:rsidRDefault="00775DDE" w:rsidP="00775DDE">
      <w:pPr>
        <w:pStyle w:val="a3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Расчет поступления платы за негативное воздействие на окружающую среду на 2023 - 2024 годы составлен по аналогичному алгоритму. 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lastRenderedPageBreak/>
        <w:t>Поступление платы за негативное воздействие на окружающую среду в районный  бюджет в 2023 году прогнозируется в объеме 252</w:t>
      </w:r>
      <w:r w:rsidRPr="009F5970">
        <w:rPr>
          <w:rStyle w:val="FontStyle11"/>
          <w:sz w:val="28"/>
          <w:szCs w:val="28"/>
        </w:rPr>
        <w:t>,0 тыс. рублей,</w:t>
      </w:r>
      <w:r w:rsidRPr="009F5970">
        <w:rPr>
          <w:rFonts w:ascii="Times New Roman" w:hAnsi="Times New Roman"/>
          <w:sz w:val="28"/>
          <w:szCs w:val="28"/>
        </w:rPr>
        <w:t xml:space="preserve"> в 2024году в объеме </w:t>
      </w:r>
      <w:r w:rsidRPr="009F5970">
        <w:rPr>
          <w:rStyle w:val="FontStyle11"/>
          <w:sz w:val="28"/>
          <w:szCs w:val="28"/>
        </w:rPr>
        <w:t>– 272,0 тыс. рублей.</w:t>
      </w:r>
    </w:p>
    <w:p w:rsidR="00775DDE" w:rsidRPr="009F5970" w:rsidRDefault="00775DDE" w:rsidP="00775DDE">
      <w:pPr>
        <w:pStyle w:val="Style13"/>
        <w:widowControl/>
        <w:spacing w:line="240" w:lineRule="exact"/>
        <w:jc w:val="both"/>
        <w:rPr>
          <w:sz w:val="28"/>
          <w:szCs w:val="28"/>
        </w:rPr>
      </w:pPr>
    </w:p>
    <w:p w:rsidR="00775DDE" w:rsidRPr="009F5970" w:rsidRDefault="00775DDE" w:rsidP="00775DDE">
      <w:pPr>
        <w:pStyle w:val="Style85"/>
        <w:widowControl/>
        <w:spacing w:before="82" w:line="326" w:lineRule="exact"/>
        <w:ind w:right="14" w:firstLine="709"/>
        <w:jc w:val="center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t>Доходы от оказания платных услуг и компенсации затрат государства</w:t>
      </w:r>
    </w:p>
    <w:p w:rsidR="00775DDE" w:rsidRPr="009F5970" w:rsidRDefault="00775DDE" w:rsidP="00775DDE">
      <w:pPr>
        <w:pStyle w:val="Style4"/>
        <w:widowControl/>
        <w:spacing w:line="240" w:lineRule="exact"/>
        <w:ind w:right="14" w:firstLine="709"/>
        <w:jc w:val="center"/>
        <w:rPr>
          <w:sz w:val="28"/>
          <w:szCs w:val="28"/>
        </w:rPr>
      </w:pPr>
    </w:p>
    <w:p w:rsidR="00775DDE" w:rsidRPr="009F5970" w:rsidRDefault="00775DDE" w:rsidP="00775DDE">
      <w:pPr>
        <w:pStyle w:val="Style4"/>
        <w:widowControl/>
        <w:spacing w:before="72" w:line="326" w:lineRule="exact"/>
        <w:ind w:firstLine="706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При составлении расчета прогнозируемого поступления доходов от оказания платных услуг и компенсации затрат государства учтены:</w:t>
      </w:r>
    </w:p>
    <w:p w:rsidR="00775DDE" w:rsidRPr="009F5970" w:rsidRDefault="00775DDE" w:rsidP="00775DDE">
      <w:pPr>
        <w:pStyle w:val="Style40"/>
        <w:widowControl/>
        <w:tabs>
          <w:tab w:val="left" w:pos="864"/>
        </w:tabs>
        <w:spacing w:line="326" w:lineRule="exact"/>
        <w:ind w:left="71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-</w:t>
      </w:r>
      <w:r w:rsidRPr="009F5970">
        <w:rPr>
          <w:rStyle w:val="FontStyle152"/>
          <w:sz w:val="28"/>
          <w:szCs w:val="28"/>
        </w:rPr>
        <w:tab/>
        <w:t>динамика поступления в 2019-2021 годах;</w:t>
      </w:r>
    </w:p>
    <w:p w:rsidR="00775DDE" w:rsidRPr="009F5970" w:rsidRDefault="00775DDE" w:rsidP="00775DDE">
      <w:pPr>
        <w:pStyle w:val="Style4"/>
        <w:widowControl/>
        <w:spacing w:line="326" w:lineRule="exact"/>
        <w:ind w:firstLine="71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Поступления доходов от оказания платных услуг и компенсации затрат государства в районный бюджет в 2022 году планируются в сумме 2 000,0 тыс. рублей.</w:t>
      </w:r>
    </w:p>
    <w:p w:rsidR="00775DDE" w:rsidRPr="009F5970" w:rsidRDefault="00775DDE" w:rsidP="00775DDE">
      <w:pPr>
        <w:tabs>
          <w:tab w:val="left" w:pos="4200"/>
        </w:tabs>
        <w:ind w:firstLine="7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F5970">
        <w:rPr>
          <w:rFonts w:ascii="Times New Roman" w:hAnsi="Times New Roman"/>
          <w:b/>
          <w:spacing w:val="20"/>
          <w:sz w:val="28"/>
          <w:szCs w:val="28"/>
        </w:rPr>
        <w:t>2023-2024 годы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Ежегодный объем поступлений доходов от оказания платных услуг и компенсации затрат государства в 2023-2024 году в районный бюджет прогнозируется в сумме 2 000,0 тыс. рублей.</w:t>
      </w:r>
    </w:p>
    <w:p w:rsidR="00775DDE" w:rsidRPr="009F5970" w:rsidRDefault="00775DDE" w:rsidP="00775DDE">
      <w:pPr>
        <w:pStyle w:val="Style24"/>
        <w:widowControl/>
        <w:spacing w:line="240" w:lineRule="exact"/>
        <w:rPr>
          <w:sz w:val="28"/>
          <w:szCs w:val="28"/>
        </w:rPr>
      </w:pPr>
    </w:p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  <w:r w:rsidRPr="009F5970">
        <w:rPr>
          <w:rFonts w:ascii="Times New Roman" w:hAnsi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775DDE" w:rsidRPr="009F5970" w:rsidRDefault="00775DDE" w:rsidP="00775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DDE" w:rsidRPr="009F5970" w:rsidRDefault="00775DDE" w:rsidP="00775DDE">
      <w:pPr>
        <w:pStyle w:val="ae"/>
        <w:ind w:firstLine="720"/>
        <w:jc w:val="both"/>
        <w:rPr>
          <w:sz w:val="28"/>
          <w:szCs w:val="28"/>
        </w:rPr>
      </w:pPr>
      <w:r w:rsidRPr="009F5970">
        <w:rPr>
          <w:sz w:val="28"/>
          <w:szCs w:val="28"/>
        </w:rPr>
        <w:t xml:space="preserve">Расчет поступления, составлен на основании данных представленных 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комитетом по управлению имуществом администрации района, который осуществляет администрирование данных платежей.</w:t>
      </w:r>
    </w:p>
    <w:p w:rsidR="00775DDE" w:rsidRPr="009F5970" w:rsidRDefault="00775DDE" w:rsidP="00775DDE">
      <w:pPr>
        <w:ind w:firstLine="567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  <w:t>Прогноз поступления данного доходного источника рассчитан с учетом: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поступлений от продажи иного имущества в соответствии с положениями проекта Решения Представительного Собрания Никольского муниципального района  «Об утверждении прогнозного плана (программы) приватизации муниципального имущества Никольского муниципального района  на 2022 год и плановый период 2023–2024 годы»;</w:t>
      </w: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В соответствии со статьей 62 Бюджетного кодекса Российской Федерации: 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подлежат зачислению в районный бюджет по нормативу 100 процентов;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9F5970">
        <w:rPr>
          <w:rStyle w:val="FontStyle152"/>
          <w:sz w:val="28"/>
          <w:szCs w:val="28"/>
        </w:rPr>
        <w:t xml:space="preserve"> среду подлежат зачислению в районный бюджет </w:t>
      </w:r>
      <w:r w:rsidRPr="009F5970">
        <w:rPr>
          <w:rFonts w:ascii="Times New Roman" w:hAnsi="Times New Roman"/>
          <w:sz w:val="28"/>
          <w:szCs w:val="28"/>
        </w:rPr>
        <w:t>по нормативу 100 процентов;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9F5970">
        <w:rPr>
          <w:rStyle w:val="FontStyle152"/>
          <w:sz w:val="28"/>
          <w:szCs w:val="28"/>
        </w:rPr>
        <w:t xml:space="preserve"> подлежат зачислению в районный бюджет</w:t>
      </w:r>
      <w:r w:rsidRPr="009F5970">
        <w:rPr>
          <w:rFonts w:ascii="Times New Roman" w:hAnsi="Times New Roman"/>
          <w:sz w:val="28"/>
          <w:szCs w:val="28"/>
        </w:rPr>
        <w:t xml:space="preserve"> по нормативу 50 процентов;</w:t>
      </w:r>
    </w:p>
    <w:p w:rsidR="00775DDE" w:rsidRPr="009F5970" w:rsidRDefault="00775DDE" w:rsidP="00775DDE">
      <w:pPr>
        <w:ind w:firstLine="54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lastRenderedPageBreak/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9F5970">
        <w:rPr>
          <w:rStyle w:val="FontStyle152"/>
          <w:sz w:val="28"/>
          <w:szCs w:val="28"/>
        </w:rPr>
        <w:t xml:space="preserve"> подлежат зачислению в районный бюджет</w:t>
      </w:r>
      <w:r w:rsidRPr="009F5970">
        <w:rPr>
          <w:rFonts w:ascii="Times New Roman" w:hAnsi="Times New Roman"/>
          <w:sz w:val="28"/>
          <w:szCs w:val="28"/>
        </w:rPr>
        <w:t xml:space="preserve"> по нормативу 50 процентов;</w:t>
      </w:r>
    </w:p>
    <w:p w:rsidR="00775DDE" w:rsidRPr="009F5970" w:rsidRDefault="00775DDE" w:rsidP="0077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70">
        <w:rPr>
          <w:rFonts w:ascii="Times New Roman" w:hAnsi="Times New Roman" w:cs="Times New Roman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9F5970">
        <w:rPr>
          <w:rStyle w:val="FontStyle152"/>
          <w:sz w:val="28"/>
          <w:szCs w:val="28"/>
        </w:rPr>
        <w:t xml:space="preserve"> подлежат зачислению в районный бюджет</w:t>
      </w:r>
      <w:r w:rsidRPr="009F5970">
        <w:rPr>
          <w:rFonts w:ascii="Times New Roman" w:hAnsi="Times New Roman" w:cs="Times New Roman"/>
          <w:sz w:val="28"/>
          <w:szCs w:val="28"/>
        </w:rPr>
        <w:t xml:space="preserve"> по нормативу 100 процентов;</w:t>
      </w: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ind w:firstLine="708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Прогнозируется поступление в районный бюджет доходов от продажи материальных и нематериальных активов в сумме на 2022  – 2024 годы в сумме  1 290,0 тыс. руб. ежегодно, в том числе: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доходы от реализации иного имущества, находящегося в собственности муниципальных районов (в части реализации основных средств по указанному имуществу) - в сумме 300,0 тыс. рублей;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 xml:space="preserve">- доходы от продажи земельных участков - в сумме  950,0 тыс. рублей; </w:t>
      </w:r>
    </w:p>
    <w:p w:rsidR="00775DDE" w:rsidRPr="009F5970" w:rsidRDefault="00775DDE" w:rsidP="00775DDE">
      <w:pPr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- плата за увеличение площади земельных участков – в сумме 40,0 тыс. рублей.</w:t>
      </w:r>
    </w:p>
    <w:p w:rsidR="00775DDE" w:rsidRPr="009F5970" w:rsidRDefault="00775DDE" w:rsidP="00775DDE">
      <w:pPr>
        <w:pStyle w:val="Style13"/>
        <w:widowControl/>
        <w:spacing w:before="110"/>
        <w:ind w:left="2669"/>
        <w:rPr>
          <w:rStyle w:val="FontStyle151"/>
          <w:sz w:val="28"/>
          <w:szCs w:val="28"/>
        </w:rPr>
      </w:pPr>
      <w:r w:rsidRPr="009F5970">
        <w:rPr>
          <w:rStyle w:val="FontStyle151"/>
          <w:sz w:val="28"/>
          <w:szCs w:val="28"/>
        </w:rPr>
        <w:t>Штрафы, санкции, возмещение ущерба</w:t>
      </w:r>
    </w:p>
    <w:p w:rsidR="00775DDE" w:rsidRPr="009F5970" w:rsidRDefault="00775DDE" w:rsidP="00775DDE">
      <w:pPr>
        <w:pStyle w:val="Style4"/>
        <w:widowControl/>
        <w:spacing w:line="240" w:lineRule="exact"/>
        <w:ind w:firstLine="720"/>
        <w:jc w:val="center"/>
        <w:rPr>
          <w:sz w:val="28"/>
          <w:szCs w:val="28"/>
        </w:rPr>
      </w:pPr>
    </w:p>
    <w:p w:rsidR="00775DDE" w:rsidRDefault="00775DDE" w:rsidP="00775DDE">
      <w:pPr>
        <w:pStyle w:val="Style4"/>
        <w:widowControl/>
        <w:spacing w:line="240" w:lineRule="exact"/>
        <w:ind w:firstLine="720"/>
        <w:jc w:val="center"/>
        <w:rPr>
          <w:b/>
          <w:sz w:val="28"/>
          <w:szCs w:val="28"/>
        </w:rPr>
      </w:pPr>
      <w:r w:rsidRPr="009F5970">
        <w:rPr>
          <w:b/>
          <w:sz w:val="28"/>
          <w:szCs w:val="28"/>
        </w:rPr>
        <w:t>2022 год</w:t>
      </w:r>
    </w:p>
    <w:p w:rsidR="00775DDE" w:rsidRPr="009F5970" w:rsidRDefault="00775DDE" w:rsidP="00775DDE">
      <w:pPr>
        <w:pStyle w:val="Style4"/>
        <w:widowControl/>
        <w:spacing w:before="77" w:line="331" w:lineRule="exact"/>
        <w:ind w:firstLine="72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При составлении расчета прогнозируемого поступления штрафов, санкций, возмещения ущерба учтены:</w:t>
      </w:r>
    </w:p>
    <w:p w:rsidR="00775DDE" w:rsidRPr="009F5970" w:rsidRDefault="00775DDE" w:rsidP="00775DDE">
      <w:pPr>
        <w:widowControl w:val="0"/>
        <w:numPr>
          <w:ilvl w:val="0"/>
          <w:numId w:val="43"/>
        </w:numPr>
        <w:tabs>
          <w:tab w:val="num" w:pos="0"/>
          <w:tab w:val="left" w:pos="993"/>
          <w:tab w:val="num" w:pos="1070"/>
          <w:tab w:val="num" w:pos="1211"/>
        </w:tabs>
        <w:autoSpaceDN w:val="0"/>
        <w:ind w:left="0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динамика поступления в 2019-2021 годах;</w:t>
      </w:r>
    </w:p>
    <w:p w:rsidR="00775DDE" w:rsidRPr="009F5970" w:rsidRDefault="00775DDE" w:rsidP="00775DDE">
      <w:pPr>
        <w:widowControl w:val="0"/>
        <w:numPr>
          <w:ilvl w:val="0"/>
          <w:numId w:val="43"/>
        </w:numPr>
        <w:tabs>
          <w:tab w:val="num" w:pos="0"/>
          <w:tab w:val="left" w:pos="993"/>
          <w:tab w:val="num" w:pos="1070"/>
          <w:tab w:val="num" w:pos="1211"/>
        </w:tabs>
        <w:autoSpaceDN w:val="0"/>
        <w:ind w:left="0"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планируемые поступления данных доходов, представленные главными администраторами доходов бюджета в соответствии с утвержденными методиками прогнозирования;</w:t>
      </w:r>
    </w:p>
    <w:p w:rsidR="00775DDE" w:rsidRPr="009F5970" w:rsidRDefault="00775DDE" w:rsidP="00775DDE">
      <w:pPr>
        <w:pStyle w:val="Style4"/>
        <w:widowControl/>
        <w:spacing w:line="331" w:lineRule="exact"/>
        <w:ind w:firstLine="715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Поступления штрафов, санкций, возмещения ущерба в районный бюджет в 2022 году планируются в сумме 2 071,0 тыс. рублей.</w:t>
      </w:r>
    </w:p>
    <w:p w:rsidR="00293A1F" w:rsidRDefault="00293A1F" w:rsidP="00775DDE">
      <w:pPr>
        <w:tabs>
          <w:tab w:val="left" w:pos="4200"/>
        </w:tabs>
        <w:ind w:firstLine="7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5DDE" w:rsidRPr="009F5970" w:rsidRDefault="00775DDE" w:rsidP="00775DDE">
      <w:pPr>
        <w:tabs>
          <w:tab w:val="left" w:pos="4200"/>
        </w:tabs>
        <w:ind w:firstLine="7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F5970">
        <w:rPr>
          <w:rFonts w:ascii="Times New Roman" w:hAnsi="Times New Roman"/>
          <w:b/>
          <w:spacing w:val="20"/>
          <w:sz w:val="28"/>
          <w:szCs w:val="28"/>
        </w:rPr>
        <w:t>2023-2024 годы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Общий объем поступлений штрафов, санкций, возмещения ущерба в 2023 году в районный бюджет прогнозируется в сумме 2 069,0 тыс. рублей  в 2024 году в сумме 1 059,0 тыс. рублей.</w:t>
      </w:r>
    </w:p>
    <w:p w:rsidR="00FD387C" w:rsidRDefault="00775DDE" w:rsidP="0094084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ab/>
      </w:r>
      <w:r w:rsidR="0094084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93A1F" w:rsidRDefault="00FD387C" w:rsidP="0094084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93A1F" w:rsidRDefault="00293A1F" w:rsidP="0094084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93A1F" w:rsidRDefault="00293A1F" w:rsidP="0094084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75DDE" w:rsidRPr="009F5970" w:rsidRDefault="00293A1F" w:rsidP="0094084C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4084C">
        <w:rPr>
          <w:rFonts w:ascii="Times New Roman" w:hAnsi="Times New Roman"/>
          <w:sz w:val="28"/>
          <w:szCs w:val="28"/>
        </w:rPr>
        <w:t xml:space="preserve"> </w:t>
      </w:r>
      <w:r w:rsidR="00775DDE" w:rsidRPr="009F5970">
        <w:rPr>
          <w:rFonts w:ascii="Times New Roman" w:hAnsi="Times New Roman"/>
          <w:b/>
          <w:sz w:val="28"/>
          <w:szCs w:val="28"/>
        </w:rPr>
        <w:t>Прочие неналоговые доходы</w:t>
      </w:r>
    </w:p>
    <w:p w:rsidR="00775DDE" w:rsidRPr="009F5970" w:rsidRDefault="00775DDE" w:rsidP="00775D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75DDE" w:rsidRPr="009F5970" w:rsidRDefault="00775DDE" w:rsidP="00775DDE">
      <w:pPr>
        <w:pStyle w:val="Style4"/>
        <w:widowControl/>
        <w:spacing w:before="77" w:line="331" w:lineRule="exact"/>
        <w:ind w:firstLine="720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lastRenderedPageBreak/>
        <w:t xml:space="preserve">При составлении расчета прогнозируемого поступления </w:t>
      </w:r>
      <w:r w:rsidRPr="009F5970">
        <w:rPr>
          <w:sz w:val="28"/>
          <w:szCs w:val="28"/>
        </w:rPr>
        <w:t>неналоговых доходов учтена</w:t>
      </w:r>
      <w:r w:rsidRPr="009F5970">
        <w:rPr>
          <w:rStyle w:val="FontStyle152"/>
          <w:sz w:val="28"/>
          <w:szCs w:val="28"/>
        </w:rPr>
        <w:tab/>
        <w:t>динамика поступления в 2019 - 2021 годах;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  <w:r w:rsidRPr="009F5970">
        <w:rPr>
          <w:rFonts w:ascii="Times New Roman" w:hAnsi="Times New Roman"/>
          <w:sz w:val="28"/>
          <w:szCs w:val="28"/>
        </w:rPr>
        <w:t>Общий объем поступлений прочих неналоговых доходов в 2022-2024 годах в районный  бюджет прогнозируется в сумме 5,0 тыс. рублей ежегодно.</w:t>
      </w:r>
    </w:p>
    <w:p w:rsidR="00775DDE" w:rsidRPr="009F5970" w:rsidRDefault="00775DDE" w:rsidP="00775DDE">
      <w:pPr>
        <w:ind w:firstLine="720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pStyle w:val="Style33"/>
        <w:widowControl/>
        <w:spacing w:before="101"/>
        <w:ind w:left="3125"/>
        <w:rPr>
          <w:rStyle w:val="FontStyle162"/>
          <w:sz w:val="28"/>
          <w:szCs w:val="28"/>
        </w:rPr>
      </w:pPr>
      <w:r w:rsidRPr="009F5970">
        <w:rPr>
          <w:rStyle w:val="FontStyle162"/>
          <w:sz w:val="28"/>
          <w:szCs w:val="28"/>
        </w:rPr>
        <w:t>БЕЗВОЗМЕЗДНЫЕ ПОСТУПЛЕНИЯ</w:t>
      </w:r>
    </w:p>
    <w:p w:rsidR="00775DDE" w:rsidRPr="009F5970" w:rsidRDefault="00775DDE" w:rsidP="00775DDE">
      <w:pPr>
        <w:pStyle w:val="Style5"/>
        <w:widowControl/>
        <w:spacing w:before="125" w:line="322" w:lineRule="exact"/>
        <w:ind w:firstLine="576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Общий объем безвозмездных поступлений от других бюджетов в районный бюджет в 2022 – 2024 годах характеризуется следующими данными:</w:t>
      </w:r>
    </w:p>
    <w:p w:rsidR="00775DDE" w:rsidRPr="009F5970" w:rsidRDefault="00775DDE" w:rsidP="00775DDE">
      <w:pPr>
        <w:pStyle w:val="Style5"/>
        <w:widowControl/>
        <w:spacing w:before="125" w:line="322" w:lineRule="exact"/>
        <w:ind w:firstLine="576"/>
        <w:rPr>
          <w:rStyle w:val="FontStyle152"/>
          <w:sz w:val="28"/>
          <w:szCs w:val="28"/>
        </w:rPr>
      </w:pPr>
    </w:p>
    <w:tbl>
      <w:tblPr>
        <w:tblpPr w:leftFromText="180" w:rightFromText="180" w:vertAnchor="text" w:tblpY="-29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252"/>
        <w:gridCol w:w="1298"/>
        <w:gridCol w:w="795"/>
        <w:gridCol w:w="1331"/>
        <w:gridCol w:w="807"/>
        <w:gridCol w:w="1177"/>
        <w:gridCol w:w="851"/>
      </w:tblGrid>
      <w:tr w:rsidR="00775DDE" w:rsidRPr="009F5970" w:rsidTr="00567EF4">
        <w:trPr>
          <w:cantSplit/>
          <w:tblHeader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6028">
              <w:rPr>
                <w:rFonts w:ascii="Times New Roman" w:hAnsi="Times New Roman"/>
                <w:sz w:val="24"/>
                <w:szCs w:val="24"/>
              </w:rPr>
              <w:t>утвер-ждено</w:t>
            </w:r>
            <w:proofErr w:type="spellEnd"/>
            <w:r w:rsidRPr="00436028">
              <w:rPr>
                <w:rFonts w:ascii="Times New Roman" w:hAnsi="Times New Roman"/>
                <w:sz w:val="24"/>
                <w:szCs w:val="24"/>
              </w:rPr>
              <w:t xml:space="preserve"> решением о районном бюджете)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2022 год проект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2023 год проект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2024 год проект</w:t>
            </w:r>
          </w:p>
        </w:tc>
      </w:tr>
      <w:tr w:rsidR="00387C7C" w:rsidRPr="009F5970" w:rsidTr="00567EF4">
        <w:trPr>
          <w:cantSplit/>
          <w:tblHeader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DE" w:rsidRPr="00436028" w:rsidRDefault="007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DE" w:rsidRPr="00436028" w:rsidRDefault="007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proofErr w:type="spellStart"/>
            <w:r w:rsidRPr="00436028">
              <w:rPr>
                <w:rFonts w:ascii="Times New Roman" w:hAnsi="Times New Roman"/>
                <w:sz w:val="24"/>
                <w:szCs w:val="24"/>
              </w:rPr>
              <w:t>преды-дущему</w:t>
            </w:r>
            <w:proofErr w:type="spellEnd"/>
            <w:r w:rsidRPr="0043602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proofErr w:type="spellStart"/>
            <w:r w:rsidRPr="00436028">
              <w:rPr>
                <w:rFonts w:ascii="Times New Roman" w:hAnsi="Times New Roman"/>
                <w:sz w:val="24"/>
                <w:szCs w:val="24"/>
              </w:rPr>
              <w:t>преды-дущему</w:t>
            </w:r>
            <w:proofErr w:type="spellEnd"/>
            <w:r w:rsidRPr="0043602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proofErr w:type="spellStart"/>
            <w:r w:rsidRPr="00436028">
              <w:rPr>
                <w:rFonts w:ascii="Times New Roman" w:hAnsi="Times New Roman"/>
                <w:sz w:val="24"/>
                <w:szCs w:val="24"/>
              </w:rPr>
              <w:t>преды-дущему</w:t>
            </w:r>
            <w:proofErr w:type="spellEnd"/>
            <w:r w:rsidRPr="0043602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387C7C" w:rsidRPr="009F5970" w:rsidTr="00567EF4">
        <w:trPr>
          <w:cantSplit/>
          <w:trHeight w:val="442"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общий объем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786499,3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797883,9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101,4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709549,8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 w:rsidP="00567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661174,6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28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387C7C" w:rsidRPr="009F5970" w:rsidTr="00567EF4">
        <w:trPr>
          <w:cantSplit/>
          <w:trHeight w:val="445"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183192,7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205309,9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112,1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213314,4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567E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219245,3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</w:tr>
      <w:tr w:rsidR="00387C7C" w:rsidRPr="009F5970" w:rsidTr="00567EF4">
        <w:trPr>
          <w:cantSplit/>
          <w:trHeight w:val="409"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Субсидии от других бюджетов бюджетной системы Российской Федерации - всего,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229387,2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199407,2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107796,1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567E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53428,9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</w:tr>
      <w:tr w:rsidR="00387C7C" w:rsidRPr="009F5970" w:rsidTr="00567EF4">
        <w:trPr>
          <w:cantSplit/>
          <w:trHeight w:val="416"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367902,9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388224,8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105,5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384331,8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823FC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567E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384478,9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87C7C" w:rsidRPr="009F5970" w:rsidTr="00567EF4">
        <w:trPr>
          <w:cantSplit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5892,8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4607,5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387C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4107,5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 w:rsidP="00567E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4121,5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100,3</w:t>
            </w:r>
          </w:p>
        </w:tc>
      </w:tr>
      <w:tr w:rsidR="00387C7C" w:rsidRPr="009F5970" w:rsidTr="00567EF4">
        <w:trPr>
          <w:cantSplit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02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C9">
              <w:rPr>
                <w:rFonts w:ascii="Times New Roman" w:hAnsi="Times New Roman"/>
                <w:bCs/>
                <w:sz w:val="24"/>
                <w:szCs w:val="24"/>
              </w:rPr>
              <w:t>123,7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DE" w:rsidRPr="00823FC9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DE" w:rsidRPr="00436028" w:rsidRDefault="00775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5DDE" w:rsidRPr="009F5970" w:rsidRDefault="00775DDE" w:rsidP="00775DDE">
      <w:pPr>
        <w:pStyle w:val="Style5"/>
        <w:widowControl/>
        <w:spacing w:before="125" w:line="322" w:lineRule="exact"/>
        <w:ind w:firstLine="576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Объем безвозмездных поступлений из областного бюджета сформирован в соответствии с проектом областного бюджета « Об областном бюджете на 2022 год и плановый период 2023-2024 годов».</w:t>
      </w:r>
    </w:p>
    <w:p w:rsidR="00775DDE" w:rsidRPr="009F5970" w:rsidRDefault="00775DDE" w:rsidP="00775DDE">
      <w:pPr>
        <w:pStyle w:val="Style5"/>
        <w:widowControl/>
        <w:spacing w:before="125" w:line="322" w:lineRule="exact"/>
        <w:ind w:firstLine="576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t>На 2022 год объем дотации из областного бюджета выше уровня 2021 года на 12,1% и определен в объеме 205 309,9 тыс.рублей.</w:t>
      </w:r>
    </w:p>
    <w:p w:rsidR="00775DDE" w:rsidRPr="009F5970" w:rsidRDefault="00775DDE" w:rsidP="00775DDE">
      <w:pPr>
        <w:pStyle w:val="a4"/>
        <w:spacing w:after="0"/>
        <w:ind w:left="0" w:firstLine="709"/>
        <w:jc w:val="both"/>
        <w:rPr>
          <w:rStyle w:val="FontStyle152"/>
          <w:sz w:val="28"/>
          <w:szCs w:val="28"/>
        </w:rPr>
      </w:pPr>
      <w:r w:rsidRPr="009F5970">
        <w:rPr>
          <w:rStyle w:val="FontStyle152"/>
          <w:sz w:val="28"/>
          <w:szCs w:val="28"/>
        </w:rPr>
        <w:lastRenderedPageBreak/>
        <w:t>Дотации на поддержку мер по обеспечению сбалансированности районному бюджету на 2022 год и плановый период 2023-2024 годы  из областного бюджета не запланировано.</w:t>
      </w:r>
    </w:p>
    <w:p w:rsidR="00775DDE" w:rsidRPr="009F5970" w:rsidRDefault="00775DDE" w:rsidP="00775DDE">
      <w:pPr>
        <w:spacing w:after="115" w:line="1" w:lineRule="exact"/>
        <w:rPr>
          <w:rFonts w:ascii="Times New Roman" w:hAnsi="Times New Roman"/>
          <w:sz w:val="28"/>
          <w:szCs w:val="28"/>
        </w:rPr>
      </w:pPr>
    </w:p>
    <w:p w:rsidR="00775DDE" w:rsidRPr="009F5970" w:rsidRDefault="00775DDE" w:rsidP="00775DDE">
      <w:pPr>
        <w:pStyle w:val="aa"/>
        <w:ind w:firstLine="567"/>
        <w:jc w:val="both"/>
        <w:rPr>
          <w:rStyle w:val="FontStyle152"/>
          <w:b w:val="0"/>
          <w:sz w:val="28"/>
          <w:szCs w:val="28"/>
        </w:rPr>
      </w:pPr>
      <w:r w:rsidRPr="009F5970">
        <w:rPr>
          <w:rStyle w:val="FontStyle152"/>
          <w:b w:val="0"/>
          <w:sz w:val="28"/>
          <w:szCs w:val="28"/>
        </w:rPr>
        <w:t>Объем  субсидий на 2022 год ниже уровня 2021 года на 30  млн. рублей, или на 13,1 %</w:t>
      </w:r>
      <w:r w:rsidRPr="009F5970">
        <w:rPr>
          <w:b w:val="0"/>
          <w:szCs w:val="28"/>
        </w:rPr>
        <w:t xml:space="preserve">, что в основном обусловлено  уменьшением бюджетных ассигнований  в сравнении с 2021 годом </w:t>
      </w:r>
      <w:r w:rsidRPr="009F5970">
        <w:rPr>
          <w:rStyle w:val="FontStyle152"/>
          <w:b w:val="0"/>
          <w:sz w:val="28"/>
          <w:szCs w:val="28"/>
        </w:rPr>
        <w:t xml:space="preserve"> по следующим видам межбюджетных трансфертов: </w:t>
      </w:r>
    </w:p>
    <w:p w:rsidR="00775DDE" w:rsidRPr="009F5970" w:rsidRDefault="00775DDE" w:rsidP="00775DDE">
      <w:pPr>
        <w:pStyle w:val="aa"/>
        <w:ind w:firstLine="567"/>
        <w:jc w:val="both"/>
        <w:rPr>
          <w:rStyle w:val="FontStyle152"/>
          <w:b w:val="0"/>
          <w:sz w:val="28"/>
          <w:szCs w:val="28"/>
        </w:rPr>
      </w:pPr>
      <w:r w:rsidRPr="009F5970">
        <w:rPr>
          <w:rStyle w:val="FontStyle152"/>
          <w:b w:val="0"/>
          <w:sz w:val="28"/>
          <w:szCs w:val="28"/>
        </w:rPr>
        <w:t>-Субсидии на строительство, реконструкцию, капитальный ремонт и ремонт общеобразовательных организаций в рамках подпрограммы "Содействие созданию в Вологодской области (исходя из прогнозируемой потребности) новых мест в общеобразовательных организациях" государственной программы "Развитие образования Вологодской области на 2021-2025 годы" на 10 203,0 тыс.рублей.</w:t>
      </w:r>
    </w:p>
    <w:p w:rsidR="00775DDE" w:rsidRPr="009F5970" w:rsidRDefault="00775DDE" w:rsidP="00775DDE">
      <w:pPr>
        <w:pStyle w:val="aa"/>
        <w:ind w:firstLine="567"/>
        <w:jc w:val="both"/>
        <w:rPr>
          <w:rStyle w:val="FontStyle152"/>
          <w:b w:val="0"/>
          <w:sz w:val="28"/>
          <w:szCs w:val="28"/>
        </w:rPr>
      </w:pPr>
      <w:r w:rsidRPr="009F5970">
        <w:rPr>
          <w:rStyle w:val="FontStyle152"/>
          <w:b w:val="0"/>
          <w:sz w:val="28"/>
          <w:szCs w:val="28"/>
        </w:rPr>
        <w:t>-</w:t>
      </w:r>
      <w:r w:rsidRPr="009F5970">
        <w:rPr>
          <w:szCs w:val="28"/>
        </w:rPr>
        <w:t xml:space="preserve"> </w:t>
      </w:r>
      <w:r w:rsidRPr="009F5970">
        <w:rPr>
          <w:rStyle w:val="FontStyle152"/>
          <w:b w:val="0"/>
          <w:sz w:val="28"/>
          <w:szCs w:val="28"/>
        </w:rPr>
        <w:t>Субсидии на осуществление дорожной деятельности в отношении автомобильных дорог общего пользования местного значения в рамках подпрограммы "Автомобильные дороги" государственной программы "Дорожная сеть и транспортное обслуживание на 2021-2025 годы" на 98 635,8 тыс.рублей.</w:t>
      </w:r>
    </w:p>
    <w:p w:rsidR="00775DDE" w:rsidRPr="009F5970" w:rsidRDefault="00775DDE" w:rsidP="00775DDE">
      <w:pPr>
        <w:pStyle w:val="aa"/>
        <w:ind w:firstLine="567"/>
        <w:jc w:val="both"/>
        <w:rPr>
          <w:szCs w:val="28"/>
          <w:lang/>
        </w:rPr>
      </w:pPr>
      <w:r w:rsidRPr="009F5970">
        <w:rPr>
          <w:b w:val="0"/>
          <w:szCs w:val="28"/>
        </w:rPr>
        <w:t>При  этом предусмотрены ассигнования по новым направлениям субсидий, по которым межбюджетные трансферты  в 2021 году Никольскому муниципальному району не предоставлялись:</w:t>
      </w:r>
    </w:p>
    <w:p w:rsidR="00775DDE" w:rsidRPr="009F5970" w:rsidRDefault="00775DDE" w:rsidP="00775DDE">
      <w:pPr>
        <w:pStyle w:val="aa"/>
        <w:ind w:firstLine="567"/>
        <w:jc w:val="both"/>
        <w:rPr>
          <w:b w:val="0"/>
          <w:szCs w:val="28"/>
        </w:rPr>
      </w:pPr>
      <w:r w:rsidRPr="009F5970">
        <w:rPr>
          <w:rStyle w:val="FontStyle152"/>
          <w:b w:val="0"/>
          <w:sz w:val="28"/>
          <w:szCs w:val="28"/>
        </w:rPr>
        <w:t>-</w:t>
      </w:r>
      <w:r w:rsidRPr="009F5970">
        <w:rPr>
          <w:szCs w:val="28"/>
        </w:rPr>
        <w:t xml:space="preserve"> </w:t>
      </w:r>
      <w:r w:rsidRPr="009F5970">
        <w:rPr>
          <w:rStyle w:val="FontStyle152"/>
          <w:b w:val="0"/>
          <w:sz w:val="28"/>
          <w:szCs w:val="28"/>
        </w:rPr>
        <w:t xml:space="preserve">Субсидии бюджетам муниципальных образований области на капитальный ремонт и ремонт объектов культуры </w:t>
      </w:r>
      <w:r w:rsidRPr="009F5970">
        <w:rPr>
          <w:b w:val="0"/>
          <w:szCs w:val="28"/>
        </w:rPr>
        <w:t>в объеме  43</w:t>
      </w:r>
      <w:r w:rsidR="00CF06EF">
        <w:rPr>
          <w:b w:val="0"/>
          <w:szCs w:val="28"/>
        </w:rPr>
        <w:t xml:space="preserve"> </w:t>
      </w:r>
      <w:r w:rsidRPr="009F5970">
        <w:rPr>
          <w:b w:val="0"/>
          <w:szCs w:val="28"/>
        </w:rPr>
        <w:t>675,4 тыс.рублей.</w:t>
      </w:r>
    </w:p>
    <w:p w:rsidR="00775DDE" w:rsidRPr="009F5970" w:rsidRDefault="00775DDE" w:rsidP="00775DDE">
      <w:pPr>
        <w:pStyle w:val="aa"/>
        <w:ind w:firstLine="567"/>
        <w:jc w:val="both"/>
        <w:rPr>
          <w:b w:val="0"/>
          <w:szCs w:val="28"/>
        </w:rPr>
      </w:pPr>
      <w:r w:rsidRPr="009F5970">
        <w:rPr>
          <w:b w:val="0"/>
          <w:szCs w:val="28"/>
        </w:rPr>
        <w:t>-</w:t>
      </w:r>
      <w:r w:rsidRPr="009F5970">
        <w:rPr>
          <w:szCs w:val="28"/>
        </w:rPr>
        <w:t xml:space="preserve"> </w:t>
      </w:r>
      <w:r w:rsidRPr="009F5970">
        <w:rPr>
          <w:b w:val="0"/>
          <w:szCs w:val="28"/>
        </w:rPr>
        <w:t>Субсидии на капитальный ремонт и ремонт объектов физической культуры и спорта, находящихся в муниципальной собственности в объеме  12 102,2 тыс.рублей.</w:t>
      </w:r>
    </w:p>
    <w:p w:rsidR="00775DDE" w:rsidRPr="009F5970" w:rsidRDefault="00775DDE" w:rsidP="00775DDE">
      <w:pPr>
        <w:pStyle w:val="aa"/>
        <w:ind w:firstLine="567"/>
        <w:jc w:val="both"/>
        <w:rPr>
          <w:rStyle w:val="FontStyle152"/>
          <w:sz w:val="28"/>
          <w:szCs w:val="28"/>
        </w:rPr>
      </w:pPr>
      <w:r w:rsidRPr="009F5970">
        <w:rPr>
          <w:b w:val="0"/>
          <w:szCs w:val="28"/>
        </w:rPr>
        <w:t>-</w:t>
      </w:r>
      <w:r w:rsidRPr="009F5970">
        <w:rPr>
          <w:szCs w:val="28"/>
        </w:rPr>
        <w:t xml:space="preserve"> </w:t>
      </w:r>
      <w:r w:rsidRPr="009F5970">
        <w:rPr>
          <w:b w:val="0"/>
          <w:szCs w:val="28"/>
        </w:rPr>
        <w:t>Субсидии на проведение работ по сохранению объектов культурного наследия  в объеме  3 452,0 тыс.рублей.</w:t>
      </w:r>
    </w:p>
    <w:p w:rsidR="001A5EDE" w:rsidRDefault="001A5EDE" w:rsidP="00945D0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5D0C" w:rsidRPr="008C2062" w:rsidRDefault="00945D0C" w:rsidP="00945D0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2062">
        <w:rPr>
          <w:rFonts w:ascii="Times New Roman" w:hAnsi="Times New Roman"/>
          <w:b/>
          <w:sz w:val="28"/>
          <w:szCs w:val="28"/>
        </w:rPr>
        <w:t xml:space="preserve">РАСХОДНАЯ ЧАСТЬ </w:t>
      </w:r>
      <w:r w:rsidR="00306B17" w:rsidRPr="008C2062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8C2062">
        <w:rPr>
          <w:rFonts w:ascii="Times New Roman" w:hAnsi="Times New Roman"/>
          <w:b/>
          <w:sz w:val="28"/>
          <w:szCs w:val="28"/>
        </w:rPr>
        <w:t>БЮДЖЕТА</w:t>
      </w:r>
    </w:p>
    <w:p w:rsidR="00945D0C" w:rsidRPr="008C2062" w:rsidRDefault="00945D0C" w:rsidP="00945D0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1E1D" w:rsidRPr="008C2062" w:rsidRDefault="00945D0C" w:rsidP="00071E1D">
      <w:pPr>
        <w:ind w:firstLine="709"/>
        <w:rPr>
          <w:rFonts w:ascii="Times New Roman" w:hAnsi="Times New Roman"/>
          <w:sz w:val="28"/>
          <w:szCs w:val="28"/>
        </w:rPr>
      </w:pPr>
      <w:r w:rsidRPr="008C2062">
        <w:rPr>
          <w:rFonts w:ascii="Times New Roman" w:hAnsi="Times New Roman"/>
          <w:sz w:val="28"/>
          <w:szCs w:val="28"/>
        </w:rPr>
        <w:t xml:space="preserve">Расходные обязательства </w:t>
      </w:r>
      <w:r w:rsidR="00306B17" w:rsidRPr="008C2062">
        <w:rPr>
          <w:rFonts w:ascii="Times New Roman" w:hAnsi="Times New Roman"/>
          <w:sz w:val="28"/>
          <w:szCs w:val="28"/>
        </w:rPr>
        <w:t>района</w:t>
      </w:r>
      <w:r w:rsidRPr="008C2062">
        <w:rPr>
          <w:rFonts w:ascii="Times New Roman" w:hAnsi="Times New Roman"/>
          <w:sz w:val="28"/>
          <w:szCs w:val="28"/>
        </w:rPr>
        <w:t xml:space="preserve">, бюджетные ассигнования на исполнение которых предусмотрены в проекте </w:t>
      </w:r>
      <w:r w:rsidR="00306B17" w:rsidRPr="008C2062">
        <w:rPr>
          <w:rFonts w:ascii="Times New Roman" w:hAnsi="Times New Roman"/>
          <w:sz w:val="28"/>
          <w:szCs w:val="28"/>
        </w:rPr>
        <w:t>районного</w:t>
      </w:r>
      <w:r w:rsidRPr="008C2062">
        <w:rPr>
          <w:rFonts w:ascii="Times New Roman" w:hAnsi="Times New Roman"/>
          <w:sz w:val="28"/>
          <w:szCs w:val="28"/>
        </w:rPr>
        <w:t xml:space="preserve"> бюджета на 202</w:t>
      </w:r>
      <w:r w:rsidR="00306B17" w:rsidRPr="008C2062">
        <w:rPr>
          <w:rFonts w:ascii="Times New Roman" w:hAnsi="Times New Roman"/>
          <w:sz w:val="28"/>
          <w:szCs w:val="28"/>
        </w:rPr>
        <w:t>2</w:t>
      </w:r>
      <w:r w:rsidRPr="008C206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06B17" w:rsidRPr="008C2062">
        <w:rPr>
          <w:rFonts w:ascii="Times New Roman" w:hAnsi="Times New Roman"/>
          <w:sz w:val="28"/>
          <w:szCs w:val="28"/>
        </w:rPr>
        <w:t>3</w:t>
      </w:r>
      <w:r w:rsidRPr="008C2062">
        <w:rPr>
          <w:rFonts w:ascii="Times New Roman" w:hAnsi="Times New Roman"/>
          <w:sz w:val="28"/>
          <w:szCs w:val="28"/>
        </w:rPr>
        <w:t xml:space="preserve"> и 202</w:t>
      </w:r>
      <w:r w:rsidR="00306B17" w:rsidRPr="008C2062">
        <w:rPr>
          <w:rFonts w:ascii="Times New Roman" w:hAnsi="Times New Roman"/>
          <w:sz w:val="28"/>
          <w:szCs w:val="28"/>
        </w:rPr>
        <w:t>4</w:t>
      </w:r>
      <w:r w:rsidRPr="008C2062">
        <w:rPr>
          <w:rFonts w:ascii="Times New Roman" w:hAnsi="Times New Roman"/>
          <w:sz w:val="28"/>
          <w:szCs w:val="28"/>
        </w:rPr>
        <w:t xml:space="preserve"> годов</w:t>
      </w:r>
      <w:r w:rsidR="00071E1D" w:rsidRPr="008C2062">
        <w:rPr>
          <w:rFonts w:ascii="Times New Roman" w:hAnsi="Times New Roman"/>
          <w:sz w:val="28"/>
          <w:szCs w:val="28"/>
        </w:rPr>
        <w:t xml:space="preserve"> сформированы в соответствии с Федеральным законом от 6 октября 2003 года № 131-ФЗ «Об общих принципах организации местного самоуправления Российской Федерации» (с изменениями), законодательными и иными нормативными правовыми актами, заключенными договорами.</w:t>
      </w:r>
    </w:p>
    <w:p w:rsidR="00E663E2" w:rsidRDefault="00E663E2" w:rsidP="00F17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63F7" w:rsidRPr="00205EC8" w:rsidRDefault="00C763F7" w:rsidP="00F17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5EC8">
        <w:rPr>
          <w:rFonts w:ascii="Times New Roman" w:hAnsi="Times New Roman"/>
          <w:b/>
          <w:sz w:val="28"/>
          <w:szCs w:val="28"/>
        </w:rPr>
        <w:t xml:space="preserve">Динамика расходов </w:t>
      </w:r>
      <w:r w:rsidR="002251F6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205EC8">
        <w:rPr>
          <w:rFonts w:ascii="Times New Roman" w:hAnsi="Times New Roman"/>
          <w:b/>
          <w:sz w:val="28"/>
          <w:szCs w:val="28"/>
        </w:rPr>
        <w:t>бюджета</w:t>
      </w:r>
    </w:p>
    <w:p w:rsidR="00C72C93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205EC8">
        <w:rPr>
          <w:rFonts w:ascii="Times New Roman" w:hAnsi="Times New Roman"/>
          <w:sz w:val="28"/>
          <w:szCs w:val="28"/>
        </w:rPr>
        <w:t xml:space="preserve">Формирование проекта </w:t>
      </w:r>
      <w:r w:rsidR="00CE7480">
        <w:rPr>
          <w:rFonts w:ascii="Times New Roman" w:hAnsi="Times New Roman"/>
          <w:sz w:val="28"/>
          <w:szCs w:val="28"/>
        </w:rPr>
        <w:t>районного</w:t>
      </w:r>
      <w:r w:rsidRPr="00205EC8">
        <w:rPr>
          <w:rFonts w:ascii="Times New Roman" w:hAnsi="Times New Roman"/>
          <w:sz w:val="28"/>
          <w:szCs w:val="28"/>
        </w:rPr>
        <w:t xml:space="preserve"> бюджета на </w:t>
      </w:r>
      <w:r w:rsidR="007379D4" w:rsidRPr="00205EC8">
        <w:rPr>
          <w:rFonts w:ascii="Times New Roman" w:hAnsi="Times New Roman"/>
          <w:sz w:val="28"/>
          <w:szCs w:val="28"/>
        </w:rPr>
        <w:t>2022</w:t>
      </w:r>
      <w:r w:rsidRPr="00205EC8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7379D4" w:rsidRPr="00205EC8">
        <w:rPr>
          <w:rFonts w:ascii="Times New Roman" w:hAnsi="Times New Roman"/>
          <w:sz w:val="28"/>
          <w:szCs w:val="28"/>
        </w:rPr>
        <w:t>2023</w:t>
      </w:r>
      <w:r w:rsidRPr="00205EC8">
        <w:rPr>
          <w:rFonts w:ascii="Times New Roman" w:hAnsi="Times New Roman"/>
          <w:sz w:val="28"/>
          <w:szCs w:val="28"/>
        </w:rPr>
        <w:t xml:space="preserve"> и </w:t>
      </w:r>
      <w:r w:rsidR="007379D4" w:rsidRPr="00205EC8">
        <w:rPr>
          <w:rFonts w:ascii="Times New Roman" w:hAnsi="Times New Roman"/>
          <w:sz w:val="28"/>
          <w:szCs w:val="28"/>
        </w:rPr>
        <w:t>2024</w:t>
      </w:r>
      <w:r w:rsidRPr="00205EC8">
        <w:rPr>
          <w:rFonts w:ascii="Times New Roman" w:hAnsi="Times New Roman"/>
          <w:sz w:val="28"/>
          <w:szCs w:val="28"/>
        </w:rPr>
        <w:t xml:space="preserve"> годов осуществля</w:t>
      </w:r>
      <w:r w:rsidR="00C7386C" w:rsidRPr="00205EC8">
        <w:rPr>
          <w:rFonts w:ascii="Times New Roman" w:hAnsi="Times New Roman"/>
          <w:sz w:val="28"/>
          <w:szCs w:val="28"/>
        </w:rPr>
        <w:t>ется</w:t>
      </w:r>
      <w:r w:rsidRPr="00205EC8">
        <w:rPr>
          <w:rFonts w:ascii="Times New Roman" w:hAnsi="Times New Roman"/>
          <w:sz w:val="28"/>
          <w:szCs w:val="28"/>
        </w:rPr>
        <w:t xml:space="preserve">  в </w:t>
      </w:r>
      <w:r w:rsidR="00393302" w:rsidRPr="00205EC8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="00393302" w:rsidRPr="00205EC8">
        <w:rPr>
          <w:rFonts w:ascii="Times New Roman" w:hAnsi="Times New Roman"/>
          <w:sz w:val="28"/>
          <w:szCs w:val="28"/>
        </w:rPr>
        <w:t>посткризисного</w:t>
      </w:r>
      <w:proofErr w:type="spellEnd"/>
      <w:r w:rsidR="00393302" w:rsidRPr="00205EC8">
        <w:rPr>
          <w:rFonts w:ascii="Times New Roman" w:hAnsi="Times New Roman"/>
          <w:sz w:val="28"/>
          <w:szCs w:val="28"/>
        </w:rPr>
        <w:t xml:space="preserve"> восстановления экономики </w:t>
      </w:r>
      <w:r w:rsidRPr="00205EC8">
        <w:rPr>
          <w:rFonts w:ascii="Times New Roman" w:hAnsi="Times New Roman"/>
          <w:sz w:val="28"/>
          <w:szCs w:val="28"/>
        </w:rPr>
        <w:t xml:space="preserve">. </w:t>
      </w:r>
      <w:r w:rsidR="00C7386C" w:rsidRPr="00205EC8">
        <w:rPr>
          <w:rFonts w:ascii="Times New Roman" w:hAnsi="Times New Roman"/>
          <w:sz w:val="28"/>
          <w:szCs w:val="28"/>
        </w:rPr>
        <w:t xml:space="preserve">Ситуация с исполнением </w:t>
      </w:r>
      <w:r w:rsidR="00C705C1">
        <w:rPr>
          <w:rFonts w:ascii="Times New Roman" w:hAnsi="Times New Roman"/>
          <w:sz w:val="28"/>
          <w:szCs w:val="28"/>
        </w:rPr>
        <w:t>районного</w:t>
      </w:r>
      <w:r w:rsidR="00C7386C" w:rsidRPr="00205EC8">
        <w:rPr>
          <w:rFonts w:ascii="Times New Roman" w:hAnsi="Times New Roman"/>
          <w:sz w:val="28"/>
          <w:szCs w:val="28"/>
        </w:rPr>
        <w:t xml:space="preserve"> бюджета в 2021 году складывается положительно. </w:t>
      </w:r>
      <w:r w:rsidR="00C7386C" w:rsidRPr="001C3C0A">
        <w:rPr>
          <w:rFonts w:ascii="Times New Roman" w:hAnsi="Times New Roman"/>
          <w:sz w:val="28"/>
          <w:szCs w:val="28"/>
        </w:rPr>
        <w:t xml:space="preserve">На фоне прогнозного </w:t>
      </w:r>
      <w:r w:rsidR="006F0B1C" w:rsidRPr="001C3C0A">
        <w:rPr>
          <w:rFonts w:ascii="Times New Roman" w:hAnsi="Times New Roman"/>
          <w:sz w:val="28"/>
          <w:szCs w:val="28"/>
        </w:rPr>
        <w:t xml:space="preserve">увеличения </w:t>
      </w:r>
      <w:r w:rsidR="00C7386C" w:rsidRPr="001C3C0A">
        <w:rPr>
          <w:rFonts w:ascii="Times New Roman" w:hAnsi="Times New Roman"/>
          <w:sz w:val="28"/>
          <w:szCs w:val="28"/>
        </w:rPr>
        <w:t xml:space="preserve">  доход</w:t>
      </w:r>
      <w:r w:rsidR="006F0B1C" w:rsidRPr="001C3C0A">
        <w:rPr>
          <w:rFonts w:ascii="Times New Roman" w:hAnsi="Times New Roman"/>
          <w:sz w:val="28"/>
          <w:szCs w:val="28"/>
        </w:rPr>
        <w:t>ной базы</w:t>
      </w:r>
      <w:r w:rsidR="00C7386C" w:rsidRPr="001C3C0A">
        <w:rPr>
          <w:rFonts w:ascii="Times New Roman" w:hAnsi="Times New Roman"/>
          <w:sz w:val="28"/>
          <w:szCs w:val="28"/>
        </w:rPr>
        <w:t xml:space="preserve"> </w:t>
      </w:r>
      <w:r w:rsidR="004A7DA9" w:rsidRPr="001C3C0A">
        <w:rPr>
          <w:rFonts w:ascii="Times New Roman" w:hAnsi="Times New Roman"/>
          <w:sz w:val="28"/>
          <w:szCs w:val="28"/>
        </w:rPr>
        <w:t>районного</w:t>
      </w:r>
      <w:r w:rsidR="00C7386C" w:rsidRPr="001C3C0A">
        <w:rPr>
          <w:rFonts w:ascii="Times New Roman" w:hAnsi="Times New Roman"/>
          <w:sz w:val="28"/>
          <w:szCs w:val="28"/>
        </w:rPr>
        <w:t xml:space="preserve"> бюджета в 2022 году  по сравнению с уровнем </w:t>
      </w:r>
      <w:r w:rsidR="00C7386C" w:rsidRPr="001C3C0A">
        <w:rPr>
          <w:rFonts w:ascii="Times New Roman" w:hAnsi="Times New Roman"/>
          <w:sz w:val="28"/>
          <w:szCs w:val="28"/>
        </w:rPr>
        <w:lastRenderedPageBreak/>
        <w:t>2021 года</w:t>
      </w:r>
      <w:r w:rsidR="006F0B1C" w:rsidRPr="001C3C0A">
        <w:rPr>
          <w:rFonts w:ascii="Times New Roman" w:hAnsi="Times New Roman"/>
          <w:sz w:val="28"/>
          <w:szCs w:val="28"/>
        </w:rPr>
        <w:t>,</w:t>
      </w:r>
      <w:r w:rsidR="00C7386C" w:rsidRPr="001C3C0A">
        <w:rPr>
          <w:rFonts w:ascii="Times New Roman" w:hAnsi="Times New Roman"/>
          <w:sz w:val="28"/>
          <w:szCs w:val="28"/>
        </w:rPr>
        <w:t xml:space="preserve"> о</w:t>
      </w:r>
      <w:r w:rsidRPr="001C3C0A">
        <w:rPr>
          <w:rFonts w:ascii="Times New Roman" w:hAnsi="Times New Roman"/>
          <w:sz w:val="28"/>
          <w:szCs w:val="28"/>
        </w:rPr>
        <w:t xml:space="preserve">бщий объем расходной части </w:t>
      </w:r>
      <w:r w:rsidR="006F0B1C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</w:t>
      </w:r>
      <w:r w:rsidR="006F0B1C" w:rsidRPr="001C3C0A">
        <w:rPr>
          <w:rFonts w:ascii="Times New Roman" w:hAnsi="Times New Roman"/>
          <w:sz w:val="28"/>
          <w:szCs w:val="28"/>
        </w:rPr>
        <w:t xml:space="preserve"> в сравнении с утвержденными ассигнованиями по состоянию на 01.11.2021 года увеличивается</w:t>
      </w:r>
      <w:r w:rsidR="00C53701" w:rsidRPr="001C3C0A">
        <w:rPr>
          <w:rFonts w:ascii="Times New Roman" w:hAnsi="Times New Roman"/>
          <w:sz w:val="28"/>
          <w:szCs w:val="28"/>
        </w:rPr>
        <w:t xml:space="preserve"> на </w:t>
      </w:r>
      <w:r w:rsidR="003C6173" w:rsidRPr="001C3C0A">
        <w:rPr>
          <w:rFonts w:ascii="Times New Roman" w:hAnsi="Times New Roman"/>
          <w:sz w:val="28"/>
          <w:szCs w:val="28"/>
        </w:rPr>
        <w:t xml:space="preserve">12294,5 </w:t>
      </w:r>
      <w:r w:rsidR="006F0B1C" w:rsidRPr="001C3C0A">
        <w:rPr>
          <w:rFonts w:ascii="Times New Roman" w:hAnsi="Times New Roman"/>
          <w:sz w:val="28"/>
          <w:szCs w:val="28"/>
        </w:rPr>
        <w:t>тыс.рублей.</w:t>
      </w:r>
      <w:r w:rsidRPr="001C3C0A">
        <w:rPr>
          <w:rFonts w:ascii="Times New Roman" w:hAnsi="Times New Roman"/>
          <w:sz w:val="28"/>
          <w:szCs w:val="28"/>
        </w:rPr>
        <w:t xml:space="preserve"> </w:t>
      </w:r>
    </w:p>
    <w:p w:rsidR="0085238A" w:rsidRPr="001C3C0A" w:rsidRDefault="00C72C93" w:rsidP="0085238A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П</w:t>
      </w:r>
      <w:r w:rsidR="00C763F7" w:rsidRPr="001C3C0A">
        <w:rPr>
          <w:rFonts w:ascii="Times New Roman" w:hAnsi="Times New Roman"/>
          <w:sz w:val="28"/>
          <w:szCs w:val="28"/>
        </w:rPr>
        <w:t xml:space="preserve">ри формировании проекта </w:t>
      </w:r>
      <w:r w:rsidR="004A7DA9" w:rsidRPr="001C3C0A">
        <w:rPr>
          <w:rFonts w:ascii="Times New Roman" w:hAnsi="Times New Roman"/>
          <w:sz w:val="28"/>
          <w:szCs w:val="28"/>
        </w:rPr>
        <w:t>районного</w:t>
      </w:r>
      <w:r w:rsidR="00C763F7" w:rsidRPr="001C3C0A">
        <w:rPr>
          <w:rFonts w:ascii="Times New Roman" w:hAnsi="Times New Roman"/>
          <w:sz w:val="28"/>
          <w:szCs w:val="28"/>
        </w:rPr>
        <w:t xml:space="preserve"> бюджета в первоочередном порядке  обеспечены социально-значимые расходные обязательства </w:t>
      </w:r>
      <w:r w:rsidR="004A7DA9" w:rsidRPr="001C3C0A">
        <w:rPr>
          <w:rFonts w:ascii="Times New Roman" w:hAnsi="Times New Roman"/>
          <w:sz w:val="28"/>
          <w:szCs w:val="28"/>
        </w:rPr>
        <w:t>района</w:t>
      </w:r>
      <w:r w:rsidR="00C763F7" w:rsidRPr="001C3C0A">
        <w:rPr>
          <w:rFonts w:ascii="Times New Roman" w:hAnsi="Times New Roman"/>
          <w:sz w:val="28"/>
          <w:szCs w:val="28"/>
        </w:rPr>
        <w:t xml:space="preserve">, расходные обязательства, необходимость осуществления которых обусловлена требованиями бюджетного законодательства. Все направления расходов </w:t>
      </w:r>
      <w:r w:rsidR="004A7DA9" w:rsidRPr="001C3C0A">
        <w:rPr>
          <w:rFonts w:ascii="Times New Roman" w:hAnsi="Times New Roman"/>
          <w:sz w:val="28"/>
          <w:szCs w:val="28"/>
        </w:rPr>
        <w:t>районного</w:t>
      </w:r>
      <w:r w:rsidR="00C763F7" w:rsidRPr="001C3C0A">
        <w:rPr>
          <w:rFonts w:ascii="Times New Roman" w:hAnsi="Times New Roman"/>
          <w:sz w:val="28"/>
          <w:szCs w:val="28"/>
        </w:rPr>
        <w:t xml:space="preserve"> бюджета  одобрены на</w:t>
      </w:r>
      <w:r w:rsidR="004A7DA9" w:rsidRPr="001C3C0A">
        <w:rPr>
          <w:rFonts w:ascii="Times New Roman" w:hAnsi="Times New Roman"/>
          <w:sz w:val="28"/>
          <w:szCs w:val="28"/>
        </w:rPr>
        <w:t xml:space="preserve"> </w:t>
      </w:r>
      <w:r w:rsidR="0085238A" w:rsidRPr="001C3C0A">
        <w:rPr>
          <w:rFonts w:ascii="Times New Roman" w:hAnsi="Times New Roman"/>
          <w:sz w:val="28"/>
          <w:szCs w:val="28"/>
        </w:rPr>
        <w:t>заседании комиссии по повышению результативности бюджетных расходов.</w:t>
      </w:r>
    </w:p>
    <w:p w:rsidR="00C763F7" w:rsidRPr="001C3C0A" w:rsidRDefault="00C763F7" w:rsidP="00F179C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Расходы </w:t>
      </w:r>
      <w:r w:rsidR="004A7DA9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характеризуются следующими данными:</w:t>
      </w:r>
    </w:p>
    <w:p w:rsidR="00911EA8" w:rsidRDefault="00911EA8" w:rsidP="00F179C7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763F7" w:rsidRPr="001C3C0A" w:rsidRDefault="000F1693" w:rsidP="00F179C7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  <w:r w:rsidR="00C763F7" w:rsidRPr="001C3C0A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3709"/>
        <w:gridCol w:w="1700"/>
        <w:gridCol w:w="1439"/>
        <w:gridCol w:w="1405"/>
        <w:gridCol w:w="1317"/>
      </w:tblGrid>
      <w:tr w:rsidR="001C3756" w:rsidRPr="001C3C0A" w:rsidTr="0045495F">
        <w:trPr>
          <w:trHeight w:val="831"/>
        </w:trPr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56" w:rsidRPr="0045495F" w:rsidRDefault="0045495F" w:rsidP="00F179C7">
            <w:pP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45495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         </w:t>
            </w:r>
            <w:r w:rsidR="001C3756" w:rsidRPr="0045495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 </w:t>
            </w:r>
            <w:r w:rsidRPr="0045495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56" w:rsidRPr="001C3C0A" w:rsidRDefault="001C3756" w:rsidP="00F179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>2021 год (утверждено законом о бюджете)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56" w:rsidRPr="001C3C0A" w:rsidRDefault="001C3756" w:rsidP="00F179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2022 год проект  </w:t>
            </w: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756" w:rsidRPr="001C3C0A" w:rsidRDefault="001C3756" w:rsidP="00F179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>Плановый период</w:t>
            </w:r>
          </w:p>
        </w:tc>
      </w:tr>
      <w:tr w:rsidR="001C3756" w:rsidRPr="001C3C0A" w:rsidTr="00FA3F53">
        <w:trPr>
          <w:trHeight w:val="615"/>
        </w:trPr>
        <w:tc>
          <w:tcPr>
            <w:tcW w:w="19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756" w:rsidRPr="001C3C0A" w:rsidRDefault="001C3756" w:rsidP="00F179C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756" w:rsidRPr="001C3C0A" w:rsidRDefault="001C3756" w:rsidP="00F179C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756" w:rsidRPr="001C3C0A" w:rsidRDefault="001C3756" w:rsidP="00F179C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56" w:rsidRPr="001C3C0A" w:rsidRDefault="001C3756" w:rsidP="00F179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2023 год  проект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56" w:rsidRPr="001C3C0A" w:rsidRDefault="001C3756" w:rsidP="00F179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2024 год  проект  </w:t>
            </w:r>
          </w:p>
        </w:tc>
      </w:tr>
      <w:tr w:rsidR="00FB0511" w:rsidRPr="001C3C0A" w:rsidTr="00FA3F53">
        <w:trPr>
          <w:trHeight w:val="330"/>
        </w:trPr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 w:rsidP="00F179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Общий объем расходов, млн. рублей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650E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989543,5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7467A7" w:rsidP="007467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1001838,0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BD5A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927211,8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EB34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888064,6</w:t>
            </w:r>
          </w:p>
        </w:tc>
      </w:tr>
      <w:tr w:rsidR="00FB0511" w:rsidRPr="001C3C0A" w:rsidTr="00FA3F53">
        <w:trPr>
          <w:trHeight w:val="330"/>
        </w:trPr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 w:rsidP="00F179C7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 них условно утверждаемые расходы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3C0A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3C0A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6318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6318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FB0511" w:rsidRPr="001C3C0A" w:rsidTr="00FA3F53">
        <w:trPr>
          <w:trHeight w:val="330"/>
        </w:trPr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 w:rsidP="00F179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к предыдущему году, млн.руб.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3C0A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6318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  <w:sz w:val="24"/>
                <w:szCs w:val="24"/>
              </w:rPr>
              <w:t>+12294,5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EB3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  <w:sz w:val="24"/>
                <w:szCs w:val="24"/>
              </w:rPr>
              <w:t>-74626,2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EB3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  <w:sz w:val="24"/>
                <w:szCs w:val="24"/>
              </w:rPr>
              <w:t>-39147,2</w:t>
            </w:r>
          </w:p>
        </w:tc>
      </w:tr>
      <w:tr w:rsidR="00FB0511" w:rsidRPr="001C3C0A" w:rsidTr="00FA3F53">
        <w:trPr>
          <w:trHeight w:val="330"/>
        </w:trPr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 w:rsidP="00F179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предыдущему году в  %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3C0A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6318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</w:rPr>
              <w:t xml:space="preserve">101,2 </w:t>
            </w:r>
            <w:r w:rsidR="00FB0511" w:rsidRPr="001C3C0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 w:rsidP="002652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</w:rPr>
              <w:t>9</w:t>
            </w:r>
            <w:r w:rsidR="00265224" w:rsidRPr="001C3C0A">
              <w:rPr>
                <w:rFonts w:ascii="Times New Roman" w:hAnsi="Times New Roman"/>
                <w:color w:val="000000"/>
              </w:rPr>
              <w:t xml:space="preserve">2,6 </w:t>
            </w:r>
            <w:r w:rsidRPr="001C3C0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11" w:rsidRPr="001C3C0A" w:rsidRDefault="00FB0511" w:rsidP="00A202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0A">
              <w:rPr>
                <w:rFonts w:ascii="Times New Roman" w:hAnsi="Times New Roman"/>
                <w:color w:val="000000"/>
              </w:rPr>
              <w:t>9</w:t>
            </w:r>
            <w:r w:rsidR="00A20235" w:rsidRPr="001C3C0A">
              <w:rPr>
                <w:rFonts w:ascii="Times New Roman" w:hAnsi="Times New Roman"/>
                <w:color w:val="000000"/>
              </w:rPr>
              <w:t>5</w:t>
            </w:r>
            <w:r w:rsidRPr="001C3C0A">
              <w:rPr>
                <w:rFonts w:ascii="Times New Roman" w:hAnsi="Times New Roman"/>
                <w:color w:val="000000"/>
              </w:rPr>
              <w:t>,8%</w:t>
            </w:r>
          </w:p>
        </w:tc>
      </w:tr>
    </w:tbl>
    <w:p w:rsidR="00775503" w:rsidRDefault="00775503" w:rsidP="00F179C7">
      <w:pPr>
        <w:ind w:firstLine="567"/>
        <w:rPr>
          <w:rFonts w:ascii="Times New Roman" w:hAnsi="Times New Roman"/>
          <w:sz w:val="28"/>
          <w:szCs w:val="28"/>
        </w:rPr>
      </w:pP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C6173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относительно предыдущего года</w:t>
      </w:r>
      <w:r w:rsidR="001C3756" w:rsidRPr="001C3C0A">
        <w:rPr>
          <w:rFonts w:ascii="Times New Roman" w:hAnsi="Times New Roman"/>
          <w:sz w:val="28"/>
          <w:szCs w:val="28"/>
        </w:rPr>
        <w:t xml:space="preserve"> </w:t>
      </w:r>
      <w:r w:rsidRPr="001C3C0A">
        <w:rPr>
          <w:rFonts w:ascii="Times New Roman" w:hAnsi="Times New Roman"/>
          <w:sz w:val="28"/>
          <w:szCs w:val="28"/>
        </w:rPr>
        <w:t>: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в </w:t>
      </w:r>
      <w:r w:rsidR="007379D4" w:rsidRPr="001C3C0A">
        <w:rPr>
          <w:rFonts w:ascii="Times New Roman" w:hAnsi="Times New Roman"/>
          <w:sz w:val="28"/>
          <w:szCs w:val="28"/>
        </w:rPr>
        <w:t>2022</w:t>
      </w:r>
      <w:r w:rsidR="00393302" w:rsidRPr="001C3C0A">
        <w:rPr>
          <w:rFonts w:ascii="Times New Roman" w:hAnsi="Times New Roman"/>
          <w:sz w:val="28"/>
          <w:szCs w:val="28"/>
        </w:rPr>
        <w:t xml:space="preserve"> году </w:t>
      </w:r>
      <w:r w:rsidR="003C6173" w:rsidRPr="001C3C0A">
        <w:rPr>
          <w:rFonts w:ascii="Times New Roman" w:hAnsi="Times New Roman"/>
          <w:sz w:val="28"/>
          <w:szCs w:val="28"/>
        </w:rPr>
        <w:t xml:space="preserve">выше </w:t>
      </w:r>
      <w:r w:rsidR="00393302" w:rsidRPr="001C3C0A">
        <w:rPr>
          <w:rFonts w:ascii="Times New Roman" w:hAnsi="Times New Roman"/>
          <w:sz w:val="28"/>
          <w:szCs w:val="28"/>
        </w:rPr>
        <w:t xml:space="preserve"> на </w:t>
      </w:r>
      <w:r w:rsidR="003C6173" w:rsidRPr="001C3C0A">
        <w:rPr>
          <w:rFonts w:ascii="Times New Roman" w:hAnsi="Times New Roman"/>
          <w:sz w:val="28"/>
          <w:szCs w:val="28"/>
        </w:rPr>
        <w:t>12294,5 тыс</w:t>
      </w:r>
      <w:r w:rsidRPr="001C3C0A">
        <w:rPr>
          <w:rFonts w:ascii="Times New Roman" w:hAnsi="Times New Roman"/>
          <w:sz w:val="28"/>
          <w:szCs w:val="28"/>
        </w:rPr>
        <w:t xml:space="preserve">.рублей (на </w:t>
      </w:r>
      <w:r w:rsidR="00C776E8" w:rsidRPr="001C3C0A">
        <w:rPr>
          <w:rFonts w:ascii="Times New Roman" w:hAnsi="Times New Roman"/>
          <w:sz w:val="28"/>
          <w:szCs w:val="28"/>
        </w:rPr>
        <w:t>1,</w:t>
      </w:r>
      <w:r w:rsidR="003C6173" w:rsidRPr="001C3C0A">
        <w:rPr>
          <w:rFonts w:ascii="Times New Roman" w:hAnsi="Times New Roman"/>
          <w:sz w:val="28"/>
          <w:szCs w:val="28"/>
        </w:rPr>
        <w:t>2</w:t>
      </w:r>
      <w:r w:rsidRPr="001C3C0A">
        <w:rPr>
          <w:rFonts w:ascii="Times New Roman" w:hAnsi="Times New Roman"/>
          <w:sz w:val="28"/>
          <w:szCs w:val="28"/>
        </w:rPr>
        <w:t xml:space="preserve"> %),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в </w:t>
      </w:r>
      <w:r w:rsidR="007379D4" w:rsidRPr="001C3C0A">
        <w:rPr>
          <w:rFonts w:ascii="Times New Roman" w:hAnsi="Times New Roman"/>
          <w:sz w:val="28"/>
          <w:szCs w:val="28"/>
        </w:rPr>
        <w:t>2023</w:t>
      </w:r>
      <w:r w:rsidRPr="001C3C0A">
        <w:rPr>
          <w:rFonts w:ascii="Times New Roman" w:hAnsi="Times New Roman"/>
          <w:sz w:val="28"/>
          <w:szCs w:val="28"/>
        </w:rPr>
        <w:t xml:space="preserve"> году </w:t>
      </w:r>
      <w:r w:rsidR="003C6173" w:rsidRPr="001C3C0A">
        <w:rPr>
          <w:rFonts w:ascii="Times New Roman" w:hAnsi="Times New Roman"/>
          <w:sz w:val="28"/>
          <w:szCs w:val="28"/>
        </w:rPr>
        <w:t xml:space="preserve">ниже </w:t>
      </w:r>
      <w:r w:rsidRPr="001C3C0A">
        <w:rPr>
          <w:rFonts w:ascii="Times New Roman" w:hAnsi="Times New Roman"/>
          <w:sz w:val="28"/>
          <w:szCs w:val="28"/>
        </w:rPr>
        <w:t xml:space="preserve">на </w:t>
      </w:r>
      <w:r w:rsidR="00C776E8" w:rsidRPr="001C3C0A">
        <w:rPr>
          <w:rFonts w:ascii="Times New Roman" w:hAnsi="Times New Roman"/>
          <w:sz w:val="28"/>
          <w:szCs w:val="28"/>
        </w:rPr>
        <w:t>7</w:t>
      </w:r>
      <w:r w:rsidR="003C6173" w:rsidRPr="001C3C0A">
        <w:rPr>
          <w:rFonts w:ascii="Times New Roman" w:hAnsi="Times New Roman"/>
          <w:sz w:val="28"/>
          <w:szCs w:val="28"/>
        </w:rPr>
        <w:t>4626,2 тыс.</w:t>
      </w:r>
      <w:r w:rsidRPr="001C3C0A">
        <w:rPr>
          <w:rFonts w:ascii="Times New Roman" w:hAnsi="Times New Roman"/>
          <w:sz w:val="28"/>
          <w:szCs w:val="28"/>
        </w:rPr>
        <w:t xml:space="preserve"> рублей (на </w:t>
      </w:r>
      <w:r w:rsidR="001C3756" w:rsidRPr="001C3C0A">
        <w:rPr>
          <w:rFonts w:ascii="Times New Roman" w:hAnsi="Times New Roman"/>
          <w:sz w:val="28"/>
          <w:szCs w:val="28"/>
        </w:rPr>
        <w:t>7,</w:t>
      </w:r>
      <w:r w:rsidR="003C6173" w:rsidRPr="001C3C0A">
        <w:rPr>
          <w:rFonts w:ascii="Times New Roman" w:hAnsi="Times New Roman"/>
          <w:sz w:val="28"/>
          <w:szCs w:val="28"/>
        </w:rPr>
        <w:t>4</w:t>
      </w:r>
      <w:r w:rsidRPr="001C3C0A">
        <w:rPr>
          <w:rFonts w:ascii="Times New Roman" w:hAnsi="Times New Roman"/>
          <w:sz w:val="28"/>
          <w:szCs w:val="28"/>
        </w:rPr>
        <w:t xml:space="preserve"> %),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в </w:t>
      </w:r>
      <w:r w:rsidR="007379D4" w:rsidRPr="001C3C0A">
        <w:rPr>
          <w:rFonts w:ascii="Times New Roman" w:hAnsi="Times New Roman"/>
          <w:sz w:val="28"/>
          <w:szCs w:val="28"/>
        </w:rPr>
        <w:t>2024</w:t>
      </w:r>
      <w:r w:rsidRPr="001C3C0A">
        <w:rPr>
          <w:rFonts w:ascii="Times New Roman" w:hAnsi="Times New Roman"/>
          <w:sz w:val="28"/>
          <w:szCs w:val="28"/>
        </w:rPr>
        <w:t xml:space="preserve"> году </w:t>
      </w:r>
      <w:r w:rsidR="003C6173" w:rsidRPr="001C3C0A">
        <w:rPr>
          <w:rFonts w:ascii="Times New Roman" w:hAnsi="Times New Roman"/>
          <w:sz w:val="28"/>
          <w:szCs w:val="28"/>
        </w:rPr>
        <w:t xml:space="preserve">ниже </w:t>
      </w:r>
      <w:r w:rsidRPr="001C3C0A">
        <w:rPr>
          <w:rFonts w:ascii="Times New Roman" w:hAnsi="Times New Roman"/>
          <w:sz w:val="28"/>
          <w:szCs w:val="28"/>
        </w:rPr>
        <w:t xml:space="preserve"> на </w:t>
      </w:r>
      <w:r w:rsidR="003C6173" w:rsidRPr="001C3C0A">
        <w:rPr>
          <w:rFonts w:ascii="Times New Roman" w:hAnsi="Times New Roman"/>
          <w:sz w:val="28"/>
          <w:szCs w:val="28"/>
        </w:rPr>
        <w:t>39147,2 тыс.</w:t>
      </w:r>
      <w:r w:rsidRPr="001C3C0A">
        <w:rPr>
          <w:rFonts w:ascii="Times New Roman" w:hAnsi="Times New Roman"/>
          <w:sz w:val="28"/>
          <w:szCs w:val="28"/>
        </w:rPr>
        <w:t xml:space="preserve"> рублей (на </w:t>
      </w:r>
      <w:r w:rsidR="003C6173" w:rsidRPr="001C3C0A">
        <w:rPr>
          <w:rFonts w:ascii="Times New Roman" w:hAnsi="Times New Roman"/>
          <w:sz w:val="28"/>
          <w:szCs w:val="28"/>
        </w:rPr>
        <w:t>4</w:t>
      </w:r>
      <w:r w:rsidR="001C3756" w:rsidRPr="001C3C0A">
        <w:rPr>
          <w:rFonts w:ascii="Times New Roman" w:hAnsi="Times New Roman"/>
          <w:sz w:val="28"/>
          <w:szCs w:val="28"/>
        </w:rPr>
        <w:t>,</w:t>
      </w:r>
      <w:r w:rsidR="00C776E8" w:rsidRPr="001C3C0A">
        <w:rPr>
          <w:rFonts w:ascii="Times New Roman" w:hAnsi="Times New Roman"/>
          <w:sz w:val="28"/>
          <w:szCs w:val="28"/>
        </w:rPr>
        <w:t>2</w:t>
      </w:r>
      <w:r w:rsidRPr="001C3C0A">
        <w:rPr>
          <w:rFonts w:ascii="Times New Roman" w:hAnsi="Times New Roman"/>
          <w:sz w:val="28"/>
          <w:szCs w:val="28"/>
        </w:rPr>
        <w:t xml:space="preserve"> %).</w:t>
      </w:r>
    </w:p>
    <w:p w:rsidR="00C763F7" w:rsidRPr="001C3C0A" w:rsidRDefault="00C763F7" w:rsidP="00F179C7">
      <w:pPr>
        <w:ind w:firstLine="540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Основным фактор</w:t>
      </w:r>
      <w:r w:rsidR="006A50CF" w:rsidRPr="001C3C0A">
        <w:rPr>
          <w:rFonts w:ascii="Times New Roman" w:hAnsi="Times New Roman"/>
          <w:sz w:val="28"/>
          <w:szCs w:val="28"/>
        </w:rPr>
        <w:t>ом</w:t>
      </w:r>
      <w:r w:rsidRPr="001C3C0A">
        <w:rPr>
          <w:rFonts w:ascii="Times New Roman" w:hAnsi="Times New Roman"/>
          <w:sz w:val="28"/>
          <w:szCs w:val="28"/>
        </w:rPr>
        <w:t xml:space="preserve">, повлиявшим на снижение общего объема расходов </w:t>
      </w:r>
      <w:r w:rsidR="009626EE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в </w:t>
      </w:r>
      <w:r w:rsidR="007379D4" w:rsidRPr="001C3C0A">
        <w:rPr>
          <w:rFonts w:ascii="Times New Roman" w:hAnsi="Times New Roman"/>
          <w:sz w:val="28"/>
          <w:szCs w:val="28"/>
        </w:rPr>
        <w:t>202</w:t>
      </w:r>
      <w:r w:rsidR="009626EE" w:rsidRPr="001C3C0A">
        <w:rPr>
          <w:rFonts w:ascii="Times New Roman" w:hAnsi="Times New Roman"/>
          <w:sz w:val="28"/>
          <w:szCs w:val="28"/>
        </w:rPr>
        <w:t>3</w:t>
      </w:r>
      <w:r w:rsidR="00BD2D88" w:rsidRPr="001C3C0A">
        <w:rPr>
          <w:rFonts w:ascii="Times New Roman" w:hAnsi="Times New Roman"/>
          <w:sz w:val="28"/>
          <w:szCs w:val="28"/>
        </w:rPr>
        <w:t>-2024</w:t>
      </w:r>
      <w:r w:rsidRPr="001C3C0A">
        <w:rPr>
          <w:rFonts w:ascii="Times New Roman" w:hAnsi="Times New Roman"/>
          <w:sz w:val="28"/>
          <w:szCs w:val="28"/>
        </w:rPr>
        <w:t xml:space="preserve"> год</w:t>
      </w:r>
      <w:r w:rsidR="00BD2D88" w:rsidRPr="001C3C0A">
        <w:rPr>
          <w:rFonts w:ascii="Times New Roman" w:hAnsi="Times New Roman"/>
          <w:sz w:val="28"/>
          <w:szCs w:val="28"/>
        </w:rPr>
        <w:t>ах</w:t>
      </w:r>
      <w:r w:rsidRPr="001C3C0A">
        <w:rPr>
          <w:rFonts w:ascii="Times New Roman" w:hAnsi="Times New Roman"/>
          <w:sz w:val="28"/>
          <w:szCs w:val="28"/>
        </w:rPr>
        <w:t xml:space="preserve"> по сравнению с </w:t>
      </w:r>
      <w:r w:rsidR="009626EE" w:rsidRPr="001C3C0A">
        <w:rPr>
          <w:rFonts w:ascii="Times New Roman" w:hAnsi="Times New Roman"/>
          <w:sz w:val="28"/>
          <w:szCs w:val="28"/>
        </w:rPr>
        <w:t xml:space="preserve">предыдущим </w:t>
      </w:r>
      <w:r w:rsidRPr="001C3C0A">
        <w:rPr>
          <w:rFonts w:ascii="Times New Roman" w:hAnsi="Times New Roman"/>
          <w:sz w:val="28"/>
          <w:szCs w:val="28"/>
        </w:rPr>
        <w:t xml:space="preserve"> годом,  является уменьшение  объема безвозмездных поступлений в </w:t>
      </w:r>
      <w:r w:rsidR="009626EE" w:rsidRPr="001C3C0A">
        <w:rPr>
          <w:rFonts w:ascii="Times New Roman" w:hAnsi="Times New Roman"/>
          <w:sz w:val="28"/>
          <w:szCs w:val="28"/>
        </w:rPr>
        <w:t>районный</w:t>
      </w:r>
      <w:r w:rsidRPr="001C3C0A">
        <w:rPr>
          <w:rFonts w:ascii="Times New Roman" w:hAnsi="Times New Roman"/>
          <w:sz w:val="28"/>
          <w:szCs w:val="28"/>
        </w:rPr>
        <w:t xml:space="preserve"> бюджет.</w:t>
      </w:r>
    </w:p>
    <w:p w:rsidR="00C763F7" w:rsidRPr="001C3C0A" w:rsidRDefault="00C763F7" w:rsidP="00F179C7">
      <w:pPr>
        <w:ind w:firstLine="540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Расходы </w:t>
      </w:r>
      <w:r w:rsidR="00F70BF2">
        <w:rPr>
          <w:rFonts w:ascii="Times New Roman" w:hAnsi="Times New Roman"/>
          <w:sz w:val="28"/>
          <w:szCs w:val="28"/>
        </w:rPr>
        <w:t xml:space="preserve">районного </w:t>
      </w:r>
      <w:r w:rsidRPr="001C3C0A">
        <w:rPr>
          <w:rFonts w:ascii="Times New Roman" w:hAnsi="Times New Roman"/>
          <w:sz w:val="28"/>
          <w:szCs w:val="28"/>
        </w:rPr>
        <w:t xml:space="preserve">бюджета сформированы с учетом необходимости реализации указов Президента Российской Федерации  от 7 мая 2012 года, направленных на решение  неотложных проблем экономического и социального развития страны, Указа Президента Российской Федерации  от </w:t>
      </w:r>
      <w:r w:rsidR="00B8746C" w:rsidRPr="001C3C0A">
        <w:rPr>
          <w:rFonts w:ascii="Times New Roman" w:hAnsi="Times New Roman"/>
          <w:sz w:val="28"/>
          <w:szCs w:val="28"/>
        </w:rPr>
        <w:t xml:space="preserve">7 мая </w:t>
      </w:r>
      <w:r w:rsidRPr="001C3C0A">
        <w:rPr>
          <w:rFonts w:ascii="Times New Roman" w:hAnsi="Times New Roman"/>
          <w:sz w:val="28"/>
          <w:szCs w:val="28"/>
        </w:rPr>
        <w:t xml:space="preserve">2018 </w:t>
      </w:r>
      <w:r w:rsidR="00B8746C" w:rsidRPr="001C3C0A">
        <w:rPr>
          <w:rFonts w:ascii="Times New Roman" w:hAnsi="Times New Roman"/>
          <w:sz w:val="28"/>
          <w:szCs w:val="28"/>
        </w:rPr>
        <w:t xml:space="preserve">года </w:t>
      </w:r>
      <w:r w:rsidRPr="001C3C0A">
        <w:rPr>
          <w:rFonts w:ascii="Times New Roman" w:hAnsi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</w:t>
      </w:r>
      <w:r w:rsidR="006815B4" w:rsidRPr="001C3C0A">
        <w:rPr>
          <w:rFonts w:ascii="Times New Roman" w:hAnsi="Times New Roman"/>
          <w:sz w:val="28"/>
          <w:szCs w:val="28"/>
        </w:rPr>
        <w:t>, Указа Президента Российской Федерации  от 21.07.2020 № 474 "О национальных</w:t>
      </w:r>
      <w:r w:rsidR="00F70BF2">
        <w:rPr>
          <w:rFonts w:ascii="Times New Roman" w:hAnsi="Times New Roman"/>
          <w:sz w:val="28"/>
          <w:szCs w:val="28"/>
        </w:rPr>
        <w:t xml:space="preserve"> </w:t>
      </w:r>
      <w:r w:rsidR="006815B4" w:rsidRPr="001C3C0A">
        <w:rPr>
          <w:rFonts w:ascii="Times New Roman" w:hAnsi="Times New Roman"/>
          <w:sz w:val="28"/>
          <w:szCs w:val="28"/>
        </w:rPr>
        <w:t>целях развития Российской Федерации на период до 2030 года"</w:t>
      </w:r>
      <w:r w:rsidRPr="001C3C0A">
        <w:rPr>
          <w:rFonts w:ascii="Times New Roman" w:hAnsi="Times New Roman"/>
          <w:sz w:val="28"/>
          <w:szCs w:val="28"/>
        </w:rPr>
        <w:t>.</w:t>
      </w:r>
    </w:p>
    <w:p w:rsidR="00311B7B" w:rsidRDefault="00311B7B" w:rsidP="00F179C7">
      <w:pPr>
        <w:ind w:firstLine="567"/>
        <w:rPr>
          <w:rFonts w:ascii="Times New Roman" w:hAnsi="Times New Roman"/>
          <w:sz w:val="28"/>
          <w:szCs w:val="28"/>
        </w:rPr>
        <w:sectPr w:rsidR="00311B7B" w:rsidSect="0045495F">
          <w:head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lastRenderedPageBreak/>
        <w:t xml:space="preserve">При формировании расходной части </w:t>
      </w:r>
      <w:r w:rsidR="008C02C6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обеспечено решение  следующих задач: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C3C0A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1C3C0A">
        <w:rPr>
          <w:rFonts w:ascii="Times New Roman" w:hAnsi="Times New Roman"/>
          <w:sz w:val="28"/>
          <w:szCs w:val="28"/>
        </w:rPr>
        <w:t xml:space="preserve"> бюджетных расходов</w:t>
      </w:r>
      <w:r w:rsidR="006815B4" w:rsidRPr="001C3C0A">
        <w:rPr>
          <w:rFonts w:ascii="Times New Roman" w:hAnsi="Times New Roman"/>
          <w:sz w:val="28"/>
          <w:szCs w:val="28"/>
        </w:rPr>
        <w:t xml:space="preserve"> с учетом решения стратегических задач и достижения национальных целей развития Российской Федерации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сохранение социальной направленности </w:t>
      </w:r>
      <w:r w:rsidR="001D1AEF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бюджета;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</w:t>
      </w:r>
      <w:r w:rsidR="00393302" w:rsidRPr="001C3C0A">
        <w:rPr>
          <w:rFonts w:ascii="Times New Roman" w:hAnsi="Times New Roman"/>
          <w:sz w:val="28"/>
          <w:szCs w:val="28"/>
        </w:rPr>
        <w:t xml:space="preserve">обеспечение </w:t>
      </w:r>
      <w:r w:rsidRPr="001C3C0A">
        <w:rPr>
          <w:rFonts w:ascii="Times New Roman" w:hAnsi="Times New Roman"/>
          <w:sz w:val="28"/>
          <w:szCs w:val="28"/>
        </w:rPr>
        <w:t xml:space="preserve">расходов на выплату заработной платы работников бюджетной сферы </w:t>
      </w:r>
      <w:r w:rsidR="00393302" w:rsidRPr="001C3C0A">
        <w:rPr>
          <w:rFonts w:ascii="Times New Roman" w:hAnsi="Times New Roman"/>
          <w:sz w:val="28"/>
          <w:szCs w:val="28"/>
        </w:rPr>
        <w:t xml:space="preserve"> с учетом индексации фондов оплаты труда работникам </w:t>
      </w:r>
      <w:r w:rsidR="001D1AEF" w:rsidRPr="001C3C0A">
        <w:rPr>
          <w:rFonts w:ascii="Times New Roman" w:hAnsi="Times New Roman"/>
          <w:sz w:val="28"/>
          <w:szCs w:val="28"/>
        </w:rPr>
        <w:t xml:space="preserve">муниципальных </w:t>
      </w:r>
      <w:r w:rsidR="00393302" w:rsidRPr="001C3C0A">
        <w:rPr>
          <w:rFonts w:ascii="Times New Roman" w:hAnsi="Times New Roman"/>
          <w:sz w:val="28"/>
          <w:szCs w:val="28"/>
        </w:rPr>
        <w:t xml:space="preserve"> учреждений на 10 % с 1 сентября 2021 года</w:t>
      </w:r>
      <w:r w:rsidR="004E6C78" w:rsidRPr="001C3C0A">
        <w:rPr>
          <w:rFonts w:ascii="Times New Roman" w:hAnsi="Times New Roman"/>
          <w:sz w:val="28"/>
          <w:szCs w:val="28"/>
        </w:rPr>
        <w:t>, учитывающей в том числе расходы на сохранение соотношения заработной платы отдельных категорий работников бюджетной сферы к среднемесячному доходу от трудовой деятельности в регионе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 первоочередное обеспечение</w:t>
      </w:r>
      <w:r w:rsidR="00D5702D" w:rsidRPr="001C3C0A">
        <w:rPr>
          <w:rFonts w:ascii="Times New Roman" w:hAnsi="Times New Roman"/>
          <w:sz w:val="28"/>
          <w:szCs w:val="28"/>
        </w:rPr>
        <w:t xml:space="preserve"> мер социальной поддержки,</w:t>
      </w:r>
      <w:r w:rsidRPr="001C3C0A">
        <w:rPr>
          <w:rFonts w:ascii="Times New Roman" w:hAnsi="Times New Roman"/>
          <w:sz w:val="28"/>
          <w:szCs w:val="28"/>
        </w:rPr>
        <w:t xml:space="preserve"> публичных нормативных обязательств и других социальных выплат отдельным категориям граждан;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обеспечение формирования  </w:t>
      </w:r>
      <w:r w:rsidR="00F15072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 Дорожного фонда;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оказание финансовой помощи муниципальным образованиям с учетом </w:t>
      </w:r>
      <w:r w:rsidR="009B20B4" w:rsidRPr="001C3C0A">
        <w:rPr>
          <w:rFonts w:ascii="Times New Roman" w:hAnsi="Times New Roman"/>
          <w:sz w:val="28"/>
          <w:szCs w:val="28"/>
        </w:rPr>
        <w:t>необходимости обеспечения расходов на выплату заработной платы работников бюджетной сферы  с учетом индексации фондов оплаты труда  работникам муниципальных учреждений на 10 % с 1 сентября 2021 года</w:t>
      </w:r>
      <w:r w:rsidR="00D766F7" w:rsidRPr="001C3C0A">
        <w:rPr>
          <w:rFonts w:ascii="Times New Roman" w:hAnsi="Times New Roman"/>
          <w:sz w:val="28"/>
          <w:szCs w:val="28"/>
        </w:rPr>
        <w:t>, учитывающей в том числе расходы на сохранение соотношения заработной платы отдельных категорий работников бюджетной сферы к среднемесячному доходу от трудовой деятельности в регионе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B8472C" w:rsidRPr="001C3C0A" w:rsidRDefault="00B8472C" w:rsidP="00B8472C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Бюджетная политика в области строительства и капитального ремонта объектов муниципальной собственности направлена на объекты:</w:t>
      </w:r>
    </w:p>
    <w:p w:rsidR="00B8472C" w:rsidRPr="001C3C0A" w:rsidRDefault="00B8472C" w:rsidP="00B8472C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 с разработанной проектно-сметной документацией;</w:t>
      </w:r>
    </w:p>
    <w:p w:rsidR="00B8472C" w:rsidRPr="001C3C0A" w:rsidRDefault="00B8472C" w:rsidP="00B8472C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 имеющие большую социальную значимость для</w:t>
      </w:r>
      <w:r w:rsidR="00345295" w:rsidRPr="001C3C0A">
        <w:rPr>
          <w:rFonts w:ascii="Times New Roman" w:hAnsi="Times New Roman"/>
          <w:sz w:val="28"/>
          <w:szCs w:val="28"/>
        </w:rPr>
        <w:t xml:space="preserve"> района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B8472C" w:rsidRPr="001C3C0A" w:rsidRDefault="00B8472C" w:rsidP="00B8472C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строительство которых осуществляется на условиях </w:t>
      </w:r>
      <w:proofErr w:type="spellStart"/>
      <w:r w:rsidRPr="001C3C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C3C0A">
        <w:rPr>
          <w:rFonts w:ascii="Times New Roman" w:hAnsi="Times New Roman"/>
          <w:sz w:val="28"/>
          <w:szCs w:val="28"/>
        </w:rPr>
        <w:t xml:space="preserve"> за счет средств </w:t>
      </w:r>
      <w:r w:rsidR="00345295" w:rsidRPr="001C3C0A">
        <w:rPr>
          <w:rFonts w:ascii="Times New Roman" w:hAnsi="Times New Roman"/>
          <w:sz w:val="28"/>
          <w:szCs w:val="28"/>
        </w:rPr>
        <w:t>вышестоящих</w:t>
      </w:r>
      <w:r w:rsidRPr="001C3C0A">
        <w:rPr>
          <w:rFonts w:ascii="Times New Roman" w:hAnsi="Times New Roman"/>
          <w:sz w:val="28"/>
          <w:szCs w:val="28"/>
        </w:rPr>
        <w:t xml:space="preserve"> бюджет</w:t>
      </w:r>
      <w:r w:rsidR="00345295" w:rsidRPr="001C3C0A">
        <w:rPr>
          <w:rFonts w:ascii="Times New Roman" w:hAnsi="Times New Roman"/>
          <w:sz w:val="28"/>
          <w:szCs w:val="28"/>
        </w:rPr>
        <w:t>ов</w:t>
      </w:r>
      <w:r w:rsidRPr="001C3C0A">
        <w:rPr>
          <w:rFonts w:ascii="Times New Roman" w:hAnsi="Times New Roman"/>
          <w:sz w:val="28"/>
          <w:szCs w:val="28"/>
        </w:rPr>
        <w:t>.</w:t>
      </w:r>
    </w:p>
    <w:p w:rsidR="00C763F7" w:rsidRPr="001C3C0A" w:rsidRDefault="00C763F7" w:rsidP="00F179C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В соответствии с требованиями статьи 184.1 Бюджетного кодекса РФ общий объем условно утверждаемых расходов в </w:t>
      </w:r>
      <w:r w:rsidR="007379D4" w:rsidRPr="001C3C0A">
        <w:rPr>
          <w:rFonts w:ascii="Times New Roman" w:hAnsi="Times New Roman"/>
          <w:sz w:val="28"/>
          <w:szCs w:val="28"/>
        </w:rPr>
        <w:t>2023</w:t>
      </w:r>
      <w:r w:rsidRPr="001C3C0A">
        <w:rPr>
          <w:rFonts w:ascii="Times New Roman" w:hAnsi="Times New Roman"/>
          <w:sz w:val="28"/>
          <w:szCs w:val="28"/>
        </w:rPr>
        <w:t xml:space="preserve"> году предусмотрен в объеме</w:t>
      </w:r>
      <w:r w:rsidR="009F1448" w:rsidRPr="001C3C0A">
        <w:rPr>
          <w:rFonts w:ascii="Times New Roman" w:hAnsi="Times New Roman"/>
          <w:sz w:val="28"/>
          <w:szCs w:val="28"/>
        </w:rPr>
        <w:t xml:space="preserve"> 12000,0 тыс.рублей (</w:t>
      </w:r>
      <w:r w:rsidRPr="001C3C0A">
        <w:rPr>
          <w:rFonts w:ascii="Times New Roman" w:hAnsi="Times New Roman"/>
          <w:sz w:val="28"/>
          <w:szCs w:val="28"/>
        </w:rPr>
        <w:t xml:space="preserve"> 2,</w:t>
      </w:r>
      <w:r w:rsidR="00315268" w:rsidRPr="001C3C0A">
        <w:rPr>
          <w:rFonts w:ascii="Times New Roman" w:hAnsi="Times New Roman"/>
          <w:sz w:val="28"/>
          <w:szCs w:val="28"/>
        </w:rPr>
        <w:t>8</w:t>
      </w:r>
      <w:r w:rsidRPr="001C3C0A">
        <w:rPr>
          <w:rFonts w:ascii="Times New Roman" w:hAnsi="Times New Roman"/>
          <w:sz w:val="28"/>
          <w:szCs w:val="28"/>
        </w:rPr>
        <w:t xml:space="preserve"> %</w:t>
      </w:r>
      <w:r w:rsidR="009F1448" w:rsidRPr="001C3C0A">
        <w:rPr>
          <w:rFonts w:ascii="Times New Roman" w:hAnsi="Times New Roman"/>
          <w:sz w:val="28"/>
          <w:szCs w:val="28"/>
        </w:rPr>
        <w:t>)</w:t>
      </w:r>
      <w:r w:rsidRPr="001C3C0A">
        <w:rPr>
          <w:rFonts w:ascii="Times New Roman" w:hAnsi="Times New Roman"/>
          <w:sz w:val="28"/>
          <w:szCs w:val="28"/>
        </w:rPr>
        <w:t xml:space="preserve">, в </w:t>
      </w:r>
      <w:r w:rsidR="007379D4" w:rsidRPr="001C3C0A">
        <w:rPr>
          <w:rFonts w:ascii="Times New Roman" w:hAnsi="Times New Roman"/>
          <w:sz w:val="28"/>
          <w:szCs w:val="28"/>
        </w:rPr>
        <w:t>2024</w:t>
      </w:r>
      <w:r w:rsidRPr="001C3C0A">
        <w:rPr>
          <w:rFonts w:ascii="Times New Roman" w:hAnsi="Times New Roman"/>
          <w:sz w:val="28"/>
          <w:szCs w:val="28"/>
        </w:rPr>
        <w:t xml:space="preserve"> году в объеме </w:t>
      </w:r>
      <w:r w:rsidR="009F1448" w:rsidRPr="001C3C0A">
        <w:rPr>
          <w:rFonts w:ascii="Times New Roman" w:hAnsi="Times New Roman"/>
          <w:sz w:val="28"/>
          <w:szCs w:val="28"/>
        </w:rPr>
        <w:t>23000,0 тыс.рублей (</w:t>
      </w:r>
      <w:r w:rsidRPr="001C3C0A">
        <w:rPr>
          <w:rFonts w:ascii="Times New Roman" w:hAnsi="Times New Roman"/>
          <w:sz w:val="28"/>
          <w:szCs w:val="28"/>
        </w:rPr>
        <w:t>5</w:t>
      </w:r>
      <w:r w:rsidR="00315268" w:rsidRPr="001C3C0A">
        <w:rPr>
          <w:rFonts w:ascii="Times New Roman" w:hAnsi="Times New Roman"/>
          <w:sz w:val="28"/>
          <w:szCs w:val="28"/>
        </w:rPr>
        <w:t xml:space="preserve">,2 </w:t>
      </w:r>
      <w:r w:rsidRPr="001C3C0A">
        <w:rPr>
          <w:rFonts w:ascii="Times New Roman" w:hAnsi="Times New Roman"/>
          <w:sz w:val="28"/>
          <w:szCs w:val="28"/>
        </w:rPr>
        <w:t>%</w:t>
      </w:r>
      <w:r w:rsidR="009F1448" w:rsidRPr="001C3C0A">
        <w:rPr>
          <w:rFonts w:ascii="Times New Roman" w:hAnsi="Times New Roman"/>
          <w:sz w:val="28"/>
          <w:szCs w:val="28"/>
        </w:rPr>
        <w:t>)</w:t>
      </w:r>
      <w:r w:rsidRPr="001C3C0A">
        <w:rPr>
          <w:rFonts w:ascii="Times New Roman" w:hAnsi="Times New Roman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A12123" w:rsidRDefault="00A12123" w:rsidP="00F17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63F7" w:rsidRPr="001C3C0A" w:rsidRDefault="00C763F7" w:rsidP="00F17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3C0A">
        <w:rPr>
          <w:rFonts w:ascii="Times New Roman" w:hAnsi="Times New Roman"/>
          <w:b/>
          <w:sz w:val="28"/>
          <w:szCs w:val="28"/>
        </w:rPr>
        <w:t xml:space="preserve">Основные подходы к формированию расходной части </w:t>
      </w:r>
      <w:r w:rsidR="0094778D" w:rsidRPr="001C3C0A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1C3C0A">
        <w:rPr>
          <w:rFonts w:ascii="Times New Roman" w:hAnsi="Times New Roman"/>
          <w:b/>
          <w:sz w:val="28"/>
          <w:szCs w:val="28"/>
        </w:rPr>
        <w:t xml:space="preserve">бюджета на </w:t>
      </w:r>
      <w:r w:rsidR="007379D4" w:rsidRPr="001C3C0A">
        <w:rPr>
          <w:rFonts w:ascii="Times New Roman" w:hAnsi="Times New Roman"/>
          <w:b/>
          <w:sz w:val="28"/>
          <w:szCs w:val="28"/>
        </w:rPr>
        <w:t>2022</w:t>
      </w:r>
      <w:r w:rsidRPr="001C3C0A">
        <w:rPr>
          <w:rFonts w:ascii="Times New Roman" w:hAnsi="Times New Roman"/>
          <w:b/>
          <w:sz w:val="28"/>
          <w:szCs w:val="28"/>
        </w:rPr>
        <w:t>-</w:t>
      </w:r>
      <w:r w:rsidR="007379D4" w:rsidRPr="001C3C0A">
        <w:rPr>
          <w:rFonts w:ascii="Times New Roman" w:hAnsi="Times New Roman"/>
          <w:b/>
          <w:sz w:val="28"/>
          <w:szCs w:val="28"/>
        </w:rPr>
        <w:t>2024</w:t>
      </w:r>
      <w:r w:rsidRPr="001C3C0A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12123" w:rsidRDefault="0002599B" w:rsidP="00F179C7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C3C0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</w:p>
    <w:p w:rsidR="000825F9" w:rsidRPr="00A12123" w:rsidRDefault="00A12123" w:rsidP="00F179C7">
      <w:pPr>
        <w:ind w:firstLine="567"/>
        <w:jc w:val="center"/>
        <w:rPr>
          <w:rFonts w:ascii="Times New Roman" w:hAnsi="Times New Roman"/>
          <w:sz w:val="20"/>
          <w:szCs w:val="20"/>
        </w:rPr>
      </w:pPr>
      <w:r w:rsidRPr="00A121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02599B" w:rsidRPr="00A12123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5850" w:type="pct"/>
        <w:tblInd w:w="-1168" w:type="dxa"/>
        <w:tblLayout w:type="fixed"/>
        <w:tblLook w:val="04A0"/>
      </w:tblPr>
      <w:tblGrid>
        <w:gridCol w:w="1703"/>
        <w:gridCol w:w="1133"/>
        <w:gridCol w:w="992"/>
        <w:gridCol w:w="849"/>
        <w:gridCol w:w="990"/>
        <w:gridCol w:w="994"/>
        <w:gridCol w:w="992"/>
        <w:gridCol w:w="849"/>
        <w:gridCol w:w="990"/>
        <w:gridCol w:w="997"/>
        <w:gridCol w:w="708"/>
      </w:tblGrid>
      <w:tr w:rsidR="00FA3F53" w:rsidRPr="001C3C0A" w:rsidTr="00B51EA1">
        <w:trPr>
          <w:trHeight w:val="315"/>
        </w:trPr>
        <w:tc>
          <w:tcPr>
            <w:tcW w:w="7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E663E2" w:rsidRDefault="000825F9" w:rsidP="00F179C7">
            <w:pP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E663E2" w:rsidRPr="00E663E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 (утверждено законом о бюджете)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2022 год проект  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от бюджета 2021 года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2021 году</w:t>
            </w:r>
          </w:p>
        </w:tc>
        <w:tc>
          <w:tcPr>
            <w:tcW w:w="24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A3F53" w:rsidRPr="001C3C0A" w:rsidTr="00B51EA1">
        <w:trPr>
          <w:trHeight w:val="975"/>
        </w:trPr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5F9" w:rsidRPr="001C3C0A" w:rsidRDefault="000825F9" w:rsidP="00F179C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5F9" w:rsidRPr="001C3C0A" w:rsidRDefault="000825F9" w:rsidP="00F179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5F9" w:rsidRPr="001C3C0A" w:rsidRDefault="000825F9" w:rsidP="00F179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5F9" w:rsidRPr="001C3C0A" w:rsidRDefault="000825F9" w:rsidP="00F179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5F9" w:rsidRPr="001C3C0A" w:rsidRDefault="000825F9" w:rsidP="00F179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 проект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от бюджета 2022 года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2022 году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2024 год  проект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от бюджета 2023 года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5F9" w:rsidRPr="001C3C0A" w:rsidRDefault="000825F9" w:rsidP="00F179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2023 году</w:t>
            </w:r>
          </w:p>
        </w:tc>
      </w:tr>
      <w:tr w:rsidR="000C7D24" w:rsidRPr="001C3C0A" w:rsidTr="00B51EA1">
        <w:trPr>
          <w:trHeight w:val="49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0C7D24" w:rsidP="00D45FF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расходов за счет собственных источников</w:t>
            </w:r>
            <w:r w:rsidR="000833E7" w:rsidRPr="001C3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1E72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386237,0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3A5D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409264,0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7818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23027,0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7634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681F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430976,4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7634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21712,4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D57394" w:rsidP="007634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63441"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05,3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681F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446035,3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6371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15058,9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24" w:rsidRPr="001C3C0A" w:rsidRDefault="00D573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C0A">
              <w:rPr>
                <w:rFonts w:ascii="Times New Roman" w:hAnsi="Times New Roman"/>
                <w:color w:val="000000"/>
                <w:sz w:val="18"/>
                <w:szCs w:val="18"/>
              </w:rPr>
              <w:t>103,5</w:t>
            </w:r>
          </w:p>
        </w:tc>
      </w:tr>
    </w:tbl>
    <w:p w:rsidR="00311B7B" w:rsidRDefault="00311B7B" w:rsidP="00F179C7">
      <w:pPr>
        <w:ind w:firstLine="567"/>
        <w:rPr>
          <w:rFonts w:ascii="Times New Roman" w:hAnsi="Times New Roman"/>
          <w:sz w:val="28"/>
          <w:szCs w:val="28"/>
        </w:rPr>
        <w:sectPr w:rsidR="00311B7B" w:rsidSect="0045495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lastRenderedPageBreak/>
        <w:t xml:space="preserve">Общий объем расходов </w:t>
      </w:r>
      <w:r w:rsidR="0002599B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на </w:t>
      </w:r>
      <w:r w:rsidR="007379D4" w:rsidRPr="001C3C0A">
        <w:rPr>
          <w:rFonts w:ascii="Times New Roman" w:hAnsi="Times New Roman"/>
          <w:sz w:val="28"/>
          <w:szCs w:val="28"/>
        </w:rPr>
        <w:t>2022</w:t>
      </w:r>
      <w:r w:rsidRPr="001C3C0A">
        <w:rPr>
          <w:rFonts w:ascii="Times New Roman" w:hAnsi="Times New Roman"/>
          <w:sz w:val="28"/>
          <w:szCs w:val="28"/>
        </w:rPr>
        <w:t xml:space="preserve"> год за счет собственных доходных источников</w:t>
      </w:r>
      <w:r w:rsidR="00623FDB">
        <w:rPr>
          <w:rFonts w:ascii="Times New Roman" w:hAnsi="Times New Roman"/>
          <w:sz w:val="28"/>
          <w:szCs w:val="28"/>
        </w:rPr>
        <w:t xml:space="preserve"> (</w:t>
      </w:r>
      <w:r w:rsidR="00845116" w:rsidRPr="001C3C0A">
        <w:rPr>
          <w:rFonts w:ascii="Times New Roman" w:hAnsi="Times New Roman"/>
          <w:sz w:val="28"/>
          <w:szCs w:val="28"/>
        </w:rPr>
        <w:t>включая объемы дотаций</w:t>
      </w:r>
      <w:r w:rsidR="00623FDB">
        <w:rPr>
          <w:rFonts w:ascii="Times New Roman" w:hAnsi="Times New Roman"/>
          <w:sz w:val="28"/>
          <w:szCs w:val="28"/>
        </w:rPr>
        <w:t>)</w:t>
      </w:r>
      <w:r w:rsidR="00845116" w:rsidRPr="001C3C0A">
        <w:rPr>
          <w:rFonts w:ascii="Times New Roman" w:hAnsi="Times New Roman"/>
          <w:sz w:val="28"/>
          <w:szCs w:val="28"/>
        </w:rPr>
        <w:t xml:space="preserve"> </w:t>
      </w:r>
      <w:r w:rsidRPr="001C3C0A">
        <w:rPr>
          <w:rFonts w:ascii="Times New Roman" w:hAnsi="Times New Roman"/>
          <w:sz w:val="28"/>
          <w:szCs w:val="28"/>
        </w:rPr>
        <w:t xml:space="preserve"> сформирован в объеме </w:t>
      </w:r>
      <w:r w:rsidR="00763441" w:rsidRPr="001C3C0A">
        <w:rPr>
          <w:rFonts w:ascii="Times New Roman" w:hAnsi="Times New Roman"/>
          <w:sz w:val="28"/>
          <w:szCs w:val="28"/>
        </w:rPr>
        <w:t>409264,0</w:t>
      </w:r>
      <w:r w:rsidRPr="001C3C0A">
        <w:rPr>
          <w:rFonts w:ascii="Times New Roman" w:hAnsi="Times New Roman"/>
          <w:sz w:val="28"/>
          <w:szCs w:val="28"/>
        </w:rPr>
        <w:t xml:space="preserve">  </w:t>
      </w:r>
      <w:r w:rsidR="0002599B" w:rsidRPr="001C3C0A">
        <w:rPr>
          <w:rFonts w:ascii="Times New Roman" w:hAnsi="Times New Roman"/>
          <w:sz w:val="28"/>
          <w:szCs w:val="28"/>
        </w:rPr>
        <w:t>тыс.</w:t>
      </w:r>
      <w:r w:rsidRPr="001C3C0A">
        <w:rPr>
          <w:rFonts w:ascii="Times New Roman" w:hAnsi="Times New Roman"/>
          <w:sz w:val="28"/>
          <w:szCs w:val="28"/>
        </w:rPr>
        <w:t xml:space="preserve">рублей </w:t>
      </w:r>
      <w:r w:rsidR="00845116" w:rsidRPr="001C3C0A">
        <w:rPr>
          <w:rFonts w:ascii="Times New Roman" w:hAnsi="Times New Roman"/>
          <w:sz w:val="28"/>
          <w:szCs w:val="28"/>
        </w:rPr>
        <w:t xml:space="preserve">, что </w:t>
      </w:r>
      <w:r w:rsidR="00763441" w:rsidRPr="001C3C0A">
        <w:rPr>
          <w:rFonts w:ascii="Times New Roman" w:hAnsi="Times New Roman"/>
          <w:sz w:val="28"/>
          <w:szCs w:val="28"/>
        </w:rPr>
        <w:t>выше</w:t>
      </w:r>
      <w:r w:rsidR="00845116" w:rsidRPr="001C3C0A">
        <w:rPr>
          <w:rFonts w:ascii="Times New Roman" w:hAnsi="Times New Roman"/>
          <w:sz w:val="28"/>
          <w:szCs w:val="28"/>
        </w:rPr>
        <w:t xml:space="preserve"> уровня </w:t>
      </w:r>
      <w:r w:rsidRPr="001C3C0A">
        <w:rPr>
          <w:rFonts w:ascii="Times New Roman" w:hAnsi="Times New Roman"/>
          <w:sz w:val="28"/>
          <w:szCs w:val="28"/>
        </w:rPr>
        <w:t xml:space="preserve"> 202</w:t>
      </w:r>
      <w:r w:rsidR="00C73D3E" w:rsidRPr="001C3C0A">
        <w:rPr>
          <w:rFonts w:ascii="Times New Roman" w:hAnsi="Times New Roman"/>
          <w:sz w:val="28"/>
          <w:szCs w:val="28"/>
        </w:rPr>
        <w:t>1</w:t>
      </w:r>
      <w:r w:rsidRPr="001C3C0A">
        <w:rPr>
          <w:rFonts w:ascii="Times New Roman" w:hAnsi="Times New Roman"/>
          <w:sz w:val="28"/>
          <w:szCs w:val="28"/>
        </w:rPr>
        <w:t xml:space="preserve"> года на </w:t>
      </w:r>
      <w:r w:rsidR="00763441" w:rsidRPr="001C3C0A">
        <w:rPr>
          <w:rFonts w:ascii="Times New Roman" w:hAnsi="Times New Roman"/>
          <w:sz w:val="28"/>
          <w:szCs w:val="28"/>
        </w:rPr>
        <w:t>23027,0</w:t>
      </w:r>
      <w:r w:rsidR="00845116" w:rsidRPr="001C3C0A">
        <w:rPr>
          <w:rFonts w:ascii="Times New Roman" w:hAnsi="Times New Roman"/>
          <w:sz w:val="28"/>
          <w:szCs w:val="28"/>
        </w:rPr>
        <w:t xml:space="preserve"> </w:t>
      </w:r>
      <w:r w:rsidR="00C271AD" w:rsidRPr="001C3C0A">
        <w:rPr>
          <w:rFonts w:ascii="Times New Roman" w:hAnsi="Times New Roman"/>
          <w:sz w:val="28"/>
          <w:szCs w:val="28"/>
        </w:rPr>
        <w:t>тыс</w:t>
      </w:r>
      <w:r w:rsidRPr="001C3C0A">
        <w:rPr>
          <w:rFonts w:ascii="Times New Roman" w:hAnsi="Times New Roman"/>
          <w:sz w:val="28"/>
          <w:szCs w:val="28"/>
        </w:rPr>
        <w:t xml:space="preserve">.рублей или на </w:t>
      </w:r>
      <w:r w:rsidR="00763441" w:rsidRPr="001C3C0A">
        <w:rPr>
          <w:rFonts w:ascii="Times New Roman" w:hAnsi="Times New Roman"/>
          <w:sz w:val="28"/>
          <w:szCs w:val="28"/>
        </w:rPr>
        <w:t>6,0</w:t>
      </w:r>
      <w:r w:rsidRPr="001C3C0A">
        <w:rPr>
          <w:rFonts w:ascii="Times New Roman" w:hAnsi="Times New Roman"/>
          <w:sz w:val="28"/>
          <w:szCs w:val="28"/>
        </w:rPr>
        <w:t xml:space="preserve"> %.</w:t>
      </w:r>
    </w:p>
    <w:p w:rsidR="00C763F7" w:rsidRPr="001C3C0A" w:rsidRDefault="00C763F7" w:rsidP="00F179C7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Объем расходов </w:t>
      </w:r>
      <w:r w:rsidR="00845116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за счет собственных доходных источников</w:t>
      </w:r>
      <w:r w:rsidR="00845116" w:rsidRPr="001C3C0A">
        <w:rPr>
          <w:rFonts w:ascii="Times New Roman" w:hAnsi="Times New Roman"/>
          <w:sz w:val="28"/>
          <w:szCs w:val="28"/>
        </w:rPr>
        <w:t>, включая объемы дотаций</w:t>
      </w:r>
      <w:r w:rsidRPr="001C3C0A">
        <w:rPr>
          <w:rFonts w:ascii="Times New Roman" w:hAnsi="Times New Roman"/>
          <w:sz w:val="28"/>
          <w:szCs w:val="28"/>
        </w:rPr>
        <w:t xml:space="preserve"> на </w:t>
      </w:r>
      <w:r w:rsidR="007379D4" w:rsidRPr="001C3C0A">
        <w:rPr>
          <w:rFonts w:ascii="Times New Roman" w:hAnsi="Times New Roman"/>
          <w:sz w:val="28"/>
          <w:szCs w:val="28"/>
        </w:rPr>
        <w:t>2023</w:t>
      </w:r>
      <w:r w:rsidRPr="001C3C0A">
        <w:rPr>
          <w:rFonts w:ascii="Times New Roman" w:hAnsi="Times New Roman"/>
          <w:sz w:val="28"/>
          <w:szCs w:val="28"/>
        </w:rPr>
        <w:t xml:space="preserve"> год </w:t>
      </w:r>
      <w:r w:rsidR="006371C5" w:rsidRPr="001C3C0A">
        <w:rPr>
          <w:rFonts w:ascii="Times New Roman" w:hAnsi="Times New Roman"/>
          <w:sz w:val="28"/>
          <w:szCs w:val="28"/>
        </w:rPr>
        <w:t>увеличивается</w:t>
      </w:r>
      <w:r w:rsidRPr="001C3C0A">
        <w:rPr>
          <w:rFonts w:ascii="Times New Roman" w:hAnsi="Times New Roman"/>
          <w:sz w:val="28"/>
          <w:szCs w:val="28"/>
        </w:rPr>
        <w:t xml:space="preserve">  по сравнению с </w:t>
      </w:r>
      <w:r w:rsidR="007379D4" w:rsidRPr="001C3C0A">
        <w:rPr>
          <w:rFonts w:ascii="Times New Roman" w:hAnsi="Times New Roman"/>
          <w:sz w:val="28"/>
          <w:szCs w:val="28"/>
        </w:rPr>
        <w:t>2022</w:t>
      </w:r>
      <w:r w:rsidRPr="001C3C0A">
        <w:rPr>
          <w:rFonts w:ascii="Times New Roman" w:hAnsi="Times New Roman"/>
          <w:sz w:val="28"/>
          <w:szCs w:val="28"/>
        </w:rPr>
        <w:t xml:space="preserve"> годом на </w:t>
      </w:r>
      <w:r w:rsidR="00763441" w:rsidRPr="001C3C0A">
        <w:rPr>
          <w:rFonts w:ascii="Times New Roman" w:hAnsi="Times New Roman"/>
          <w:sz w:val="28"/>
          <w:szCs w:val="28"/>
        </w:rPr>
        <w:t>21712,4</w:t>
      </w:r>
      <w:r w:rsidRPr="001C3C0A">
        <w:rPr>
          <w:rFonts w:ascii="Times New Roman" w:hAnsi="Times New Roman"/>
          <w:sz w:val="28"/>
          <w:szCs w:val="28"/>
        </w:rPr>
        <w:t xml:space="preserve"> </w:t>
      </w:r>
      <w:r w:rsidR="00C271AD" w:rsidRPr="001C3C0A">
        <w:rPr>
          <w:rFonts w:ascii="Times New Roman" w:hAnsi="Times New Roman"/>
          <w:sz w:val="28"/>
          <w:szCs w:val="28"/>
        </w:rPr>
        <w:t>тыс</w:t>
      </w:r>
      <w:r w:rsidRPr="001C3C0A">
        <w:rPr>
          <w:rFonts w:ascii="Times New Roman" w:hAnsi="Times New Roman"/>
          <w:sz w:val="28"/>
          <w:szCs w:val="28"/>
        </w:rPr>
        <w:t xml:space="preserve">.рублей, на </w:t>
      </w:r>
      <w:r w:rsidR="007379D4" w:rsidRPr="001C3C0A">
        <w:rPr>
          <w:rFonts w:ascii="Times New Roman" w:hAnsi="Times New Roman"/>
          <w:sz w:val="28"/>
          <w:szCs w:val="28"/>
        </w:rPr>
        <w:t>2024</w:t>
      </w:r>
      <w:r w:rsidRPr="001C3C0A">
        <w:rPr>
          <w:rFonts w:ascii="Times New Roman" w:hAnsi="Times New Roman"/>
          <w:sz w:val="28"/>
          <w:szCs w:val="28"/>
        </w:rPr>
        <w:t xml:space="preserve"> год увеличивается по сравнению с </w:t>
      </w:r>
      <w:r w:rsidR="007379D4" w:rsidRPr="001C3C0A">
        <w:rPr>
          <w:rFonts w:ascii="Times New Roman" w:hAnsi="Times New Roman"/>
          <w:sz w:val="28"/>
          <w:szCs w:val="28"/>
        </w:rPr>
        <w:t>2023</w:t>
      </w:r>
      <w:r w:rsidRPr="001C3C0A">
        <w:rPr>
          <w:rFonts w:ascii="Times New Roman" w:hAnsi="Times New Roman"/>
          <w:sz w:val="28"/>
          <w:szCs w:val="28"/>
        </w:rPr>
        <w:t xml:space="preserve"> годом на  </w:t>
      </w:r>
      <w:r w:rsidR="0045741E" w:rsidRPr="001C3C0A">
        <w:rPr>
          <w:rFonts w:ascii="Times New Roman" w:hAnsi="Times New Roman"/>
          <w:sz w:val="28"/>
          <w:szCs w:val="28"/>
        </w:rPr>
        <w:t>1</w:t>
      </w:r>
      <w:r w:rsidR="00C271AD" w:rsidRPr="001C3C0A">
        <w:rPr>
          <w:rFonts w:ascii="Times New Roman" w:hAnsi="Times New Roman"/>
          <w:sz w:val="28"/>
          <w:szCs w:val="28"/>
        </w:rPr>
        <w:t>5058,9 тыс</w:t>
      </w:r>
      <w:r w:rsidRPr="001C3C0A">
        <w:rPr>
          <w:rFonts w:ascii="Times New Roman" w:hAnsi="Times New Roman"/>
          <w:sz w:val="28"/>
          <w:szCs w:val="28"/>
        </w:rPr>
        <w:t xml:space="preserve">.рублей. </w:t>
      </w:r>
    </w:p>
    <w:p w:rsidR="00C763F7" w:rsidRPr="001C3C0A" w:rsidRDefault="00C763F7" w:rsidP="00F179C7">
      <w:pPr>
        <w:ind w:firstLine="540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Основными факторами, повлиявшими на динамику общего объема расходов </w:t>
      </w:r>
      <w:r w:rsidR="00B93FA2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 за счет собственных доходных источников  явля</w:t>
      </w:r>
      <w:r w:rsidR="00BC6FEC">
        <w:rPr>
          <w:rFonts w:ascii="Times New Roman" w:hAnsi="Times New Roman"/>
          <w:sz w:val="28"/>
          <w:szCs w:val="28"/>
        </w:rPr>
        <w:t>е</w:t>
      </w:r>
      <w:r w:rsidRPr="001C3C0A">
        <w:rPr>
          <w:rFonts w:ascii="Times New Roman" w:hAnsi="Times New Roman"/>
          <w:sz w:val="28"/>
          <w:szCs w:val="28"/>
        </w:rPr>
        <w:t xml:space="preserve">тся </w:t>
      </w:r>
      <w:r w:rsidR="009A7995" w:rsidRPr="001C3C0A">
        <w:rPr>
          <w:rFonts w:ascii="Times New Roman" w:hAnsi="Times New Roman"/>
          <w:sz w:val="28"/>
          <w:szCs w:val="28"/>
        </w:rPr>
        <w:t xml:space="preserve">динамика </w:t>
      </w:r>
      <w:r w:rsidR="00601435">
        <w:rPr>
          <w:rFonts w:ascii="Times New Roman" w:hAnsi="Times New Roman"/>
          <w:sz w:val="28"/>
          <w:szCs w:val="28"/>
        </w:rPr>
        <w:t>роста</w:t>
      </w:r>
      <w:r w:rsidRPr="001C3C0A">
        <w:rPr>
          <w:rFonts w:ascii="Times New Roman" w:hAnsi="Times New Roman"/>
          <w:sz w:val="28"/>
          <w:szCs w:val="28"/>
        </w:rPr>
        <w:t xml:space="preserve"> налоговых и неналоговых доходов </w:t>
      </w:r>
      <w:r w:rsidR="00894806" w:rsidRPr="001C3C0A">
        <w:rPr>
          <w:rFonts w:ascii="Times New Roman" w:hAnsi="Times New Roman"/>
          <w:sz w:val="28"/>
          <w:szCs w:val="28"/>
        </w:rPr>
        <w:t>районного</w:t>
      </w:r>
      <w:r w:rsidRPr="001C3C0A">
        <w:rPr>
          <w:rFonts w:ascii="Times New Roman" w:hAnsi="Times New Roman"/>
          <w:sz w:val="28"/>
          <w:szCs w:val="28"/>
        </w:rPr>
        <w:t xml:space="preserve"> бюджета,</w:t>
      </w:r>
    </w:p>
    <w:p w:rsidR="004A436E" w:rsidRPr="001C3C0A" w:rsidRDefault="004A436E" w:rsidP="004A436E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Расходы Дорожного фонда </w:t>
      </w:r>
      <w:r w:rsidR="00154EE3" w:rsidRPr="001C3C0A">
        <w:rPr>
          <w:rFonts w:ascii="Times New Roman" w:hAnsi="Times New Roman"/>
          <w:sz w:val="28"/>
          <w:szCs w:val="28"/>
        </w:rPr>
        <w:t>Никольского района</w:t>
      </w:r>
      <w:r w:rsidRPr="001C3C0A">
        <w:rPr>
          <w:rFonts w:ascii="Times New Roman" w:hAnsi="Times New Roman"/>
          <w:sz w:val="28"/>
          <w:szCs w:val="28"/>
        </w:rPr>
        <w:t xml:space="preserve"> сформированы в соответствии с доходными источниками </w:t>
      </w:r>
      <w:r w:rsidR="00154EE3" w:rsidRPr="001C3C0A">
        <w:rPr>
          <w:rFonts w:ascii="Times New Roman" w:hAnsi="Times New Roman"/>
          <w:sz w:val="28"/>
          <w:szCs w:val="28"/>
        </w:rPr>
        <w:t xml:space="preserve">районного </w:t>
      </w:r>
      <w:r w:rsidRPr="001C3C0A">
        <w:rPr>
          <w:rFonts w:ascii="Times New Roman" w:hAnsi="Times New Roman"/>
          <w:sz w:val="28"/>
          <w:szCs w:val="28"/>
        </w:rPr>
        <w:t xml:space="preserve">Дорожного фонда, с учетом межбюджетных трансфертов из </w:t>
      </w:r>
      <w:r w:rsidR="00154EE3" w:rsidRPr="001C3C0A">
        <w:rPr>
          <w:rFonts w:ascii="Times New Roman" w:hAnsi="Times New Roman"/>
          <w:sz w:val="28"/>
          <w:szCs w:val="28"/>
        </w:rPr>
        <w:t>областного</w:t>
      </w:r>
      <w:r w:rsidRPr="001C3C0A">
        <w:rPr>
          <w:rFonts w:ascii="Times New Roman" w:hAnsi="Times New Roman"/>
          <w:sz w:val="28"/>
          <w:szCs w:val="28"/>
        </w:rPr>
        <w:t xml:space="preserve"> бюджета</w:t>
      </w:r>
      <w:r w:rsidR="00B17C6D" w:rsidRPr="001C3C0A">
        <w:rPr>
          <w:rFonts w:ascii="Times New Roman" w:hAnsi="Times New Roman"/>
          <w:sz w:val="28"/>
          <w:szCs w:val="28"/>
        </w:rPr>
        <w:t>.</w:t>
      </w:r>
    </w:p>
    <w:p w:rsidR="004D2876" w:rsidRPr="001C3C0A" w:rsidRDefault="004D2876" w:rsidP="004D2876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Расходы на финансирование публичных нормативных обязательств  </w:t>
      </w:r>
      <w:r w:rsidR="00C73A45" w:rsidRPr="001C3C0A">
        <w:rPr>
          <w:rFonts w:ascii="Times New Roman" w:hAnsi="Times New Roman"/>
          <w:sz w:val="28"/>
          <w:szCs w:val="28"/>
        </w:rPr>
        <w:t xml:space="preserve">за счет средств  местного бюджета </w:t>
      </w:r>
      <w:r w:rsidRPr="001C3C0A">
        <w:rPr>
          <w:rFonts w:ascii="Times New Roman" w:hAnsi="Times New Roman"/>
          <w:sz w:val="28"/>
          <w:szCs w:val="28"/>
        </w:rPr>
        <w:t>предусмотрены на 202</w:t>
      </w:r>
      <w:r w:rsidR="006375A9" w:rsidRPr="001C3C0A">
        <w:rPr>
          <w:rFonts w:ascii="Times New Roman" w:hAnsi="Times New Roman"/>
          <w:sz w:val="28"/>
          <w:szCs w:val="28"/>
        </w:rPr>
        <w:t>2</w:t>
      </w:r>
      <w:r w:rsidR="00C73A45" w:rsidRPr="001C3C0A">
        <w:rPr>
          <w:rFonts w:ascii="Times New Roman" w:hAnsi="Times New Roman"/>
          <w:sz w:val="28"/>
          <w:szCs w:val="28"/>
        </w:rPr>
        <w:t>-2024</w:t>
      </w:r>
      <w:r w:rsidRPr="001C3C0A">
        <w:rPr>
          <w:rFonts w:ascii="Times New Roman" w:hAnsi="Times New Roman"/>
          <w:sz w:val="28"/>
          <w:szCs w:val="28"/>
        </w:rPr>
        <w:t xml:space="preserve"> год</w:t>
      </w:r>
      <w:r w:rsidR="00C73A45" w:rsidRPr="001C3C0A">
        <w:rPr>
          <w:rFonts w:ascii="Times New Roman" w:hAnsi="Times New Roman"/>
          <w:sz w:val="28"/>
          <w:szCs w:val="28"/>
        </w:rPr>
        <w:t>ы</w:t>
      </w:r>
      <w:r w:rsidRPr="001C3C0A">
        <w:rPr>
          <w:rFonts w:ascii="Times New Roman" w:hAnsi="Times New Roman"/>
          <w:sz w:val="28"/>
          <w:szCs w:val="28"/>
        </w:rPr>
        <w:t xml:space="preserve"> в сумме</w:t>
      </w:r>
      <w:r w:rsidR="00C73A45" w:rsidRPr="001C3C0A">
        <w:rPr>
          <w:rFonts w:ascii="Times New Roman" w:hAnsi="Times New Roman"/>
          <w:sz w:val="28"/>
          <w:szCs w:val="28"/>
        </w:rPr>
        <w:t xml:space="preserve"> 2046,9 тыс.рублей, ежегодно</w:t>
      </w:r>
      <w:r w:rsidRPr="001C3C0A">
        <w:rPr>
          <w:rFonts w:ascii="Times New Roman" w:hAnsi="Times New Roman"/>
          <w:sz w:val="28"/>
          <w:szCs w:val="28"/>
        </w:rPr>
        <w:t>.</w:t>
      </w:r>
    </w:p>
    <w:p w:rsidR="003D79D7" w:rsidRPr="001C3C0A" w:rsidRDefault="00A07D3E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      </w:t>
      </w:r>
      <w:r w:rsidR="00216382" w:rsidRPr="001C3C0A">
        <w:rPr>
          <w:rFonts w:ascii="Times New Roman" w:hAnsi="Times New Roman"/>
          <w:sz w:val="28"/>
          <w:szCs w:val="28"/>
        </w:rPr>
        <w:t xml:space="preserve">Проект </w:t>
      </w:r>
      <w:r w:rsidR="00702957" w:rsidRPr="001C3C0A">
        <w:rPr>
          <w:rFonts w:ascii="Times New Roman" w:hAnsi="Times New Roman"/>
          <w:sz w:val="28"/>
          <w:szCs w:val="28"/>
        </w:rPr>
        <w:t>районного</w:t>
      </w:r>
      <w:r w:rsidR="00216382" w:rsidRPr="001C3C0A">
        <w:rPr>
          <w:rFonts w:ascii="Times New Roman" w:hAnsi="Times New Roman"/>
          <w:sz w:val="28"/>
          <w:szCs w:val="28"/>
        </w:rPr>
        <w:t xml:space="preserve"> бюджета на 2022 год и плановый период 2023 и 2024 годов сформирован в программной структуре расходов на основе </w:t>
      </w:r>
      <w:r w:rsidR="00702957" w:rsidRPr="001C3C0A">
        <w:rPr>
          <w:rFonts w:ascii="Times New Roman" w:hAnsi="Times New Roman"/>
          <w:sz w:val="28"/>
          <w:szCs w:val="28"/>
        </w:rPr>
        <w:t>16</w:t>
      </w:r>
      <w:r w:rsidR="00216382" w:rsidRPr="001C3C0A">
        <w:rPr>
          <w:rFonts w:ascii="Times New Roman" w:hAnsi="Times New Roman"/>
          <w:sz w:val="28"/>
          <w:szCs w:val="28"/>
        </w:rPr>
        <w:t xml:space="preserve">  </w:t>
      </w:r>
      <w:r w:rsidR="00702957" w:rsidRPr="001C3C0A">
        <w:rPr>
          <w:rFonts w:ascii="Times New Roman" w:hAnsi="Times New Roman"/>
          <w:sz w:val="28"/>
          <w:szCs w:val="28"/>
        </w:rPr>
        <w:t xml:space="preserve">муниципальных </w:t>
      </w:r>
      <w:r w:rsidR="00216382" w:rsidRPr="001C3C0A">
        <w:rPr>
          <w:rFonts w:ascii="Times New Roman" w:hAnsi="Times New Roman"/>
          <w:sz w:val="28"/>
          <w:szCs w:val="28"/>
        </w:rPr>
        <w:t xml:space="preserve"> программ </w:t>
      </w:r>
      <w:r w:rsidR="00702957" w:rsidRPr="001C3C0A">
        <w:rPr>
          <w:rFonts w:ascii="Times New Roman" w:hAnsi="Times New Roman"/>
          <w:sz w:val="28"/>
          <w:szCs w:val="28"/>
        </w:rPr>
        <w:t>Никольского района</w:t>
      </w:r>
      <w:r w:rsidR="00BD1509" w:rsidRPr="001C3C0A">
        <w:rPr>
          <w:rFonts w:ascii="Times New Roman" w:hAnsi="Times New Roman"/>
          <w:sz w:val="28"/>
          <w:szCs w:val="28"/>
        </w:rPr>
        <w:t xml:space="preserve"> </w:t>
      </w:r>
      <w:r w:rsidR="003D79D7" w:rsidRPr="001C3C0A">
        <w:rPr>
          <w:rFonts w:ascii="Times New Roman" w:hAnsi="Times New Roman"/>
          <w:sz w:val="28"/>
          <w:szCs w:val="28"/>
        </w:rPr>
        <w:t>:</w:t>
      </w:r>
    </w:p>
    <w:p w:rsidR="005569D8" w:rsidRPr="001C3C0A" w:rsidRDefault="00521A97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-"Энергосбережение и развитие жилищно-коммунального хозяйства Никольского муниципального района на 2020-2025 годы";</w:t>
      </w:r>
    </w:p>
    <w:p w:rsidR="005569D8" w:rsidRPr="001C3C0A" w:rsidRDefault="00521A97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-"Развитие физической культуры и спорта в Никольском муниципальном районе на 2020-2025 годы";</w:t>
      </w:r>
    </w:p>
    <w:p w:rsidR="00521A97" w:rsidRPr="001C3C0A" w:rsidRDefault="004D2586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1919D8" w:rsidRPr="001C3C0A">
        <w:rPr>
          <w:rFonts w:ascii="Times New Roman" w:hAnsi="Times New Roman"/>
          <w:sz w:val="28"/>
          <w:szCs w:val="28"/>
        </w:rPr>
        <w:t>"Социальная поддержка граждан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4D2586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1919D8" w:rsidRPr="001C3C0A">
        <w:rPr>
          <w:rFonts w:ascii="Times New Roman" w:hAnsi="Times New Roman"/>
          <w:sz w:val="28"/>
          <w:szCs w:val="28"/>
        </w:rPr>
        <w:t>"Развитие сферы культуры и архивного дела 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4D2586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1919D8" w:rsidRPr="001C3C0A">
        <w:rPr>
          <w:rFonts w:ascii="Times New Roman" w:hAnsi="Times New Roman"/>
          <w:sz w:val="28"/>
          <w:szCs w:val="28"/>
        </w:rPr>
        <w:t>"Развитие образования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4D2586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A31FEB" w:rsidRPr="001C3C0A">
        <w:rPr>
          <w:rFonts w:ascii="Times New Roman" w:hAnsi="Times New Roman"/>
          <w:sz w:val="28"/>
          <w:szCs w:val="28"/>
        </w:rPr>
        <w:t>"Обеспечение законности, правопорядка и общественной безопасности в Никольском муниципальном районе на 2020-2025 годы"</w:t>
      </w:r>
      <w:r w:rsidR="00D465C9"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A31FEB" w:rsidRPr="001C3C0A">
        <w:rPr>
          <w:rFonts w:ascii="Times New Roman" w:hAnsi="Times New Roman"/>
          <w:sz w:val="28"/>
          <w:szCs w:val="28"/>
        </w:rPr>
        <w:t>"Экономическое развитие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0A2F89" w:rsidRPr="001C3C0A">
        <w:rPr>
          <w:rFonts w:ascii="Times New Roman" w:hAnsi="Times New Roman"/>
          <w:sz w:val="28"/>
          <w:szCs w:val="28"/>
        </w:rPr>
        <w:t>"Комплексное развитие сельских территорий Никольского муниципального района Вологодской области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CC7FCA" w:rsidRPr="001C3C0A" w:rsidRDefault="00DD1E9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CC7FCA" w:rsidRPr="001C3C0A">
        <w:rPr>
          <w:rFonts w:ascii="Times New Roman" w:hAnsi="Times New Roman"/>
          <w:sz w:val="28"/>
          <w:szCs w:val="28"/>
        </w:rPr>
        <w:t>"Развитие сети автомобильных дорог общего пользования местного значения на территории Никольского муниципального района на период 2020-2025 годы"</w:t>
      </w:r>
      <w:r w:rsidR="00FE09B7"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0A2F89" w:rsidRPr="001C3C0A">
        <w:rPr>
          <w:rFonts w:ascii="Times New Roman" w:hAnsi="Times New Roman"/>
          <w:sz w:val="28"/>
          <w:szCs w:val="28"/>
        </w:rPr>
        <w:t>"Реализация молодежной политики на территории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A31FEB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0A2F89" w:rsidRPr="001C3C0A">
        <w:rPr>
          <w:rFonts w:ascii="Times New Roman" w:hAnsi="Times New Roman"/>
          <w:sz w:val="28"/>
          <w:szCs w:val="28"/>
        </w:rPr>
        <w:t>"Управление муниципальными финансами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A31FEB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A77657" w:rsidRPr="001C3C0A">
        <w:rPr>
          <w:rFonts w:ascii="Times New Roman" w:hAnsi="Times New Roman"/>
          <w:sz w:val="28"/>
          <w:szCs w:val="28"/>
        </w:rPr>
        <w:t>"Кадровая политика в сфере здравоохранения Никольского муниципального района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CC7FCA" w:rsidRPr="001C3C0A" w:rsidRDefault="00DD1E9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lastRenderedPageBreak/>
        <w:t>-</w:t>
      </w:r>
      <w:r w:rsidR="00CC7FCA" w:rsidRPr="001C3C0A">
        <w:rPr>
          <w:rFonts w:ascii="Times New Roman" w:hAnsi="Times New Roman"/>
          <w:sz w:val="28"/>
          <w:szCs w:val="28"/>
        </w:rPr>
        <w:t>"Формирование современной городской среды на территории Никольского муниципального района на 2018-2024 годы"</w:t>
      </w:r>
      <w:r w:rsidR="00FE09B7"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533FD7" w:rsidRPr="001C3C0A">
        <w:rPr>
          <w:rFonts w:ascii="Times New Roman" w:hAnsi="Times New Roman"/>
          <w:sz w:val="28"/>
          <w:szCs w:val="28"/>
        </w:rPr>
        <w:t>"Поддержка социально ориентированных некоммерческих организаций в Никольском муниципальном районе на 2020-2025 годы"</w:t>
      </w:r>
      <w:r w:rsidRPr="001C3C0A">
        <w:rPr>
          <w:rFonts w:ascii="Times New Roman" w:hAnsi="Times New Roman"/>
          <w:sz w:val="28"/>
          <w:szCs w:val="28"/>
        </w:rPr>
        <w:t>;</w:t>
      </w:r>
    </w:p>
    <w:p w:rsidR="00DD1E99" w:rsidRPr="001C3C0A" w:rsidRDefault="00DD1E9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-"Развитие информационного общества в Никольском районе на 2020-2025 годы"</w:t>
      </w:r>
      <w:r w:rsidR="00FE09B7" w:rsidRPr="001C3C0A">
        <w:rPr>
          <w:rFonts w:ascii="Times New Roman" w:hAnsi="Times New Roman"/>
          <w:sz w:val="28"/>
          <w:szCs w:val="28"/>
        </w:rPr>
        <w:t>;</w:t>
      </w:r>
    </w:p>
    <w:p w:rsidR="00521A97" w:rsidRPr="001C3C0A" w:rsidRDefault="00D465C9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</w:t>
      </w:r>
      <w:r w:rsidR="0004470A" w:rsidRPr="001C3C0A">
        <w:rPr>
          <w:rFonts w:ascii="Times New Roman" w:hAnsi="Times New Roman"/>
          <w:sz w:val="28"/>
          <w:szCs w:val="28"/>
        </w:rPr>
        <w:t>"Повышение эффективности деятельности органов местного самоуправления Никольского муниципального района на 2022-2027 годы"</w:t>
      </w:r>
      <w:r w:rsidRPr="001C3C0A">
        <w:rPr>
          <w:rFonts w:ascii="Times New Roman" w:hAnsi="Times New Roman"/>
          <w:sz w:val="28"/>
          <w:szCs w:val="28"/>
        </w:rPr>
        <w:t>.</w:t>
      </w:r>
    </w:p>
    <w:p w:rsidR="00026136" w:rsidRPr="001C3C0A" w:rsidRDefault="00216382" w:rsidP="00026136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</w:t>
      </w:r>
      <w:r w:rsidR="00FE09B7" w:rsidRPr="001C3C0A">
        <w:rPr>
          <w:rFonts w:ascii="Times New Roman" w:hAnsi="Times New Roman"/>
          <w:sz w:val="28"/>
          <w:szCs w:val="28"/>
        </w:rPr>
        <w:t xml:space="preserve">        </w:t>
      </w:r>
      <w:r w:rsidRPr="001C3C0A">
        <w:rPr>
          <w:rFonts w:ascii="Times New Roman" w:hAnsi="Times New Roman"/>
          <w:sz w:val="28"/>
          <w:szCs w:val="28"/>
        </w:rPr>
        <w:t>Доля программных расходов составляет в 2022 году 9</w:t>
      </w:r>
      <w:r w:rsidR="001F0D40" w:rsidRPr="001C3C0A">
        <w:rPr>
          <w:rFonts w:ascii="Times New Roman" w:hAnsi="Times New Roman"/>
          <w:sz w:val="28"/>
          <w:szCs w:val="28"/>
        </w:rPr>
        <w:t>8</w:t>
      </w:r>
      <w:r w:rsidRPr="001C3C0A">
        <w:rPr>
          <w:rFonts w:ascii="Times New Roman" w:hAnsi="Times New Roman"/>
          <w:sz w:val="28"/>
          <w:szCs w:val="28"/>
        </w:rPr>
        <w:t>,3 % от общего объема расходов, в 2023 году – 9</w:t>
      </w:r>
      <w:r w:rsidR="001F0D40" w:rsidRPr="001C3C0A">
        <w:rPr>
          <w:rFonts w:ascii="Times New Roman" w:hAnsi="Times New Roman"/>
          <w:sz w:val="28"/>
          <w:szCs w:val="28"/>
        </w:rPr>
        <w:t>8,2</w:t>
      </w:r>
      <w:r w:rsidRPr="001C3C0A">
        <w:rPr>
          <w:rFonts w:ascii="Times New Roman" w:hAnsi="Times New Roman"/>
          <w:sz w:val="28"/>
          <w:szCs w:val="28"/>
        </w:rPr>
        <w:t xml:space="preserve"> % (без учета условно утверждаемых расходов), в 2024 году – 9</w:t>
      </w:r>
      <w:r w:rsidR="001F0D40" w:rsidRPr="001C3C0A">
        <w:rPr>
          <w:rFonts w:ascii="Times New Roman" w:hAnsi="Times New Roman"/>
          <w:sz w:val="28"/>
          <w:szCs w:val="28"/>
        </w:rPr>
        <w:t>8,0</w:t>
      </w:r>
      <w:r w:rsidRPr="001C3C0A">
        <w:rPr>
          <w:rFonts w:ascii="Times New Roman" w:hAnsi="Times New Roman"/>
          <w:sz w:val="28"/>
          <w:szCs w:val="28"/>
        </w:rPr>
        <w:t xml:space="preserve"> % (без учета условно утверждаемых расходов).</w:t>
      </w:r>
      <w:r w:rsidR="00026136" w:rsidRPr="001C3C0A">
        <w:rPr>
          <w:rFonts w:ascii="Times New Roman" w:hAnsi="Times New Roman"/>
          <w:sz w:val="28"/>
          <w:szCs w:val="28"/>
        </w:rPr>
        <w:t xml:space="preserve"> Расходы на реализацию муниципальных программ включены в проект районного бюджета на основании постановлений (проектов постановлений) администрации района по утверждению муниципальных программ. </w:t>
      </w:r>
    </w:p>
    <w:p w:rsidR="00026136" w:rsidRPr="001C3C0A" w:rsidRDefault="00026136" w:rsidP="000261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C3C0A">
        <w:rPr>
          <w:rFonts w:ascii="Times New Roman" w:hAnsi="Times New Roman"/>
          <w:sz w:val="28"/>
          <w:szCs w:val="28"/>
        </w:rPr>
        <w:t>Непрограммая</w:t>
      </w:r>
      <w:proofErr w:type="spellEnd"/>
      <w:r w:rsidRPr="001C3C0A">
        <w:rPr>
          <w:rFonts w:ascii="Times New Roman" w:hAnsi="Times New Roman"/>
          <w:sz w:val="28"/>
          <w:szCs w:val="28"/>
        </w:rPr>
        <w:t xml:space="preserve"> часть бюджета на очередной финансовый год и по плановому периоду без учета условно -утверждаемых расходов по годам составляет </w:t>
      </w:r>
      <w:r w:rsidR="001F0D40" w:rsidRPr="001C3C0A">
        <w:rPr>
          <w:rFonts w:ascii="Times New Roman" w:hAnsi="Times New Roman"/>
          <w:sz w:val="28"/>
          <w:szCs w:val="28"/>
        </w:rPr>
        <w:t>1,7</w:t>
      </w:r>
      <w:r w:rsidRPr="001C3C0A">
        <w:rPr>
          <w:rFonts w:ascii="Times New Roman" w:hAnsi="Times New Roman"/>
          <w:sz w:val="28"/>
          <w:szCs w:val="28"/>
        </w:rPr>
        <w:t xml:space="preserve"> % ,  </w:t>
      </w:r>
      <w:r w:rsidR="001F0D40" w:rsidRPr="001C3C0A">
        <w:rPr>
          <w:rFonts w:ascii="Times New Roman" w:hAnsi="Times New Roman"/>
          <w:sz w:val="28"/>
          <w:szCs w:val="28"/>
        </w:rPr>
        <w:t>1,8</w:t>
      </w:r>
      <w:r w:rsidRPr="001C3C0A">
        <w:rPr>
          <w:rFonts w:ascii="Times New Roman" w:hAnsi="Times New Roman"/>
          <w:sz w:val="28"/>
          <w:szCs w:val="28"/>
        </w:rPr>
        <w:t xml:space="preserve"> %  и </w:t>
      </w:r>
      <w:r w:rsidR="001F0D40" w:rsidRPr="001C3C0A">
        <w:rPr>
          <w:rFonts w:ascii="Times New Roman" w:hAnsi="Times New Roman"/>
          <w:sz w:val="28"/>
          <w:szCs w:val="28"/>
        </w:rPr>
        <w:t>2,0</w:t>
      </w:r>
      <w:r w:rsidRPr="001C3C0A">
        <w:rPr>
          <w:rFonts w:ascii="Times New Roman" w:hAnsi="Times New Roman"/>
          <w:sz w:val="28"/>
          <w:szCs w:val="28"/>
        </w:rPr>
        <w:t xml:space="preserve"> % соответственно по годам.</w:t>
      </w:r>
    </w:p>
    <w:p w:rsidR="00026136" w:rsidRPr="001C3C0A" w:rsidRDefault="00026136" w:rsidP="0002613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По всем планируемым на 202</w:t>
      </w:r>
      <w:r w:rsidR="00D87C92" w:rsidRPr="001C3C0A">
        <w:rPr>
          <w:rFonts w:ascii="Times New Roman" w:hAnsi="Times New Roman"/>
          <w:sz w:val="28"/>
          <w:szCs w:val="28"/>
        </w:rPr>
        <w:t>2</w:t>
      </w:r>
      <w:r w:rsidRPr="001C3C0A">
        <w:rPr>
          <w:rFonts w:ascii="Times New Roman" w:hAnsi="Times New Roman"/>
          <w:sz w:val="28"/>
          <w:szCs w:val="28"/>
        </w:rPr>
        <w:t>-202</w:t>
      </w:r>
      <w:r w:rsidR="00D87C92" w:rsidRPr="001C3C0A">
        <w:rPr>
          <w:rFonts w:ascii="Times New Roman" w:hAnsi="Times New Roman"/>
          <w:sz w:val="28"/>
          <w:szCs w:val="28"/>
        </w:rPr>
        <w:t>4</w:t>
      </w:r>
      <w:r w:rsidRPr="001C3C0A">
        <w:rPr>
          <w:rFonts w:ascii="Times New Roman" w:hAnsi="Times New Roman"/>
          <w:sz w:val="28"/>
          <w:szCs w:val="28"/>
        </w:rPr>
        <w:t xml:space="preserve"> годы субсидиям  из вышестоящих бюджетов за счет средств районного бюджета предусмотрены средства </w:t>
      </w:r>
      <w:proofErr w:type="spellStart"/>
      <w:r w:rsidRPr="001C3C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C3C0A">
        <w:rPr>
          <w:rFonts w:ascii="Times New Roman" w:hAnsi="Times New Roman"/>
          <w:sz w:val="28"/>
          <w:szCs w:val="28"/>
        </w:rPr>
        <w:t>.</w:t>
      </w:r>
    </w:p>
    <w:p w:rsidR="00EC171D" w:rsidRDefault="00EC171D" w:rsidP="00550CD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0CD8" w:rsidRPr="001C3C0A" w:rsidRDefault="00550CD8" w:rsidP="00550CD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3C0A">
        <w:rPr>
          <w:rFonts w:ascii="Times New Roman" w:hAnsi="Times New Roman"/>
          <w:b/>
          <w:sz w:val="28"/>
          <w:szCs w:val="28"/>
        </w:rPr>
        <w:t xml:space="preserve">РАЗДЕЛ «ОБЩЕГОСУДАРСТВЕННЫЕ ВОПРОСЫ» </w:t>
      </w:r>
    </w:p>
    <w:p w:rsidR="00550CD8" w:rsidRPr="001C3C0A" w:rsidRDefault="00550CD8" w:rsidP="00550CD8">
      <w:pPr>
        <w:pStyle w:val="a4"/>
        <w:spacing w:after="240"/>
        <w:ind w:left="0" w:firstLine="720"/>
        <w:jc w:val="both"/>
        <w:rPr>
          <w:sz w:val="28"/>
          <w:szCs w:val="28"/>
        </w:rPr>
      </w:pPr>
      <w:r w:rsidRPr="001C3C0A">
        <w:rPr>
          <w:sz w:val="28"/>
          <w:szCs w:val="28"/>
        </w:rPr>
        <w:t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 местного самоуправления.</w:t>
      </w:r>
    </w:p>
    <w:p w:rsidR="00550CD8" w:rsidRPr="001C3C0A" w:rsidRDefault="00550CD8" w:rsidP="00550CD8">
      <w:pPr>
        <w:pStyle w:val="a4"/>
        <w:ind w:left="0" w:firstLine="720"/>
        <w:jc w:val="both"/>
        <w:rPr>
          <w:i/>
          <w:sz w:val="28"/>
          <w:szCs w:val="28"/>
        </w:rPr>
      </w:pPr>
      <w:r w:rsidRPr="001C3C0A">
        <w:rPr>
          <w:i/>
          <w:sz w:val="28"/>
          <w:szCs w:val="28"/>
        </w:rPr>
        <w:t xml:space="preserve">Подраздел «Функционирование высшего должностного лица субъекта Российской Федерации и муниципального образования» </w:t>
      </w:r>
    </w:p>
    <w:p w:rsidR="00550CD8" w:rsidRPr="001C3C0A" w:rsidRDefault="00550CD8" w:rsidP="00550CD8">
      <w:pPr>
        <w:pStyle w:val="a4"/>
        <w:ind w:left="0" w:firstLine="720"/>
        <w:jc w:val="both"/>
        <w:rPr>
          <w:sz w:val="28"/>
          <w:szCs w:val="28"/>
        </w:rPr>
      </w:pPr>
      <w:r w:rsidRPr="001C3C0A">
        <w:rPr>
          <w:sz w:val="28"/>
          <w:szCs w:val="28"/>
        </w:rPr>
        <w:t>На обеспечение деятельности  Главы района предусмотрено на 202</w:t>
      </w:r>
      <w:r w:rsidR="00154FA5" w:rsidRPr="001C3C0A">
        <w:rPr>
          <w:sz w:val="28"/>
          <w:szCs w:val="28"/>
        </w:rPr>
        <w:t>2</w:t>
      </w:r>
      <w:r w:rsidRPr="001C3C0A">
        <w:rPr>
          <w:sz w:val="28"/>
          <w:szCs w:val="28"/>
        </w:rPr>
        <w:t>-202</w:t>
      </w:r>
      <w:r w:rsidR="00154FA5" w:rsidRPr="001C3C0A">
        <w:rPr>
          <w:sz w:val="28"/>
          <w:szCs w:val="28"/>
        </w:rPr>
        <w:t>4</w:t>
      </w:r>
      <w:r w:rsidRPr="001C3C0A">
        <w:rPr>
          <w:sz w:val="28"/>
          <w:szCs w:val="28"/>
        </w:rPr>
        <w:t xml:space="preserve"> годы   по 1</w:t>
      </w:r>
      <w:r w:rsidR="00154FA5" w:rsidRPr="001C3C0A">
        <w:rPr>
          <w:sz w:val="28"/>
          <w:szCs w:val="28"/>
        </w:rPr>
        <w:t>728,8</w:t>
      </w:r>
      <w:r w:rsidRPr="001C3C0A">
        <w:rPr>
          <w:sz w:val="28"/>
          <w:szCs w:val="28"/>
        </w:rPr>
        <w:t xml:space="preserve"> тыс.рублей ежегодно.</w:t>
      </w:r>
    </w:p>
    <w:p w:rsidR="00550CD8" w:rsidRPr="001C3C0A" w:rsidRDefault="00550CD8" w:rsidP="00550CD8">
      <w:pPr>
        <w:pStyle w:val="a4"/>
        <w:ind w:left="0" w:firstLine="720"/>
        <w:jc w:val="both"/>
        <w:rPr>
          <w:i/>
          <w:sz w:val="28"/>
          <w:szCs w:val="28"/>
        </w:rPr>
      </w:pPr>
      <w:r w:rsidRPr="001C3C0A">
        <w:rPr>
          <w:i/>
          <w:sz w:val="28"/>
          <w:szCs w:val="28"/>
        </w:rPr>
        <w:t>Подраздел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550CD8" w:rsidRPr="001C3C0A" w:rsidRDefault="00550CD8" w:rsidP="00550CD8">
      <w:pPr>
        <w:pStyle w:val="NormalANX"/>
        <w:spacing w:before="0" w:after="120" w:line="240" w:lineRule="auto"/>
        <w:rPr>
          <w:szCs w:val="28"/>
        </w:rPr>
      </w:pPr>
      <w:r w:rsidRPr="001C3C0A">
        <w:rPr>
          <w:szCs w:val="28"/>
        </w:rPr>
        <w:t>В составе расходов на функционирование Представительного Собрания  и контрольно-счетного комитета  предусмотрены бюджетные ассигнования на 202</w:t>
      </w:r>
      <w:r w:rsidR="00154FA5" w:rsidRPr="001C3C0A">
        <w:rPr>
          <w:szCs w:val="28"/>
        </w:rPr>
        <w:t xml:space="preserve">2 год в сумме 2349,7 тыс.рублей, на </w:t>
      </w:r>
      <w:r w:rsidRPr="001C3C0A">
        <w:rPr>
          <w:szCs w:val="28"/>
        </w:rPr>
        <w:t xml:space="preserve">2023 год в сумме </w:t>
      </w:r>
      <w:r w:rsidR="00154FA5" w:rsidRPr="001C3C0A">
        <w:rPr>
          <w:szCs w:val="28"/>
        </w:rPr>
        <w:t>2</w:t>
      </w:r>
      <w:r w:rsidR="009667E4" w:rsidRPr="001C3C0A">
        <w:rPr>
          <w:szCs w:val="28"/>
        </w:rPr>
        <w:t>424,6</w:t>
      </w:r>
      <w:r w:rsidRPr="001C3C0A">
        <w:rPr>
          <w:szCs w:val="28"/>
        </w:rPr>
        <w:t xml:space="preserve"> тыс. рублей</w:t>
      </w:r>
      <w:r w:rsidR="00154FA5" w:rsidRPr="001C3C0A">
        <w:rPr>
          <w:szCs w:val="28"/>
        </w:rPr>
        <w:t xml:space="preserve">, на 2024 год в сумме </w:t>
      </w:r>
      <w:r w:rsidR="009667E4" w:rsidRPr="001C3C0A">
        <w:rPr>
          <w:szCs w:val="28"/>
        </w:rPr>
        <w:t>2507,0</w:t>
      </w:r>
      <w:r w:rsidR="00154FA5" w:rsidRPr="001C3C0A">
        <w:rPr>
          <w:szCs w:val="28"/>
        </w:rPr>
        <w:t xml:space="preserve"> тыс.рублей,</w:t>
      </w:r>
      <w:r w:rsidRPr="001C3C0A">
        <w:rPr>
          <w:szCs w:val="28"/>
        </w:rPr>
        <w:t xml:space="preserve"> в том числе за счет средств бюджетов муниципальных образований района на осуществление части полномочий контрольно-счетного органа  по внешнему финансовому контролю </w:t>
      </w:r>
      <w:r w:rsidR="00E67E98" w:rsidRPr="001C3C0A">
        <w:rPr>
          <w:szCs w:val="28"/>
        </w:rPr>
        <w:t xml:space="preserve">по </w:t>
      </w:r>
      <w:r w:rsidRPr="001C3C0A">
        <w:rPr>
          <w:szCs w:val="28"/>
        </w:rPr>
        <w:t>324,7 тыс.рублей ежегодно.</w:t>
      </w:r>
    </w:p>
    <w:p w:rsidR="00550CD8" w:rsidRPr="001C3C0A" w:rsidRDefault="00550CD8" w:rsidP="00550CD8">
      <w:pPr>
        <w:pStyle w:val="NormalANX"/>
        <w:spacing w:before="0" w:line="240" w:lineRule="auto"/>
        <w:rPr>
          <w:i/>
          <w:szCs w:val="28"/>
        </w:rPr>
      </w:pPr>
      <w:r w:rsidRPr="001C3C0A">
        <w:rPr>
          <w:i/>
          <w:szCs w:val="28"/>
        </w:rPr>
        <w:lastRenderedPageBreak/>
        <w:t>Подраздел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50CD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В целом на функционирование местной администрации предусмотрены бюджетные ассигнования на 202</w:t>
      </w:r>
      <w:r w:rsidR="009667E4" w:rsidRPr="001C3C0A">
        <w:rPr>
          <w:szCs w:val="28"/>
        </w:rPr>
        <w:t>2</w:t>
      </w:r>
      <w:r w:rsidRPr="001C3C0A">
        <w:rPr>
          <w:szCs w:val="28"/>
        </w:rPr>
        <w:t xml:space="preserve"> год в сумме </w:t>
      </w:r>
      <w:r w:rsidR="009667E4" w:rsidRPr="001C3C0A">
        <w:rPr>
          <w:szCs w:val="28"/>
        </w:rPr>
        <w:t>39056,6</w:t>
      </w:r>
      <w:r w:rsidRPr="001C3C0A">
        <w:rPr>
          <w:szCs w:val="28"/>
        </w:rPr>
        <w:t xml:space="preserve"> тыс. рублей, на 202</w:t>
      </w:r>
      <w:r w:rsidR="009667E4" w:rsidRPr="001C3C0A">
        <w:rPr>
          <w:szCs w:val="28"/>
        </w:rPr>
        <w:t>3 в сумме 3</w:t>
      </w:r>
      <w:r w:rsidR="008C09A8" w:rsidRPr="001C3C0A">
        <w:rPr>
          <w:szCs w:val="28"/>
        </w:rPr>
        <w:t>8568,9</w:t>
      </w:r>
      <w:r w:rsidR="009667E4" w:rsidRPr="001C3C0A">
        <w:rPr>
          <w:szCs w:val="28"/>
        </w:rPr>
        <w:t xml:space="preserve"> тыс.рублей</w:t>
      </w:r>
      <w:r w:rsidRPr="001C3C0A">
        <w:rPr>
          <w:szCs w:val="28"/>
        </w:rPr>
        <w:t xml:space="preserve"> и  202</w:t>
      </w:r>
      <w:r w:rsidR="009667E4" w:rsidRPr="001C3C0A">
        <w:rPr>
          <w:szCs w:val="28"/>
        </w:rPr>
        <w:t>4</w:t>
      </w:r>
      <w:r w:rsidRPr="001C3C0A">
        <w:rPr>
          <w:szCs w:val="28"/>
        </w:rPr>
        <w:t xml:space="preserve"> год</w:t>
      </w:r>
      <w:r w:rsidR="009667E4" w:rsidRPr="001C3C0A">
        <w:rPr>
          <w:szCs w:val="28"/>
        </w:rPr>
        <w:t xml:space="preserve"> в сумме </w:t>
      </w:r>
      <w:r w:rsidRPr="001C3C0A">
        <w:rPr>
          <w:szCs w:val="28"/>
        </w:rPr>
        <w:t xml:space="preserve"> 3</w:t>
      </w:r>
      <w:r w:rsidR="008C09A8" w:rsidRPr="001C3C0A">
        <w:rPr>
          <w:szCs w:val="28"/>
        </w:rPr>
        <w:t>9203,6</w:t>
      </w:r>
      <w:r w:rsidRPr="001C3C0A">
        <w:rPr>
          <w:szCs w:val="28"/>
        </w:rPr>
        <w:t xml:space="preserve"> тыс. рублей , из них в рамках реализации муниципальных  программ:</w:t>
      </w:r>
    </w:p>
    <w:p w:rsidR="00550CD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"Энергосбережение и развитие жилищно-коммунального хозяйства Никольского муниципального района на 2020-2025 годы" на 202</w:t>
      </w:r>
      <w:r w:rsidR="001A1DB3" w:rsidRPr="001C3C0A">
        <w:rPr>
          <w:szCs w:val="28"/>
        </w:rPr>
        <w:t>2</w:t>
      </w:r>
      <w:r w:rsidRPr="001C3C0A">
        <w:rPr>
          <w:szCs w:val="28"/>
        </w:rPr>
        <w:t xml:space="preserve"> год в сумме </w:t>
      </w:r>
      <w:r w:rsidR="001A1DB3" w:rsidRPr="001C3C0A">
        <w:rPr>
          <w:szCs w:val="28"/>
        </w:rPr>
        <w:t>1169,0</w:t>
      </w:r>
      <w:r w:rsidRPr="001C3C0A">
        <w:rPr>
          <w:szCs w:val="28"/>
        </w:rPr>
        <w:t xml:space="preserve"> тыс.рублей, на 202</w:t>
      </w:r>
      <w:r w:rsidR="001A1DB3" w:rsidRPr="001C3C0A">
        <w:rPr>
          <w:szCs w:val="28"/>
        </w:rPr>
        <w:t>3</w:t>
      </w:r>
      <w:r w:rsidRPr="001C3C0A">
        <w:rPr>
          <w:szCs w:val="28"/>
        </w:rPr>
        <w:t>-202</w:t>
      </w:r>
      <w:r w:rsidR="001A1DB3" w:rsidRPr="001C3C0A">
        <w:rPr>
          <w:szCs w:val="28"/>
        </w:rPr>
        <w:t>4</w:t>
      </w:r>
      <w:r w:rsidRPr="001C3C0A">
        <w:rPr>
          <w:szCs w:val="28"/>
        </w:rPr>
        <w:t xml:space="preserve"> годы по 169,0 тыс.рублей ежегодно;</w:t>
      </w:r>
    </w:p>
    <w:p w:rsidR="00E67E9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"Социальная поддержка граждан Никольского муниципального района на 2020-2025 годы"</w:t>
      </w:r>
      <w:r w:rsidR="00FE3E1D" w:rsidRPr="001C3C0A">
        <w:rPr>
          <w:szCs w:val="28"/>
        </w:rPr>
        <w:t xml:space="preserve"> в сумме 1766,7 тыс.рублей ежегодно,</w:t>
      </w:r>
      <w:r w:rsidR="00E67E98" w:rsidRPr="001C3C0A">
        <w:rPr>
          <w:szCs w:val="28"/>
        </w:rPr>
        <w:t xml:space="preserve"> из них:</w:t>
      </w:r>
    </w:p>
    <w:p w:rsidR="00550CD8" w:rsidRPr="00C37DF3" w:rsidRDefault="00E67E9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-</w:t>
      </w:r>
      <w:r w:rsidR="00FE3E1D" w:rsidRPr="001C3C0A">
        <w:rPr>
          <w:szCs w:val="28"/>
        </w:rPr>
        <w:t xml:space="preserve"> </w:t>
      </w:r>
      <w:r w:rsidR="00550CD8" w:rsidRPr="001C3C0A">
        <w:rPr>
          <w:szCs w:val="28"/>
        </w:rPr>
        <w:t xml:space="preserve"> </w:t>
      </w:r>
      <w:r w:rsidR="00550CD8" w:rsidRPr="001C3C0A">
        <w:rPr>
          <w:b/>
          <w:szCs w:val="28"/>
        </w:rPr>
        <w:t>на реализацию</w:t>
      </w:r>
      <w:r w:rsidR="00550CD8" w:rsidRPr="001C3C0A">
        <w:rPr>
          <w:szCs w:val="28"/>
        </w:rPr>
        <w:t xml:space="preserve">  </w:t>
      </w:r>
      <w:r w:rsidR="00550CD8" w:rsidRPr="001C3C0A">
        <w:rPr>
          <w:b/>
          <w:szCs w:val="28"/>
        </w:rPr>
        <w:t>регионального проекта</w:t>
      </w:r>
      <w:r w:rsidR="00550CD8" w:rsidRPr="001C3C0A">
        <w:rPr>
          <w:szCs w:val="28"/>
        </w:rPr>
        <w:t xml:space="preserve"> </w:t>
      </w:r>
      <w:r w:rsidR="00550CD8" w:rsidRPr="001C3C0A">
        <w:rPr>
          <w:b/>
          <w:szCs w:val="28"/>
        </w:rPr>
        <w:t>"Финансовая поддержка семей при рождении детей"</w:t>
      </w:r>
      <w:r w:rsidR="00550CD8" w:rsidRPr="001C3C0A">
        <w:rPr>
          <w:szCs w:val="28"/>
        </w:rPr>
        <w:t xml:space="preserve"> в части организации и предоставления денежной выплаты взамен предоставления земельного участка гражданам, имеющих трех и более детей"</w:t>
      </w:r>
      <w:r w:rsidRPr="001C3C0A">
        <w:rPr>
          <w:szCs w:val="28"/>
        </w:rPr>
        <w:t xml:space="preserve"> (администрирование) в сумме </w:t>
      </w:r>
      <w:r w:rsidRPr="00C37DF3">
        <w:rPr>
          <w:szCs w:val="28"/>
        </w:rPr>
        <w:t>по  331,7 тыс.рублей ежегодно;</w:t>
      </w:r>
    </w:p>
    <w:p w:rsidR="00E67E98" w:rsidRPr="001C3C0A" w:rsidRDefault="00E67E9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-на ор</w:t>
      </w:r>
      <w:r w:rsidR="00E24963" w:rsidRPr="001C3C0A">
        <w:rPr>
          <w:szCs w:val="28"/>
        </w:rPr>
        <w:t>г</w:t>
      </w:r>
      <w:r w:rsidRPr="001C3C0A">
        <w:rPr>
          <w:szCs w:val="28"/>
        </w:rPr>
        <w:t xml:space="preserve">анизацию и </w:t>
      </w:r>
      <w:r w:rsidR="00E24963" w:rsidRPr="001C3C0A">
        <w:rPr>
          <w:szCs w:val="28"/>
        </w:rPr>
        <w:t>о</w:t>
      </w:r>
      <w:r w:rsidRPr="001C3C0A">
        <w:rPr>
          <w:szCs w:val="28"/>
        </w:rPr>
        <w:t>существление деятельности по опеке и попечительству в сумме по 1435,0 тыс.рублей ежегодно.</w:t>
      </w:r>
    </w:p>
    <w:p w:rsidR="00550CD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 xml:space="preserve">"Развитие сферы культуры и архивного дела  Никольского муниципального района на 2020-2025 годы" по подпрограмме «Развитие архивного дела в Никольском муниципальном районе» </w:t>
      </w:r>
      <w:r w:rsidR="00897451" w:rsidRPr="001C3C0A">
        <w:rPr>
          <w:szCs w:val="28"/>
        </w:rPr>
        <w:t>на 2022 год в сумме 1677,2 тыс.рублей, на 2023 год в сумме 1678,1 тыс.рублей, на 2024 год в сумме 1678,4</w:t>
      </w:r>
      <w:r w:rsidRPr="001C3C0A">
        <w:rPr>
          <w:szCs w:val="28"/>
        </w:rPr>
        <w:t xml:space="preserve"> тыс.рублей ( в том числе з</w:t>
      </w:r>
      <w:r w:rsidR="00897451" w:rsidRPr="001C3C0A">
        <w:rPr>
          <w:szCs w:val="28"/>
        </w:rPr>
        <w:t>а счет средств местного бюджета</w:t>
      </w:r>
      <w:r w:rsidR="008D7965" w:rsidRPr="001C3C0A">
        <w:rPr>
          <w:szCs w:val="28"/>
        </w:rPr>
        <w:t xml:space="preserve"> по 1377,0</w:t>
      </w:r>
      <w:r w:rsidRPr="001C3C0A">
        <w:rPr>
          <w:szCs w:val="28"/>
        </w:rPr>
        <w:t xml:space="preserve"> тыс.рублей ежегодно).</w:t>
      </w:r>
    </w:p>
    <w:p w:rsidR="00550CD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 xml:space="preserve"> «Обеспечение законности, правопорядка и общественной безопасности в Никольском районе на 2020-2025 годы» предусматривается </w:t>
      </w:r>
      <w:r w:rsidR="00E106F8" w:rsidRPr="001C3C0A">
        <w:rPr>
          <w:szCs w:val="28"/>
        </w:rPr>
        <w:t xml:space="preserve">по </w:t>
      </w:r>
      <w:r w:rsidRPr="001C3C0A">
        <w:rPr>
          <w:szCs w:val="28"/>
        </w:rPr>
        <w:t>12</w:t>
      </w:r>
      <w:r w:rsidR="00E106F8" w:rsidRPr="001C3C0A">
        <w:rPr>
          <w:szCs w:val="28"/>
        </w:rPr>
        <w:t>90,5</w:t>
      </w:r>
      <w:r w:rsidRPr="001C3C0A">
        <w:rPr>
          <w:szCs w:val="28"/>
        </w:rPr>
        <w:t xml:space="preserve"> тыс.рублей ежегодно.</w:t>
      </w:r>
    </w:p>
    <w:p w:rsidR="008C09A8" w:rsidRPr="001C3C0A" w:rsidRDefault="008C09A8" w:rsidP="008C09A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"Повышение эффективности деятельности органов местного самоуправления Никольского муниципального района на 2022-2027 годы" на 2022 год в сумме</w:t>
      </w:r>
      <w:r w:rsidR="00AD6D7A" w:rsidRPr="001C3C0A">
        <w:rPr>
          <w:szCs w:val="28"/>
        </w:rPr>
        <w:t xml:space="preserve"> </w:t>
      </w:r>
      <w:r w:rsidR="006E67DD" w:rsidRPr="001C3C0A">
        <w:rPr>
          <w:szCs w:val="28"/>
        </w:rPr>
        <w:t>32400,1</w:t>
      </w:r>
      <w:r w:rsidRPr="001C3C0A">
        <w:rPr>
          <w:szCs w:val="28"/>
        </w:rPr>
        <w:t xml:space="preserve"> тыс.рублей, на 2023 год в сумме </w:t>
      </w:r>
      <w:r w:rsidR="006E67DD" w:rsidRPr="001C3C0A">
        <w:rPr>
          <w:szCs w:val="28"/>
        </w:rPr>
        <w:t xml:space="preserve">32911,5 </w:t>
      </w:r>
      <w:r w:rsidRPr="001C3C0A">
        <w:rPr>
          <w:szCs w:val="28"/>
        </w:rPr>
        <w:t>тыс.рублей, на 2024 год в сумме</w:t>
      </w:r>
      <w:r w:rsidR="006E67DD" w:rsidRPr="001C3C0A">
        <w:rPr>
          <w:szCs w:val="28"/>
        </w:rPr>
        <w:t xml:space="preserve"> 33545,9</w:t>
      </w:r>
      <w:r w:rsidRPr="001C3C0A">
        <w:rPr>
          <w:szCs w:val="28"/>
        </w:rPr>
        <w:t xml:space="preserve"> тыс.рублей;</w:t>
      </w:r>
    </w:p>
    <w:p w:rsidR="00AD6D7A" w:rsidRPr="001C3C0A" w:rsidRDefault="00AD6D7A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 xml:space="preserve">По </w:t>
      </w:r>
      <w:r w:rsidR="00550CD8" w:rsidRPr="001C3C0A">
        <w:rPr>
          <w:szCs w:val="28"/>
        </w:rPr>
        <w:t xml:space="preserve"> </w:t>
      </w:r>
      <w:r w:rsidR="00CE785B" w:rsidRPr="001C3C0A">
        <w:rPr>
          <w:szCs w:val="28"/>
        </w:rPr>
        <w:t>внепрограммной</w:t>
      </w:r>
      <w:r w:rsidR="00550CD8" w:rsidRPr="001C3C0A">
        <w:rPr>
          <w:szCs w:val="28"/>
        </w:rPr>
        <w:t xml:space="preserve"> части бюджета  подраздела предусматриваются</w:t>
      </w:r>
      <w:r w:rsidRPr="001C3C0A">
        <w:rPr>
          <w:szCs w:val="28"/>
        </w:rPr>
        <w:t xml:space="preserve"> расходы:</w:t>
      </w:r>
      <w:r w:rsidR="00550CD8" w:rsidRPr="001C3C0A">
        <w:rPr>
          <w:szCs w:val="28"/>
        </w:rPr>
        <w:t xml:space="preserve"> </w:t>
      </w:r>
    </w:p>
    <w:p w:rsidR="00AD6D7A" w:rsidRPr="001C3C0A" w:rsidRDefault="00AD6D7A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- на осуществление отдельных государственных полномочий в сфере регулирования цен (тарифов) в сумме 22,0 тыс.рублей</w:t>
      </w:r>
      <w:r w:rsidR="009E3B8E">
        <w:rPr>
          <w:szCs w:val="28"/>
        </w:rPr>
        <w:t xml:space="preserve"> ежегодно </w:t>
      </w:r>
      <w:r w:rsidRPr="001C3C0A">
        <w:rPr>
          <w:szCs w:val="28"/>
        </w:rPr>
        <w:t>;</w:t>
      </w:r>
    </w:p>
    <w:p w:rsidR="00550CD8" w:rsidRPr="001C3C0A" w:rsidRDefault="00AD6D7A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-</w:t>
      </w:r>
      <w:r w:rsidR="00550CD8" w:rsidRPr="001C3C0A">
        <w:rPr>
          <w:szCs w:val="28"/>
        </w:rPr>
        <w:t xml:space="preserve"> на выполнение части полномочий  муниципальных образований в сумме по </w:t>
      </w:r>
      <w:r w:rsidRPr="001C3C0A">
        <w:rPr>
          <w:szCs w:val="28"/>
        </w:rPr>
        <w:t>731,1</w:t>
      </w:r>
      <w:r w:rsidR="00550CD8" w:rsidRPr="001C3C0A">
        <w:rPr>
          <w:szCs w:val="28"/>
        </w:rPr>
        <w:t xml:space="preserve"> тыс. рублей ежегодно, в том числе : осуществление части полномочий по организации определения поставщиков (подрядчиков, исполнителей) для муниципальных нужд - 52,1 тыс.рублей; по правовому обеспечению деятельности ОМС - 177,4 тыс.рублей; по информационно-техническому обеспечению деятельности ОМС - 250,8 тыс.рублей, по созданию условий для предоставления транспортных услуг  населению - 8,0 тыс.рублей.</w:t>
      </w:r>
    </w:p>
    <w:p w:rsidR="00550CD8" w:rsidRPr="001C3C0A" w:rsidRDefault="00AD6D7A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lastRenderedPageBreak/>
        <w:t>-м</w:t>
      </w:r>
      <w:r w:rsidR="00550CD8" w:rsidRPr="001C3C0A">
        <w:rPr>
          <w:szCs w:val="28"/>
        </w:rPr>
        <w:t>ежбюджетные трансферты, передаваемые сельским  поселениям  на обеспечение выполнения части  полномочий района по дорожной деятельности в отношении автомобильных дорог местного значения в границах населенных пунктов поселений составляют 2</w:t>
      </w:r>
      <w:r w:rsidRPr="001C3C0A">
        <w:rPr>
          <w:szCs w:val="28"/>
        </w:rPr>
        <w:t>42,8</w:t>
      </w:r>
      <w:r w:rsidR="00550CD8" w:rsidRPr="001C3C0A">
        <w:rPr>
          <w:szCs w:val="28"/>
        </w:rPr>
        <w:t xml:space="preserve"> тыс. рублей ежегодно.</w:t>
      </w:r>
    </w:p>
    <w:p w:rsidR="00550CD8" w:rsidRPr="001C3C0A" w:rsidRDefault="00C26ABD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Общий о</w:t>
      </w:r>
      <w:r w:rsidR="00550CD8" w:rsidRPr="001C3C0A">
        <w:rPr>
          <w:szCs w:val="28"/>
        </w:rPr>
        <w:t>бъем межбюджетных трансфертов из вышестоящих бюджетов на осуществление государственных полномочий по подразделу (включая программные</w:t>
      </w:r>
      <w:r w:rsidRPr="001C3C0A">
        <w:rPr>
          <w:szCs w:val="28"/>
        </w:rPr>
        <w:t xml:space="preserve"> и внепрограммные</w:t>
      </w:r>
      <w:r w:rsidR="00550CD8" w:rsidRPr="001C3C0A">
        <w:rPr>
          <w:szCs w:val="28"/>
        </w:rPr>
        <w:t xml:space="preserve"> направления) составляет </w:t>
      </w:r>
      <w:r w:rsidRPr="001C3C0A">
        <w:rPr>
          <w:szCs w:val="28"/>
        </w:rPr>
        <w:t>на 2022 год в сумме 3379,4</w:t>
      </w:r>
      <w:r w:rsidR="00550CD8" w:rsidRPr="001C3C0A">
        <w:rPr>
          <w:szCs w:val="28"/>
        </w:rPr>
        <w:t xml:space="preserve"> тыс.рублей</w:t>
      </w:r>
      <w:r w:rsidRPr="001C3C0A">
        <w:rPr>
          <w:szCs w:val="28"/>
        </w:rPr>
        <w:t xml:space="preserve">, на 2023-2024 годы  в сумме 3380,3 тыс.рублей </w:t>
      </w:r>
      <w:r w:rsidR="00550CD8" w:rsidRPr="001C3C0A">
        <w:rPr>
          <w:szCs w:val="28"/>
        </w:rPr>
        <w:t xml:space="preserve"> ежегодно. </w:t>
      </w:r>
    </w:p>
    <w:p w:rsidR="00550CD8" w:rsidRPr="001C3C0A" w:rsidRDefault="00550CD8" w:rsidP="00550CD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i/>
          <w:sz w:val="28"/>
          <w:szCs w:val="28"/>
        </w:rPr>
        <w:t xml:space="preserve">Подраздел «Судебная система» </w:t>
      </w:r>
    </w:p>
    <w:p w:rsidR="00550CD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 предусматривается на 202</w:t>
      </w:r>
      <w:r w:rsidR="009E1A30" w:rsidRPr="001C3C0A">
        <w:rPr>
          <w:szCs w:val="28"/>
        </w:rPr>
        <w:t>2</w:t>
      </w:r>
      <w:r w:rsidRPr="001C3C0A">
        <w:rPr>
          <w:szCs w:val="28"/>
        </w:rPr>
        <w:t xml:space="preserve"> год - </w:t>
      </w:r>
      <w:r w:rsidR="009E1A30" w:rsidRPr="001C3C0A">
        <w:rPr>
          <w:szCs w:val="28"/>
        </w:rPr>
        <w:t xml:space="preserve">29,1 </w:t>
      </w:r>
      <w:r w:rsidRPr="001C3C0A">
        <w:rPr>
          <w:szCs w:val="28"/>
        </w:rPr>
        <w:t>тыс.рублей, на 202</w:t>
      </w:r>
      <w:r w:rsidR="009E1A30" w:rsidRPr="001C3C0A">
        <w:rPr>
          <w:szCs w:val="28"/>
        </w:rPr>
        <w:t>3</w:t>
      </w:r>
      <w:r w:rsidRPr="001C3C0A">
        <w:rPr>
          <w:szCs w:val="28"/>
        </w:rPr>
        <w:t xml:space="preserve"> год - </w:t>
      </w:r>
      <w:r w:rsidR="009E1A30" w:rsidRPr="001C3C0A">
        <w:rPr>
          <w:szCs w:val="28"/>
        </w:rPr>
        <w:t>3,5</w:t>
      </w:r>
      <w:r w:rsidRPr="001C3C0A">
        <w:rPr>
          <w:szCs w:val="28"/>
        </w:rPr>
        <w:t xml:space="preserve"> тыс.рублей, на 202</w:t>
      </w:r>
      <w:r w:rsidR="009E1A30" w:rsidRPr="001C3C0A">
        <w:rPr>
          <w:szCs w:val="28"/>
        </w:rPr>
        <w:t>4</w:t>
      </w:r>
      <w:r w:rsidRPr="001C3C0A">
        <w:rPr>
          <w:szCs w:val="28"/>
        </w:rPr>
        <w:t xml:space="preserve"> год - 3,</w:t>
      </w:r>
      <w:r w:rsidR="009E1A30" w:rsidRPr="001C3C0A">
        <w:rPr>
          <w:szCs w:val="28"/>
        </w:rPr>
        <w:t>1</w:t>
      </w:r>
      <w:r w:rsidRPr="001C3C0A">
        <w:rPr>
          <w:szCs w:val="28"/>
        </w:rPr>
        <w:t xml:space="preserve"> тыс.рублей.</w:t>
      </w:r>
    </w:p>
    <w:p w:rsidR="00550CD8" w:rsidRPr="001C3C0A" w:rsidRDefault="00550CD8" w:rsidP="00550CD8">
      <w:pPr>
        <w:pStyle w:val="NormalANX"/>
        <w:spacing w:before="0" w:after="0" w:line="240" w:lineRule="auto"/>
        <w:rPr>
          <w:szCs w:val="28"/>
        </w:rPr>
      </w:pPr>
    </w:p>
    <w:p w:rsidR="00550CD8" w:rsidRPr="001C3C0A" w:rsidRDefault="00550CD8" w:rsidP="00550CD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i/>
          <w:sz w:val="28"/>
          <w:szCs w:val="28"/>
        </w:rPr>
        <w:t xml:space="preserve">Подраздел «Обеспечение деятельности финансовых, налоговых и таможенных органов и органов финансового (финансово-бюджетного) надзора» </w:t>
      </w:r>
    </w:p>
    <w:p w:rsidR="00550CD8" w:rsidRPr="001C3C0A" w:rsidRDefault="00550CD8" w:rsidP="00550CD8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На обеспечение функций финансового органа района в рамках муниципальной программы «Управление муниципальными финансами Никольского муниципального района на 2020-2025 годы» </w:t>
      </w:r>
      <w:r w:rsidR="00F54E22" w:rsidRPr="001C3C0A">
        <w:rPr>
          <w:rFonts w:ascii="Times New Roman" w:hAnsi="Times New Roman"/>
          <w:sz w:val="28"/>
          <w:szCs w:val="28"/>
        </w:rPr>
        <w:t xml:space="preserve">запланировано на </w:t>
      </w:r>
      <w:r w:rsidRPr="001C3C0A">
        <w:rPr>
          <w:rFonts w:ascii="Times New Roman" w:hAnsi="Times New Roman"/>
          <w:sz w:val="28"/>
          <w:szCs w:val="28"/>
        </w:rPr>
        <w:t xml:space="preserve"> 202</w:t>
      </w:r>
      <w:r w:rsidR="00F54E22" w:rsidRPr="001C3C0A">
        <w:rPr>
          <w:rFonts w:ascii="Times New Roman" w:hAnsi="Times New Roman"/>
          <w:sz w:val="28"/>
          <w:szCs w:val="28"/>
        </w:rPr>
        <w:t>2</w:t>
      </w:r>
      <w:r w:rsidRPr="001C3C0A">
        <w:rPr>
          <w:rFonts w:ascii="Times New Roman" w:hAnsi="Times New Roman"/>
          <w:sz w:val="28"/>
          <w:szCs w:val="28"/>
        </w:rPr>
        <w:t xml:space="preserve"> год </w:t>
      </w:r>
      <w:r w:rsidR="00F54E22" w:rsidRPr="001C3C0A">
        <w:rPr>
          <w:rFonts w:ascii="Times New Roman" w:hAnsi="Times New Roman"/>
          <w:sz w:val="28"/>
          <w:szCs w:val="28"/>
        </w:rPr>
        <w:t xml:space="preserve">в сумме 9055,9 </w:t>
      </w:r>
      <w:r w:rsidRPr="001C3C0A">
        <w:rPr>
          <w:rFonts w:ascii="Times New Roman" w:hAnsi="Times New Roman"/>
          <w:sz w:val="28"/>
          <w:szCs w:val="28"/>
        </w:rPr>
        <w:t>тыс. рублей</w:t>
      </w:r>
      <w:r w:rsidR="00F54E22" w:rsidRPr="001C3C0A">
        <w:rPr>
          <w:rFonts w:ascii="Times New Roman" w:hAnsi="Times New Roman"/>
          <w:sz w:val="28"/>
          <w:szCs w:val="28"/>
        </w:rPr>
        <w:t>, на 2023 год в сумме 9174,9 тыс.рублей , на 2024 год в сумме 9306,0 тыс.рублей</w:t>
      </w:r>
      <w:r w:rsidRPr="001C3C0A">
        <w:rPr>
          <w:rFonts w:ascii="Times New Roman" w:hAnsi="Times New Roman"/>
          <w:sz w:val="28"/>
          <w:szCs w:val="28"/>
        </w:rPr>
        <w:t xml:space="preserve"> , в том за счет средств, переданных от бюджетов муниципальных образований на осуществление части полномочий  по   внутреннему муниципальному финансовому контролю  219,9 тыс.рублей ежегодно.</w:t>
      </w:r>
    </w:p>
    <w:p w:rsidR="00550CD8" w:rsidRPr="001C3C0A" w:rsidRDefault="00550CD8" w:rsidP="00550CD8">
      <w:pPr>
        <w:spacing w:after="12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C3C0A">
        <w:rPr>
          <w:rFonts w:ascii="Times New Roman" w:hAnsi="Times New Roman"/>
          <w:i/>
          <w:sz w:val="28"/>
          <w:szCs w:val="28"/>
        </w:rPr>
        <w:t>Подраздел  «Резервные фонды»</w:t>
      </w:r>
    </w:p>
    <w:p w:rsidR="00550CD8" w:rsidRPr="001C3C0A" w:rsidRDefault="00550CD8" w:rsidP="00550CD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C3C0A">
        <w:rPr>
          <w:sz w:val="28"/>
          <w:szCs w:val="28"/>
        </w:rPr>
        <w:t>Резервный фонд администрации района создан в соответствии со статьей 81 Бюджетного кодекса Российской Федерации для финансирования  расходов, потребность в которых непредвиденно возникает в процессе исполнения бюджета. Средства резервного фонда администрации района используются в процессе исполнения бюджета в соответствии с порядком расходования средств резервного фонда администрации района, установленным постановлением администрации района от 05.09. 2014 года № 926 «О резервном фонде» (с учетом изменений и дополнений).</w:t>
      </w:r>
    </w:p>
    <w:p w:rsidR="00550CD8" w:rsidRPr="001C3C0A" w:rsidRDefault="00550CD8" w:rsidP="00550CD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C3C0A">
        <w:rPr>
          <w:sz w:val="28"/>
          <w:szCs w:val="28"/>
        </w:rPr>
        <w:t>Резервный фонд администрации района предусм</w:t>
      </w:r>
      <w:r w:rsidR="00182C79" w:rsidRPr="001C3C0A">
        <w:rPr>
          <w:sz w:val="28"/>
          <w:szCs w:val="28"/>
        </w:rPr>
        <w:t xml:space="preserve">атривается на 2022-2024 годы в сумме </w:t>
      </w:r>
      <w:r w:rsidRPr="001C3C0A">
        <w:rPr>
          <w:sz w:val="28"/>
          <w:szCs w:val="28"/>
        </w:rPr>
        <w:t>6000,0 тыс. рублей</w:t>
      </w:r>
      <w:r w:rsidR="00182C79" w:rsidRPr="001C3C0A">
        <w:rPr>
          <w:sz w:val="28"/>
          <w:szCs w:val="28"/>
        </w:rPr>
        <w:t xml:space="preserve"> ежегодно</w:t>
      </w:r>
      <w:r w:rsidRPr="001C3C0A">
        <w:rPr>
          <w:sz w:val="28"/>
          <w:szCs w:val="28"/>
        </w:rPr>
        <w:t xml:space="preserve">. </w:t>
      </w:r>
    </w:p>
    <w:p w:rsidR="00550CD8" w:rsidRPr="001C3C0A" w:rsidRDefault="00550CD8" w:rsidP="00550CD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550CD8" w:rsidRPr="001C3C0A" w:rsidRDefault="00550CD8" w:rsidP="00550CD8">
      <w:pPr>
        <w:pStyle w:val="ae"/>
        <w:spacing w:after="120"/>
        <w:ind w:firstLine="720"/>
        <w:jc w:val="center"/>
        <w:outlineLvl w:val="0"/>
        <w:rPr>
          <w:i/>
          <w:sz w:val="28"/>
          <w:szCs w:val="28"/>
        </w:rPr>
      </w:pPr>
      <w:r w:rsidRPr="001C3C0A">
        <w:rPr>
          <w:i/>
          <w:sz w:val="28"/>
          <w:szCs w:val="28"/>
        </w:rPr>
        <w:t>Подраздел  «Другие общегосударственные вопросы»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       Бюджетные ассигнования районного бюджета по подразделу характеризуются следующими  расходами: 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- на реализацию мероприятий по муниципальным программам: 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lastRenderedPageBreak/>
        <w:t>«Обеспечение законности, правопорядка и общественной безопасности в Никольском муниципальном районе на 2020-2025 годы» - по 2,5 тыс.рублей ежегодно ;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«Экономическое развитие Никольского муниципального района на 2020-2025 годы» - по 90,0 тыс.рублей ежегодно; 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«Управление муниципальными финансами Никольского муниципального района на 2020-2025 годы» в части функционирования казенного учреждения МКУ </w:t>
      </w:r>
      <w:r w:rsidR="00152080">
        <w:rPr>
          <w:rFonts w:ascii="Times New Roman" w:hAnsi="Times New Roman"/>
          <w:sz w:val="28"/>
          <w:szCs w:val="28"/>
        </w:rPr>
        <w:t>"</w:t>
      </w:r>
      <w:r w:rsidRPr="001C3C0A">
        <w:rPr>
          <w:rFonts w:ascii="Times New Roman" w:hAnsi="Times New Roman"/>
          <w:sz w:val="28"/>
          <w:szCs w:val="28"/>
        </w:rPr>
        <w:t>ЦБУ</w:t>
      </w:r>
      <w:r w:rsidR="00152080">
        <w:rPr>
          <w:rFonts w:ascii="Times New Roman" w:hAnsi="Times New Roman"/>
          <w:sz w:val="28"/>
          <w:szCs w:val="28"/>
        </w:rPr>
        <w:t>"</w:t>
      </w:r>
      <w:r w:rsidRPr="001C3C0A">
        <w:rPr>
          <w:rFonts w:ascii="Times New Roman" w:hAnsi="Times New Roman"/>
          <w:sz w:val="28"/>
          <w:szCs w:val="28"/>
        </w:rPr>
        <w:t xml:space="preserve"> - </w:t>
      </w:r>
      <w:r w:rsidR="002C5AB7" w:rsidRPr="001C3C0A">
        <w:rPr>
          <w:rFonts w:ascii="Times New Roman" w:hAnsi="Times New Roman"/>
          <w:sz w:val="28"/>
          <w:szCs w:val="28"/>
        </w:rPr>
        <w:t xml:space="preserve">на 2022 год в сумме 17594,9 тыс.рублей, на 2023 год в сумме 18764,9 тыс.рублей, на 2024 год в сумме 18826,4 тыс.рублей, в том </w:t>
      </w:r>
      <w:r w:rsidRPr="001C3C0A">
        <w:rPr>
          <w:rFonts w:ascii="Times New Roman" w:hAnsi="Times New Roman"/>
          <w:sz w:val="28"/>
          <w:szCs w:val="28"/>
        </w:rPr>
        <w:t xml:space="preserve"> числе  за счет средств бюджетов поселений на осуществление части полномочий  по ведению бухгалтерского  (бюджетного) учета и составлению отчетности в сумме 2</w:t>
      </w:r>
      <w:r w:rsidR="002C5AB7" w:rsidRPr="001C3C0A">
        <w:rPr>
          <w:rFonts w:ascii="Times New Roman" w:hAnsi="Times New Roman"/>
          <w:sz w:val="28"/>
          <w:szCs w:val="28"/>
        </w:rPr>
        <w:t>200,4</w:t>
      </w:r>
      <w:r w:rsidRPr="001C3C0A">
        <w:rPr>
          <w:rFonts w:ascii="Times New Roman" w:hAnsi="Times New Roman"/>
          <w:sz w:val="28"/>
          <w:szCs w:val="28"/>
        </w:rPr>
        <w:t xml:space="preserve"> тыс.рублей ежегодно.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"Развитие информационного общества в Никольском районе на 2020-2025 годы" на  </w:t>
      </w:r>
      <w:r w:rsidR="00037A10" w:rsidRPr="001C3C0A">
        <w:rPr>
          <w:rFonts w:ascii="Times New Roman" w:hAnsi="Times New Roman"/>
          <w:sz w:val="28"/>
          <w:szCs w:val="28"/>
        </w:rPr>
        <w:t xml:space="preserve">обслуживание </w:t>
      </w:r>
      <w:r w:rsidRPr="001C3C0A">
        <w:rPr>
          <w:rFonts w:ascii="Times New Roman" w:hAnsi="Times New Roman"/>
          <w:sz w:val="28"/>
          <w:szCs w:val="28"/>
        </w:rPr>
        <w:t xml:space="preserve">объектов инженерной инфраструктуры связи </w:t>
      </w:r>
      <w:r w:rsidR="00037A10" w:rsidRPr="001C3C0A">
        <w:rPr>
          <w:rFonts w:ascii="Times New Roman" w:hAnsi="Times New Roman"/>
          <w:sz w:val="28"/>
          <w:szCs w:val="28"/>
        </w:rPr>
        <w:t>в сумме по 50,0</w:t>
      </w:r>
      <w:r w:rsidRPr="001C3C0A">
        <w:rPr>
          <w:rFonts w:ascii="Times New Roman" w:hAnsi="Times New Roman"/>
          <w:sz w:val="28"/>
          <w:szCs w:val="28"/>
        </w:rPr>
        <w:t xml:space="preserve"> тыс.рублей</w:t>
      </w:r>
      <w:r w:rsidR="00037A10" w:rsidRPr="001C3C0A">
        <w:rPr>
          <w:rFonts w:ascii="Times New Roman" w:hAnsi="Times New Roman"/>
          <w:sz w:val="28"/>
          <w:szCs w:val="28"/>
        </w:rPr>
        <w:t xml:space="preserve"> ежегодно</w:t>
      </w:r>
      <w:r w:rsidR="00CE785B" w:rsidRPr="001C3C0A">
        <w:rPr>
          <w:rFonts w:ascii="Times New Roman" w:hAnsi="Times New Roman"/>
          <w:sz w:val="28"/>
          <w:szCs w:val="28"/>
        </w:rPr>
        <w:t>.</w:t>
      </w:r>
      <w:r w:rsidRPr="001C3C0A">
        <w:rPr>
          <w:rFonts w:ascii="Times New Roman" w:hAnsi="Times New Roman"/>
          <w:sz w:val="28"/>
          <w:szCs w:val="28"/>
        </w:rPr>
        <w:t xml:space="preserve"> </w:t>
      </w:r>
    </w:p>
    <w:p w:rsidR="00CE785B" w:rsidRPr="001C3C0A" w:rsidRDefault="00CE785B" w:rsidP="00CE785B">
      <w:pPr>
        <w:pStyle w:val="NormalANX"/>
        <w:spacing w:before="0" w:after="0" w:line="240" w:lineRule="auto"/>
        <w:rPr>
          <w:szCs w:val="28"/>
        </w:rPr>
      </w:pPr>
      <w:r w:rsidRPr="001C3C0A">
        <w:rPr>
          <w:szCs w:val="28"/>
        </w:rPr>
        <w:t xml:space="preserve">По  внепрограммной части бюджета  подраздела предусматриваются расходы на : 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-осуществление отдельных государственных полномочий, п</w:t>
      </w:r>
      <w:r w:rsidR="00EE49CC">
        <w:rPr>
          <w:rFonts w:ascii="Times New Roman" w:hAnsi="Times New Roman"/>
          <w:sz w:val="28"/>
          <w:szCs w:val="28"/>
        </w:rPr>
        <w:t>е</w:t>
      </w:r>
      <w:r w:rsidRPr="001C3C0A">
        <w:rPr>
          <w:rFonts w:ascii="Times New Roman" w:hAnsi="Times New Roman"/>
          <w:sz w:val="28"/>
          <w:szCs w:val="28"/>
        </w:rPr>
        <w:t xml:space="preserve">реданных на уровень района в соответствии с законом области  от 10 декабря 2014 года  № 3526-ОЗ «О наделении органов местного самоуправления отдельными государственными полномочиями по  организации деятельности многофункциональных центров предоставления государственных и муниципальных услуг» в сумме </w:t>
      </w:r>
      <w:r w:rsidR="00CE785B" w:rsidRPr="001C3C0A">
        <w:rPr>
          <w:rFonts w:ascii="Times New Roman" w:hAnsi="Times New Roman"/>
          <w:sz w:val="28"/>
          <w:szCs w:val="28"/>
        </w:rPr>
        <w:t>5088,6</w:t>
      </w:r>
      <w:r w:rsidRPr="001C3C0A">
        <w:rPr>
          <w:rFonts w:ascii="Times New Roman" w:hAnsi="Times New Roman"/>
          <w:sz w:val="28"/>
          <w:szCs w:val="28"/>
        </w:rPr>
        <w:t xml:space="preserve"> тыс. рублей ежегодно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 паспортизаци</w:t>
      </w:r>
      <w:r w:rsidR="005301F0">
        <w:rPr>
          <w:rFonts w:ascii="Times New Roman" w:hAnsi="Times New Roman"/>
          <w:sz w:val="28"/>
          <w:szCs w:val="28"/>
        </w:rPr>
        <w:t>ю</w:t>
      </w:r>
      <w:r w:rsidRPr="001C3C0A"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="00D55B9E" w:rsidRPr="001C3C0A">
        <w:rPr>
          <w:rFonts w:ascii="Times New Roman" w:hAnsi="Times New Roman"/>
          <w:sz w:val="28"/>
          <w:szCs w:val="28"/>
        </w:rPr>
        <w:t xml:space="preserve">, услуги по содержанию муниципального имущества </w:t>
      </w:r>
      <w:r w:rsidRPr="001C3C0A">
        <w:rPr>
          <w:rFonts w:ascii="Times New Roman" w:hAnsi="Times New Roman"/>
          <w:sz w:val="28"/>
          <w:szCs w:val="28"/>
        </w:rPr>
        <w:t xml:space="preserve"> по </w:t>
      </w:r>
      <w:r w:rsidR="00CE785B" w:rsidRPr="001C3C0A">
        <w:rPr>
          <w:rFonts w:ascii="Times New Roman" w:hAnsi="Times New Roman"/>
          <w:sz w:val="28"/>
          <w:szCs w:val="28"/>
        </w:rPr>
        <w:t>10</w:t>
      </w:r>
      <w:r w:rsidRPr="001C3C0A">
        <w:rPr>
          <w:rFonts w:ascii="Times New Roman" w:hAnsi="Times New Roman"/>
          <w:sz w:val="28"/>
          <w:szCs w:val="28"/>
        </w:rPr>
        <w:t>5,0 тыс.рублей ежегодно;</w:t>
      </w:r>
    </w:p>
    <w:p w:rsidR="00550CD8" w:rsidRPr="001C3C0A" w:rsidRDefault="00550CD8" w:rsidP="00550CD8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- взносы в ассоциации в соответствии с Решением Представительного Собрания от 23.03.2006 года № 37 «Об участии в создании и деятельности Ассоциации «Совет муниципальных образований Вологодской области»; Решением Представительного Собрания от 12.12.2013 года № 82 «О вступлении Никольского муниципального района в ассоциацию  «Здоровые города, районы и поселки» по 91,5 тыс.рублей на 202</w:t>
      </w:r>
      <w:r w:rsidR="00CE785B" w:rsidRPr="001C3C0A">
        <w:rPr>
          <w:rFonts w:ascii="Times New Roman" w:hAnsi="Times New Roman"/>
          <w:sz w:val="28"/>
          <w:szCs w:val="28"/>
        </w:rPr>
        <w:t>2</w:t>
      </w:r>
      <w:r w:rsidRPr="001C3C0A">
        <w:rPr>
          <w:rFonts w:ascii="Times New Roman" w:hAnsi="Times New Roman"/>
          <w:sz w:val="28"/>
          <w:szCs w:val="28"/>
        </w:rPr>
        <w:t>-202</w:t>
      </w:r>
      <w:r w:rsidR="00CE785B" w:rsidRPr="001C3C0A">
        <w:rPr>
          <w:rFonts w:ascii="Times New Roman" w:hAnsi="Times New Roman"/>
          <w:sz w:val="28"/>
          <w:szCs w:val="28"/>
        </w:rPr>
        <w:t>4</w:t>
      </w:r>
      <w:r w:rsidRPr="001C3C0A">
        <w:rPr>
          <w:rFonts w:ascii="Times New Roman" w:hAnsi="Times New Roman"/>
          <w:sz w:val="28"/>
          <w:szCs w:val="28"/>
        </w:rPr>
        <w:t xml:space="preserve"> годы ежегодно. </w:t>
      </w:r>
    </w:p>
    <w:p w:rsidR="00550CD8" w:rsidRPr="001C3C0A" w:rsidRDefault="00550CD8" w:rsidP="00550CD8">
      <w:pPr>
        <w:ind w:firstLine="567"/>
        <w:rPr>
          <w:rFonts w:ascii="Times New Roman" w:hAnsi="Times New Roman"/>
          <w:sz w:val="28"/>
          <w:szCs w:val="28"/>
        </w:rPr>
      </w:pPr>
    </w:p>
    <w:p w:rsidR="00550CD8" w:rsidRPr="001C3C0A" w:rsidRDefault="00550CD8" w:rsidP="00550CD8">
      <w:pPr>
        <w:pStyle w:val="a4"/>
        <w:jc w:val="center"/>
        <w:rPr>
          <w:b/>
          <w:sz w:val="28"/>
          <w:szCs w:val="28"/>
        </w:rPr>
      </w:pPr>
      <w:r w:rsidRPr="001C3C0A">
        <w:rPr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:rsidR="00110370" w:rsidRDefault="00110370" w:rsidP="00110370">
      <w:pPr>
        <w:rPr>
          <w:rFonts w:ascii="Times New Roman" w:hAnsi="Times New Roman"/>
          <w:i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00D3A">
        <w:rPr>
          <w:rFonts w:ascii="Times New Roman" w:hAnsi="Times New Roman"/>
          <w:sz w:val="28"/>
          <w:szCs w:val="28"/>
        </w:rPr>
        <w:t xml:space="preserve">  </w:t>
      </w:r>
      <w:r w:rsidRPr="001C3C0A">
        <w:rPr>
          <w:rFonts w:ascii="Times New Roman" w:hAnsi="Times New Roman"/>
          <w:sz w:val="28"/>
          <w:szCs w:val="28"/>
        </w:rPr>
        <w:t xml:space="preserve"> Подраздел  </w:t>
      </w:r>
      <w:r w:rsidRPr="001C3C0A">
        <w:rPr>
          <w:rFonts w:ascii="Times New Roman" w:hAnsi="Times New Roman"/>
          <w:i/>
          <w:sz w:val="28"/>
          <w:szCs w:val="28"/>
        </w:rPr>
        <w:t>«Гражданская оборона»</w:t>
      </w:r>
    </w:p>
    <w:p w:rsidR="00C225F5" w:rsidRPr="001C3C0A" w:rsidRDefault="00C225F5" w:rsidP="00110370">
      <w:pPr>
        <w:rPr>
          <w:rFonts w:ascii="Times New Roman" w:hAnsi="Times New Roman"/>
          <w:i/>
          <w:sz w:val="28"/>
          <w:szCs w:val="28"/>
        </w:rPr>
      </w:pPr>
    </w:p>
    <w:p w:rsidR="00110370" w:rsidRPr="001C3C0A" w:rsidRDefault="00110370" w:rsidP="00110370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    </w:t>
      </w:r>
      <w:r w:rsidR="0001134B" w:rsidRPr="001C3C0A">
        <w:rPr>
          <w:rFonts w:ascii="Times New Roman" w:hAnsi="Times New Roman"/>
          <w:sz w:val="28"/>
          <w:szCs w:val="28"/>
        </w:rPr>
        <w:t xml:space="preserve"> </w:t>
      </w:r>
      <w:r w:rsidRPr="001C3C0A">
        <w:rPr>
          <w:rFonts w:ascii="Times New Roman" w:hAnsi="Times New Roman"/>
          <w:sz w:val="28"/>
          <w:szCs w:val="28"/>
        </w:rPr>
        <w:t xml:space="preserve">В целях осуществления мероприятий по </w:t>
      </w:r>
      <w:r w:rsidR="00807620" w:rsidRPr="001C3C0A">
        <w:rPr>
          <w:rFonts w:ascii="Times New Roman" w:hAnsi="Times New Roman"/>
          <w:sz w:val="28"/>
          <w:szCs w:val="28"/>
        </w:rPr>
        <w:t xml:space="preserve">предупреждению и ликвидации последствий чрезвычайных ситуаций в части </w:t>
      </w:r>
      <w:r w:rsidRPr="001C3C0A">
        <w:rPr>
          <w:rFonts w:ascii="Times New Roman" w:hAnsi="Times New Roman"/>
          <w:sz w:val="28"/>
          <w:szCs w:val="28"/>
        </w:rPr>
        <w:t>гражданской оборон</w:t>
      </w:r>
      <w:r w:rsidR="00807620" w:rsidRPr="001C3C0A">
        <w:rPr>
          <w:rFonts w:ascii="Times New Roman" w:hAnsi="Times New Roman"/>
          <w:sz w:val="28"/>
          <w:szCs w:val="28"/>
        </w:rPr>
        <w:t>ы</w:t>
      </w:r>
      <w:r w:rsidRPr="001C3C0A">
        <w:rPr>
          <w:rFonts w:ascii="Times New Roman" w:hAnsi="Times New Roman"/>
          <w:sz w:val="28"/>
          <w:szCs w:val="28"/>
        </w:rPr>
        <w:t xml:space="preserve"> </w:t>
      </w:r>
      <w:r w:rsidR="0001134B" w:rsidRPr="001C3C0A">
        <w:rPr>
          <w:rFonts w:ascii="Times New Roman" w:hAnsi="Times New Roman"/>
          <w:sz w:val="28"/>
          <w:szCs w:val="28"/>
        </w:rPr>
        <w:t xml:space="preserve">на очередной год и плановый период </w:t>
      </w:r>
      <w:r w:rsidRPr="001C3C0A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01134B" w:rsidRPr="001C3C0A">
        <w:rPr>
          <w:rFonts w:ascii="Times New Roman" w:hAnsi="Times New Roman"/>
          <w:sz w:val="28"/>
          <w:szCs w:val="28"/>
        </w:rPr>
        <w:t xml:space="preserve">по </w:t>
      </w:r>
      <w:r w:rsidRPr="001C3C0A">
        <w:rPr>
          <w:rFonts w:ascii="Times New Roman" w:hAnsi="Times New Roman"/>
          <w:sz w:val="28"/>
          <w:szCs w:val="28"/>
        </w:rPr>
        <w:t>147,4 тыс</w:t>
      </w:r>
      <w:r w:rsidR="0001134B" w:rsidRPr="001C3C0A">
        <w:rPr>
          <w:rFonts w:ascii="Times New Roman" w:hAnsi="Times New Roman"/>
          <w:sz w:val="28"/>
          <w:szCs w:val="28"/>
        </w:rPr>
        <w:t>.</w:t>
      </w:r>
      <w:r w:rsidRPr="001C3C0A">
        <w:rPr>
          <w:rFonts w:ascii="Times New Roman" w:hAnsi="Times New Roman"/>
          <w:sz w:val="28"/>
          <w:szCs w:val="28"/>
        </w:rPr>
        <w:t xml:space="preserve"> рублей ежегодно</w:t>
      </w:r>
      <w:r w:rsidR="00A15610" w:rsidRPr="001C3C0A">
        <w:rPr>
          <w:rFonts w:ascii="Times New Roman" w:hAnsi="Times New Roman"/>
          <w:sz w:val="28"/>
          <w:szCs w:val="28"/>
        </w:rPr>
        <w:t>, в том числе за счет средств г.Никольска, переданных на осуществление части полномочий по участию в предупреждении и ликвидации последствий чрезвычайных ситуаций, организации и осуществлению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в сумме 27,4 тыс.рублей ежегодно</w:t>
      </w:r>
      <w:r w:rsidR="005560C4" w:rsidRPr="001C3C0A">
        <w:rPr>
          <w:rFonts w:ascii="Times New Roman" w:hAnsi="Times New Roman"/>
          <w:sz w:val="28"/>
          <w:szCs w:val="28"/>
        </w:rPr>
        <w:t>.</w:t>
      </w:r>
      <w:r w:rsidRPr="001C3C0A">
        <w:rPr>
          <w:rFonts w:ascii="Times New Roman" w:hAnsi="Times New Roman"/>
          <w:sz w:val="28"/>
          <w:szCs w:val="28"/>
        </w:rPr>
        <w:t xml:space="preserve"> </w:t>
      </w:r>
    </w:p>
    <w:p w:rsidR="00550CD8" w:rsidRPr="001C3C0A" w:rsidRDefault="00550CD8" w:rsidP="00550CD8">
      <w:pPr>
        <w:rPr>
          <w:rFonts w:ascii="Times New Roman" w:hAnsi="Times New Roman"/>
          <w:i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lastRenderedPageBreak/>
        <w:t xml:space="preserve">      По подразделу </w:t>
      </w:r>
      <w:r w:rsidRPr="001C3C0A">
        <w:rPr>
          <w:rFonts w:ascii="Times New Roman" w:hAnsi="Times New Roman"/>
          <w:i/>
          <w:sz w:val="28"/>
          <w:szCs w:val="28"/>
        </w:rPr>
        <w:t>«Защита населения и территории от чрезвычайных ситуаций природного и техногенного характера,</w:t>
      </w:r>
      <w:r w:rsidRPr="001C3C0A">
        <w:rPr>
          <w:rFonts w:ascii="Times New Roman" w:hAnsi="Times New Roman"/>
          <w:sz w:val="28"/>
          <w:szCs w:val="28"/>
        </w:rPr>
        <w:t xml:space="preserve"> </w:t>
      </w:r>
      <w:r w:rsidRPr="001C3C0A">
        <w:rPr>
          <w:rFonts w:ascii="Times New Roman" w:hAnsi="Times New Roman"/>
          <w:i/>
          <w:sz w:val="28"/>
          <w:szCs w:val="28"/>
        </w:rPr>
        <w:t>пожарная безопасность»</w:t>
      </w:r>
    </w:p>
    <w:p w:rsidR="00550CD8" w:rsidRPr="001C3C0A" w:rsidRDefault="00550CD8" w:rsidP="00550CD8">
      <w:pPr>
        <w:rPr>
          <w:rFonts w:ascii="Times New Roman" w:hAnsi="Times New Roman"/>
          <w:i/>
          <w:sz w:val="28"/>
          <w:szCs w:val="28"/>
        </w:rPr>
      </w:pPr>
    </w:p>
    <w:p w:rsidR="00F13D9D" w:rsidRPr="001C3C0A" w:rsidRDefault="00550CD8" w:rsidP="00F13D9D">
      <w:pPr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       </w:t>
      </w:r>
      <w:r w:rsidR="00807620" w:rsidRPr="001C3C0A">
        <w:rPr>
          <w:rFonts w:ascii="Times New Roman" w:hAnsi="Times New Roman"/>
          <w:sz w:val="28"/>
          <w:szCs w:val="28"/>
        </w:rPr>
        <w:t xml:space="preserve">На </w:t>
      </w:r>
      <w:r w:rsidRPr="001C3C0A">
        <w:rPr>
          <w:rFonts w:ascii="Times New Roman" w:hAnsi="Times New Roman"/>
          <w:sz w:val="28"/>
          <w:szCs w:val="28"/>
        </w:rPr>
        <w:t>осуществлени</w:t>
      </w:r>
      <w:r w:rsidR="00F13D9D" w:rsidRPr="001C3C0A">
        <w:rPr>
          <w:rFonts w:ascii="Times New Roman" w:hAnsi="Times New Roman"/>
          <w:sz w:val="28"/>
          <w:szCs w:val="28"/>
        </w:rPr>
        <w:t>е</w:t>
      </w:r>
      <w:r w:rsidRPr="001C3C0A">
        <w:rPr>
          <w:rFonts w:ascii="Times New Roman" w:hAnsi="Times New Roman"/>
          <w:sz w:val="28"/>
          <w:szCs w:val="28"/>
        </w:rPr>
        <w:t xml:space="preserve"> мероприятий</w:t>
      </w:r>
      <w:r w:rsidR="00F13D9D" w:rsidRPr="001C3C0A">
        <w:rPr>
          <w:rFonts w:ascii="Times New Roman" w:hAnsi="Times New Roman"/>
          <w:sz w:val="28"/>
          <w:szCs w:val="28"/>
        </w:rPr>
        <w:t xml:space="preserve"> по предупреждению и ликвидации последствий чрезвычайных ситуаций природного и техногенного характера, пожарной безопасности </w:t>
      </w:r>
      <w:r w:rsidRPr="001C3C0A">
        <w:rPr>
          <w:rFonts w:ascii="Times New Roman" w:hAnsi="Times New Roman"/>
          <w:sz w:val="28"/>
          <w:szCs w:val="28"/>
        </w:rPr>
        <w:t xml:space="preserve">на очередной год и плановый период предусмотрены ассигнования в сумме   </w:t>
      </w:r>
      <w:r w:rsidR="00F13D9D" w:rsidRPr="001C3C0A">
        <w:rPr>
          <w:rFonts w:ascii="Times New Roman" w:hAnsi="Times New Roman"/>
          <w:sz w:val="28"/>
          <w:szCs w:val="28"/>
        </w:rPr>
        <w:t>167,3</w:t>
      </w:r>
      <w:r w:rsidRPr="001C3C0A">
        <w:rPr>
          <w:rFonts w:ascii="Times New Roman" w:hAnsi="Times New Roman"/>
          <w:sz w:val="28"/>
          <w:szCs w:val="28"/>
        </w:rPr>
        <w:t xml:space="preserve"> тыс. рублей ежегодно, </w:t>
      </w:r>
      <w:r w:rsidR="006A3FB0">
        <w:rPr>
          <w:rFonts w:ascii="Times New Roman" w:hAnsi="Times New Roman"/>
          <w:sz w:val="28"/>
          <w:szCs w:val="28"/>
        </w:rPr>
        <w:t xml:space="preserve">в том числе </w:t>
      </w:r>
      <w:r w:rsidR="00F13D9D" w:rsidRPr="001C3C0A">
        <w:rPr>
          <w:rFonts w:ascii="Times New Roman" w:hAnsi="Times New Roman"/>
          <w:sz w:val="28"/>
          <w:szCs w:val="28"/>
        </w:rPr>
        <w:t xml:space="preserve">за счет средств г.Никольска, переданных на осуществление части полномочий по участию в предупреждении и ликвидации последствий чрезвычайных ситуаций, организации и осуществлению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в сумме 27,3 тыс.рублей ежегодно. </w:t>
      </w:r>
    </w:p>
    <w:p w:rsidR="00550CD8" w:rsidRPr="001C3C0A" w:rsidRDefault="00550CD8" w:rsidP="00550CD8">
      <w:pPr>
        <w:ind w:firstLine="567"/>
        <w:rPr>
          <w:rFonts w:ascii="Times New Roman" w:hAnsi="Times New Roman"/>
          <w:sz w:val="28"/>
          <w:szCs w:val="28"/>
        </w:rPr>
      </w:pPr>
    </w:p>
    <w:p w:rsidR="00550CD8" w:rsidRPr="001C3C0A" w:rsidRDefault="00550CD8" w:rsidP="00550CD8">
      <w:pPr>
        <w:ind w:firstLine="567"/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 xml:space="preserve">В подразделе </w:t>
      </w:r>
      <w:r w:rsidRPr="001C3C0A">
        <w:rPr>
          <w:rFonts w:ascii="Times New Roman" w:hAnsi="Times New Roman"/>
          <w:i/>
          <w:sz w:val="28"/>
          <w:szCs w:val="28"/>
        </w:rPr>
        <w:t>«Другие вопросы национальной безопасности и правоохранительной деятельности»</w:t>
      </w:r>
      <w:r w:rsidRPr="001C3C0A">
        <w:rPr>
          <w:rFonts w:ascii="Times New Roman" w:hAnsi="Times New Roman"/>
          <w:sz w:val="28"/>
          <w:szCs w:val="28"/>
        </w:rPr>
        <w:t xml:space="preserve"> предусмотрены бюджетные ассигнования на реализацию муниципальной программы «Обеспечение законности, правопорядка и общественной безопасности в Никольском районе на 2020-2025 годы» </w:t>
      </w:r>
      <w:r w:rsidR="004E3FD7" w:rsidRPr="001C3C0A">
        <w:rPr>
          <w:rFonts w:ascii="Times New Roman" w:hAnsi="Times New Roman"/>
          <w:sz w:val="28"/>
          <w:szCs w:val="28"/>
        </w:rPr>
        <w:t xml:space="preserve">на 2022 год в сумме </w:t>
      </w:r>
      <w:r w:rsidRPr="001C3C0A">
        <w:rPr>
          <w:rFonts w:ascii="Times New Roman" w:hAnsi="Times New Roman"/>
          <w:sz w:val="28"/>
          <w:szCs w:val="28"/>
        </w:rPr>
        <w:t xml:space="preserve"> 3</w:t>
      </w:r>
      <w:r w:rsidR="004E3FD7" w:rsidRPr="001C3C0A">
        <w:rPr>
          <w:rFonts w:ascii="Times New Roman" w:hAnsi="Times New Roman"/>
          <w:sz w:val="28"/>
          <w:szCs w:val="28"/>
        </w:rPr>
        <w:t>11,1</w:t>
      </w:r>
      <w:r w:rsidRPr="001C3C0A">
        <w:rPr>
          <w:rFonts w:ascii="Times New Roman" w:hAnsi="Times New Roman"/>
          <w:sz w:val="28"/>
          <w:szCs w:val="28"/>
        </w:rPr>
        <w:t xml:space="preserve"> тыс.рублей</w:t>
      </w:r>
      <w:r w:rsidR="004E3FD7" w:rsidRPr="001C3C0A">
        <w:rPr>
          <w:rFonts w:ascii="Times New Roman" w:hAnsi="Times New Roman"/>
          <w:sz w:val="28"/>
          <w:szCs w:val="28"/>
        </w:rPr>
        <w:t>, на 2023 -2024 годы по  325,2 тыс.рублей ежегодно</w:t>
      </w:r>
      <w:r w:rsidRPr="001C3C0A">
        <w:rPr>
          <w:rFonts w:ascii="Times New Roman" w:hAnsi="Times New Roman"/>
          <w:sz w:val="28"/>
          <w:szCs w:val="28"/>
        </w:rPr>
        <w:t xml:space="preserve"> , из них: на </w:t>
      </w:r>
      <w:r w:rsidR="00FA620F">
        <w:rPr>
          <w:rFonts w:ascii="Times New Roman" w:hAnsi="Times New Roman"/>
          <w:sz w:val="28"/>
          <w:szCs w:val="28"/>
        </w:rPr>
        <w:t xml:space="preserve">обеспечение </w:t>
      </w:r>
      <w:r w:rsidRPr="001C3C0A">
        <w:rPr>
          <w:rFonts w:ascii="Times New Roman" w:hAnsi="Times New Roman"/>
          <w:sz w:val="28"/>
          <w:szCs w:val="28"/>
        </w:rPr>
        <w:t>«Внедрени</w:t>
      </w:r>
      <w:r w:rsidR="00FA620F">
        <w:rPr>
          <w:rFonts w:ascii="Times New Roman" w:hAnsi="Times New Roman"/>
          <w:sz w:val="28"/>
          <w:szCs w:val="28"/>
        </w:rPr>
        <w:t>я</w:t>
      </w:r>
      <w:r w:rsidRPr="001C3C0A">
        <w:rPr>
          <w:rFonts w:ascii="Times New Roman" w:hAnsi="Times New Roman"/>
          <w:sz w:val="28"/>
          <w:szCs w:val="28"/>
        </w:rPr>
        <w:t xml:space="preserve"> и (или) эксплуатацию аппаратно-программного комплекса «Безопасный город» </w:t>
      </w:r>
      <w:r w:rsidR="004E3FD7" w:rsidRPr="001C3C0A">
        <w:rPr>
          <w:rFonts w:ascii="Times New Roman" w:hAnsi="Times New Roman"/>
          <w:sz w:val="28"/>
          <w:szCs w:val="28"/>
        </w:rPr>
        <w:t>на 2022 год в сумме 254,9</w:t>
      </w:r>
      <w:r w:rsidRPr="001C3C0A">
        <w:rPr>
          <w:rFonts w:ascii="Times New Roman" w:hAnsi="Times New Roman"/>
          <w:sz w:val="28"/>
          <w:szCs w:val="28"/>
        </w:rPr>
        <w:t xml:space="preserve"> тыс.рублей </w:t>
      </w:r>
      <w:r w:rsidR="004E3FD7" w:rsidRPr="001C3C0A">
        <w:rPr>
          <w:rFonts w:ascii="Times New Roman" w:hAnsi="Times New Roman"/>
          <w:sz w:val="28"/>
          <w:szCs w:val="28"/>
        </w:rPr>
        <w:t xml:space="preserve">, на 2023-2024 годы по 269,0 тыс.рублей </w:t>
      </w:r>
      <w:r w:rsidRPr="001C3C0A">
        <w:rPr>
          <w:rFonts w:ascii="Times New Roman" w:hAnsi="Times New Roman"/>
          <w:sz w:val="28"/>
          <w:szCs w:val="28"/>
        </w:rPr>
        <w:t>ежегодно</w:t>
      </w:r>
      <w:r w:rsidR="004E3FD7" w:rsidRPr="001C3C0A">
        <w:rPr>
          <w:rFonts w:ascii="Times New Roman" w:hAnsi="Times New Roman"/>
          <w:sz w:val="28"/>
          <w:szCs w:val="28"/>
        </w:rPr>
        <w:t>,</w:t>
      </w:r>
      <w:r w:rsidRPr="001C3C0A">
        <w:rPr>
          <w:rFonts w:ascii="Times New Roman" w:hAnsi="Times New Roman"/>
          <w:sz w:val="28"/>
          <w:szCs w:val="28"/>
        </w:rPr>
        <w:t xml:space="preserve"> в том числе  </w:t>
      </w:r>
      <w:proofErr w:type="spellStart"/>
      <w:r w:rsidRPr="001C3C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C3C0A">
        <w:rPr>
          <w:rFonts w:ascii="Times New Roman" w:hAnsi="Times New Roman"/>
          <w:sz w:val="28"/>
          <w:szCs w:val="28"/>
        </w:rPr>
        <w:t xml:space="preserve"> из районного бюджета 1</w:t>
      </w:r>
      <w:r w:rsidR="004E3FD7" w:rsidRPr="001C3C0A">
        <w:rPr>
          <w:rFonts w:ascii="Times New Roman" w:hAnsi="Times New Roman"/>
          <w:sz w:val="28"/>
          <w:szCs w:val="28"/>
        </w:rPr>
        <w:t>2</w:t>
      </w:r>
      <w:r w:rsidRPr="001C3C0A">
        <w:rPr>
          <w:rFonts w:ascii="Times New Roman" w:hAnsi="Times New Roman"/>
          <w:sz w:val="28"/>
          <w:szCs w:val="28"/>
        </w:rPr>
        <w:t>,</w:t>
      </w:r>
      <w:r w:rsidR="004E3FD7" w:rsidRPr="001C3C0A">
        <w:rPr>
          <w:rFonts w:ascii="Times New Roman" w:hAnsi="Times New Roman"/>
          <w:sz w:val="28"/>
          <w:szCs w:val="28"/>
        </w:rPr>
        <w:t>8;13,5 и 13,5 тыс.рублей соответственно по годам</w:t>
      </w:r>
      <w:r w:rsidRPr="001C3C0A">
        <w:rPr>
          <w:rFonts w:ascii="Times New Roman" w:hAnsi="Times New Roman"/>
          <w:sz w:val="28"/>
          <w:szCs w:val="28"/>
        </w:rPr>
        <w:t>; на проведение профилактический мероприятий за счет средств районного бюджета предусматривается по 56,2 тыс.рублей ежегодно.</w:t>
      </w:r>
    </w:p>
    <w:p w:rsidR="00550CD8" w:rsidRPr="001C3C0A" w:rsidRDefault="00550CD8" w:rsidP="00550C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CD8" w:rsidRPr="001C3C0A" w:rsidRDefault="00550CD8" w:rsidP="00550CD8">
      <w:pPr>
        <w:jc w:val="center"/>
        <w:rPr>
          <w:rFonts w:ascii="Times New Roman" w:hAnsi="Times New Roman"/>
          <w:b/>
          <w:sz w:val="28"/>
          <w:szCs w:val="28"/>
        </w:rPr>
      </w:pPr>
      <w:r w:rsidRPr="001C3C0A">
        <w:rPr>
          <w:rFonts w:ascii="Times New Roman" w:hAnsi="Times New Roman"/>
          <w:b/>
          <w:sz w:val="28"/>
          <w:szCs w:val="28"/>
        </w:rPr>
        <w:t>РАЗДЕЛ «НАЦИОНАЛЬНАЛЬНАЯ ЭКОНОМИКА»</w:t>
      </w:r>
    </w:p>
    <w:p w:rsidR="00000553" w:rsidRDefault="00000553" w:rsidP="00092CA6">
      <w:pPr>
        <w:spacing w:after="240"/>
        <w:jc w:val="center"/>
        <w:outlineLvl w:val="3"/>
        <w:rPr>
          <w:rFonts w:ascii="Times New Roman" w:hAnsi="Times New Roman"/>
          <w:i/>
          <w:sz w:val="28"/>
          <w:szCs w:val="28"/>
        </w:rPr>
      </w:pPr>
    </w:p>
    <w:p w:rsidR="00092CA6" w:rsidRPr="001C3C0A" w:rsidRDefault="00092CA6" w:rsidP="00092CA6">
      <w:pPr>
        <w:spacing w:after="240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1C3C0A">
        <w:rPr>
          <w:rFonts w:ascii="Times New Roman" w:hAnsi="Times New Roman"/>
          <w:i/>
          <w:sz w:val="28"/>
          <w:szCs w:val="28"/>
        </w:rPr>
        <w:t>Подраздел «Общеэкономические вопросы »</w:t>
      </w:r>
    </w:p>
    <w:p w:rsidR="0007735C" w:rsidRPr="001C3C0A" w:rsidRDefault="0012360F" w:rsidP="002A69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2CA6" w:rsidRPr="001C3C0A">
        <w:rPr>
          <w:rFonts w:ascii="Times New Roman" w:hAnsi="Times New Roman"/>
          <w:sz w:val="28"/>
          <w:szCs w:val="28"/>
        </w:rPr>
        <w:t xml:space="preserve">На реализацию мероприятий по оказанию содействия в трудоустройстве незанятых инвалидов </w:t>
      </w:r>
      <w:r w:rsidR="00A717E2" w:rsidRPr="001C3C0A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07735C" w:rsidRPr="001C3C0A">
        <w:rPr>
          <w:rFonts w:ascii="Times New Roman" w:hAnsi="Times New Roman"/>
          <w:sz w:val="28"/>
          <w:szCs w:val="28"/>
        </w:rPr>
        <w:t>"Социальная поддержка граждан Никольского муниципального района на 2020-2025 годы"</w:t>
      </w:r>
    </w:p>
    <w:p w:rsidR="0007735C" w:rsidRDefault="00092CA6" w:rsidP="002A69C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C3C0A">
        <w:rPr>
          <w:rFonts w:ascii="Times New Roman" w:hAnsi="Times New Roman"/>
          <w:sz w:val="28"/>
          <w:szCs w:val="28"/>
        </w:rPr>
        <w:t>за счет средств областного бюджета на 2022 год предусматривается 500,0</w:t>
      </w:r>
      <w:r w:rsidR="000F55A4" w:rsidRPr="001C3C0A">
        <w:rPr>
          <w:rFonts w:ascii="Times New Roman" w:hAnsi="Times New Roman"/>
          <w:sz w:val="28"/>
          <w:szCs w:val="28"/>
        </w:rPr>
        <w:t xml:space="preserve"> </w:t>
      </w:r>
      <w:r w:rsidR="0007735C" w:rsidRPr="001C3C0A">
        <w:rPr>
          <w:rFonts w:ascii="Times New Roman" w:hAnsi="Times New Roman"/>
          <w:sz w:val="28"/>
          <w:szCs w:val="28"/>
        </w:rPr>
        <w:t>тыс.рублей.</w:t>
      </w:r>
    </w:p>
    <w:p w:rsidR="00550CD8" w:rsidRPr="001A1DB3" w:rsidRDefault="00550CD8" w:rsidP="00550CD8">
      <w:pPr>
        <w:spacing w:after="240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1A1DB3">
        <w:rPr>
          <w:rFonts w:ascii="Times New Roman" w:hAnsi="Times New Roman"/>
          <w:i/>
          <w:sz w:val="28"/>
          <w:szCs w:val="28"/>
        </w:rPr>
        <w:t>Подраздел «Транспорт»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1A1DB3">
        <w:rPr>
          <w:rFonts w:ascii="Times New Roman" w:hAnsi="Times New Roman"/>
          <w:sz w:val="28"/>
          <w:szCs w:val="28"/>
        </w:rPr>
        <w:t xml:space="preserve">         </w:t>
      </w:r>
      <w:r w:rsidRPr="00045421">
        <w:rPr>
          <w:rFonts w:ascii="Times New Roman" w:hAnsi="Times New Roman"/>
          <w:sz w:val="28"/>
          <w:szCs w:val="28"/>
        </w:rPr>
        <w:t>На организацию транспортного обслуживания населения на муниципальных маршрутах регулярных перевозок по регулируемым тарифам в рамках муниципальной программы «Экономическое развитие Никольского муниципального района на 2020-2025 годы»  на 202</w:t>
      </w:r>
      <w:r w:rsidR="00161854" w:rsidRPr="00045421">
        <w:rPr>
          <w:rFonts w:ascii="Times New Roman" w:hAnsi="Times New Roman"/>
          <w:sz w:val="28"/>
          <w:szCs w:val="28"/>
        </w:rPr>
        <w:t xml:space="preserve">2-2024 годы </w:t>
      </w:r>
      <w:r w:rsidRPr="00045421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161854" w:rsidRPr="00045421">
        <w:rPr>
          <w:rFonts w:ascii="Times New Roman" w:hAnsi="Times New Roman"/>
          <w:sz w:val="28"/>
          <w:szCs w:val="28"/>
        </w:rPr>
        <w:t xml:space="preserve"> по 2723,7 тыс</w:t>
      </w:r>
      <w:r w:rsidRPr="00045421">
        <w:rPr>
          <w:rFonts w:ascii="Times New Roman" w:hAnsi="Times New Roman"/>
          <w:sz w:val="28"/>
          <w:szCs w:val="28"/>
        </w:rPr>
        <w:t xml:space="preserve">.рублей </w:t>
      </w:r>
      <w:r w:rsidR="00161854" w:rsidRPr="00045421">
        <w:rPr>
          <w:rFonts w:ascii="Times New Roman" w:hAnsi="Times New Roman"/>
          <w:sz w:val="28"/>
          <w:szCs w:val="28"/>
        </w:rPr>
        <w:t>ежегодно</w:t>
      </w:r>
      <w:r w:rsidRPr="00045421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</w:t>
      </w:r>
      <w:r w:rsidR="00161854" w:rsidRPr="00045421">
        <w:rPr>
          <w:rFonts w:ascii="Times New Roman" w:hAnsi="Times New Roman"/>
          <w:sz w:val="28"/>
          <w:szCs w:val="28"/>
        </w:rPr>
        <w:t>81,7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161854" w:rsidRPr="00045421">
        <w:rPr>
          <w:rFonts w:ascii="Times New Roman" w:hAnsi="Times New Roman"/>
          <w:sz w:val="28"/>
          <w:szCs w:val="28"/>
        </w:rPr>
        <w:t xml:space="preserve"> ежегодно</w:t>
      </w:r>
      <w:r w:rsidRPr="00045421">
        <w:rPr>
          <w:rFonts w:ascii="Times New Roman" w:hAnsi="Times New Roman"/>
          <w:sz w:val="28"/>
          <w:szCs w:val="28"/>
        </w:rPr>
        <w:t xml:space="preserve">.   </w:t>
      </w:r>
    </w:p>
    <w:p w:rsidR="00550CD8" w:rsidRPr="00045421" w:rsidRDefault="00550CD8" w:rsidP="00550CD8">
      <w:pPr>
        <w:spacing w:after="240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lastRenderedPageBreak/>
        <w:t>Подраздел «Дорожное хозяйство (дорожные фонды)»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 В соответствии с решением Представительного Собрания Никольского муниципального района от 20 января 2012 года № 89 «О Дорожном фонде Никольского муниципального района» (с последующими изменениями и дополнениями) в районе  создан Дорожный фонд Никольского муниципального района. Бюджетные ассигнования на исполнение соответствующих расходных обязательств в рамках муниципальной программы «Развитие сети автомобильных дорог общего пользования местного значения на территории Никольского муниципального района на период  2020-2025 годы»  составляют на 202</w:t>
      </w:r>
      <w:r w:rsidR="003B4EAD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- 2</w:t>
      </w:r>
      <w:r w:rsidR="003B4EAD" w:rsidRPr="00045421">
        <w:rPr>
          <w:rFonts w:ascii="Times New Roman" w:hAnsi="Times New Roman"/>
          <w:sz w:val="28"/>
          <w:szCs w:val="28"/>
        </w:rPr>
        <w:t>6052,4</w:t>
      </w:r>
      <w:r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3B4EAD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-2</w:t>
      </w:r>
      <w:r w:rsidR="003B4EAD" w:rsidRPr="00045421">
        <w:rPr>
          <w:rFonts w:ascii="Times New Roman" w:hAnsi="Times New Roman"/>
          <w:sz w:val="28"/>
          <w:szCs w:val="28"/>
        </w:rPr>
        <w:t>6830,4</w:t>
      </w:r>
      <w:r w:rsidRPr="00045421">
        <w:rPr>
          <w:rFonts w:ascii="Times New Roman" w:hAnsi="Times New Roman"/>
          <w:sz w:val="28"/>
          <w:szCs w:val="28"/>
        </w:rPr>
        <w:t xml:space="preserve">  тыс. рублей,  на 202</w:t>
      </w:r>
      <w:r w:rsidR="003B4EAD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-2</w:t>
      </w:r>
      <w:r w:rsidR="003B4EAD" w:rsidRPr="00045421">
        <w:rPr>
          <w:rFonts w:ascii="Times New Roman" w:hAnsi="Times New Roman"/>
          <w:sz w:val="28"/>
          <w:szCs w:val="28"/>
        </w:rPr>
        <w:t>7400,4</w:t>
      </w:r>
      <w:r w:rsidRPr="00045421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-на осуществление дорожной деятельности 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 1</w:t>
      </w:r>
      <w:r w:rsidR="00410D01" w:rsidRPr="00045421">
        <w:rPr>
          <w:rFonts w:ascii="Times New Roman" w:hAnsi="Times New Roman"/>
          <w:sz w:val="28"/>
          <w:szCs w:val="28"/>
        </w:rPr>
        <w:t>737,5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</w:t>
      </w:r>
      <w:r w:rsidR="005C3E3D" w:rsidRPr="00045421">
        <w:rPr>
          <w:rFonts w:ascii="Times New Roman" w:hAnsi="Times New Roman"/>
          <w:sz w:val="28"/>
          <w:szCs w:val="28"/>
        </w:rPr>
        <w:t xml:space="preserve">, из них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</w:t>
      </w:r>
      <w:r w:rsidR="00410D01" w:rsidRPr="00045421">
        <w:rPr>
          <w:rFonts w:ascii="Times New Roman" w:hAnsi="Times New Roman"/>
          <w:sz w:val="28"/>
          <w:szCs w:val="28"/>
        </w:rPr>
        <w:t>52,1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</w:t>
      </w:r>
      <w:r w:rsidR="005C3E3D" w:rsidRPr="00045421">
        <w:rPr>
          <w:rFonts w:ascii="Times New Roman" w:hAnsi="Times New Roman"/>
          <w:sz w:val="28"/>
          <w:szCs w:val="28"/>
        </w:rPr>
        <w:t xml:space="preserve"> (средства передаются в Краснополянское </w:t>
      </w:r>
      <w:proofErr w:type="spellStart"/>
      <w:r w:rsidR="005C3E3D" w:rsidRPr="00045421">
        <w:rPr>
          <w:rFonts w:ascii="Times New Roman" w:hAnsi="Times New Roman"/>
          <w:sz w:val="28"/>
          <w:szCs w:val="28"/>
        </w:rPr>
        <w:t>с\п</w:t>
      </w:r>
      <w:proofErr w:type="spellEnd"/>
      <w:r w:rsidR="005C3E3D" w:rsidRPr="00045421">
        <w:rPr>
          <w:rFonts w:ascii="Times New Roman" w:hAnsi="Times New Roman"/>
          <w:sz w:val="28"/>
          <w:szCs w:val="28"/>
        </w:rPr>
        <w:t>)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 на осуществление дорожной деятельности в отношении автомобильных дорог общего пользования местного значения </w:t>
      </w:r>
      <w:r w:rsidR="005C3E3D" w:rsidRPr="00045421">
        <w:rPr>
          <w:rFonts w:ascii="Times New Roman" w:hAnsi="Times New Roman"/>
          <w:sz w:val="28"/>
          <w:szCs w:val="28"/>
        </w:rPr>
        <w:t>10456,0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 (передаются г. Никольск);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-на содержание муниципальных дорог и искусственных сооружений на 202</w:t>
      </w:r>
      <w:r w:rsidR="00205E39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</w:t>
      </w:r>
      <w:r w:rsidR="009217B3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-</w:t>
      </w:r>
      <w:r w:rsidR="00205E39" w:rsidRPr="00045421">
        <w:rPr>
          <w:rFonts w:ascii="Times New Roman" w:hAnsi="Times New Roman"/>
          <w:sz w:val="28"/>
          <w:szCs w:val="28"/>
        </w:rPr>
        <w:t>8359,4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205E39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</w:t>
      </w:r>
      <w:r w:rsidR="00205E39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-</w:t>
      </w:r>
      <w:r w:rsidR="00205E39" w:rsidRPr="00045421">
        <w:rPr>
          <w:rFonts w:ascii="Times New Roman" w:hAnsi="Times New Roman"/>
          <w:sz w:val="28"/>
          <w:szCs w:val="28"/>
        </w:rPr>
        <w:t xml:space="preserve"> 8821,0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205E39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год-</w:t>
      </w:r>
      <w:r w:rsidR="00205E39" w:rsidRPr="00045421">
        <w:rPr>
          <w:rFonts w:ascii="Times New Roman" w:hAnsi="Times New Roman"/>
          <w:sz w:val="28"/>
          <w:szCs w:val="28"/>
        </w:rPr>
        <w:t xml:space="preserve"> 9321</w:t>
      </w:r>
      <w:r w:rsidR="00B37B50">
        <w:rPr>
          <w:rFonts w:ascii="Times New Roman" w:hAnsi="Times New Roman"/>
          <w:sz w:val="28"/>
          <w:szCs w:val="28"/>
        </w:rPr>
        <w:t>,0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6A0B29" w:rsidRPr="00045421">
        <w:rPr>
          <w:rFonts w:ascii="Times New Roman" w:hAnsi="Times New Roman"/>
          <w:sz w:val="28"/>
          <w:szCs w:val="28"/>
        </w:rPr>
        <w:t xml:space="preserve">, из них переданные на поселения 5821,0 тыс.рублей ежегодно; 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-на ремонт муниципальных дорог и искусственных сооружений за счет средств районного бюджета ( без учета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субсидий)  на 202</w:t>
      </w:r>
      <w:r w:rsidR="006A0B29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год-5</w:t>
      </w:r>
      <w:r w:rsidR="006A0B29" w:rsidRPr="00045421">
        <w:rPr>
          <w:rFonts w:ascii="Times New Roman" w:hAnsi="Times New Roman"/>
          <w:sz w:val="28"/>
          <w:szCs w:val="28"/>
        </w:rPr>
        <w:t>499,5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6A0B29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год-</w:t>
      </w:r>
      <w:r w:rsidR="006A0B29" w:rsidRPr="00045421">
        <w:rPr>
          <w:rFonts w:ascii="Times New Roman" w:hAnsi="Times New Roman"/>
          <w:sz w:val="28"/>
          <w:szCs w:val="28"/>
        </w:rPr>
        <w:t>5815,9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6A0B29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год-</w:t>
      </w:r>
      <w:r w:rsidR="006A0B29" w:rsidRPr="00045421">
        <w:rPr>
          <w:rFonts w:ascii="Times New Roman" w:hAnsi="Times New Roman"/>
          <w:sz w:val="28"/>
          <w:szCs w:val="28"/>
        </w:rPr>
        <w:t>5885,9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6A0B29" w:rsidRPr="00045421">
        <w:rPr>
          <w:rFonts w:ascii="Times New Roman" w:hAnsi="Times New Roman"/>
          <w:sz w:val="28"/>
          <w:szCs w:val="28"/>
        </w:rPr>
        <w:t>, из них переданные на поселения 2000,0 тыс.рублей на 2022 год.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</w:p>
    <w:p w:rsidR="00550CD8" w:rsidRPr="00045421" w:rsidRDefault="00550CD8" w:rsidP="00550CD8">
      <w:pPr>
        <w:spacing w:after="240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«Другие вопросы в области национальной экономики»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По данному подразделу всего предусмотрено на 202</w:t>
      </w:r>
      <w:r w:rsidR="00FA15D0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882AD8">
        <w:rPr>
          <w:rFonts w:ascii="Times New Roman" w:hAnsi="Times New Roman"/>
          <w:sz w:val="28"/>
          <w:szCs w:val="28"/>
        </w:rPr>
        <w:t xml:space="preserve">в сумме </w:t>
      </w:r>
      <w:r w:rsidR="00FA15D0" w:rsidRPr="00045421">
        <w:rPr>
          <w:rFonts w:ascii="Times New Roman" w:hAnsi="Times New Roman"/>
          <w:sz w:val="28"/>
          <w:szCs w:val="28"/>
        </w:rPr>
        <w:t>2709,4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FA15D0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FA15D0" w:rsidRPr="00045421">
        <w:rPr>
          <w:rFonts w:ascii="Times New Roman" w:hAnsi="Times New Roman"/>
          <w:sz w:val="28"/>
          <w:szCs w:val="28"/>
        </w:rPr>
        <w:t>1260,1</w:t>
      </w:r>
      <w:r w:rsidR="00B82F1E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тыс.рублей, на 202</w:t>
      </w:r>
      <w:r w:rsidR="00FA15D0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1</w:t>
      </w:r>
      <w:r w:rsidR="00FA15D0" w:rsidRPr="00045421">
        <w:rPr>
          <w:rFonts w:ascii="Times New Roman" w:hAnsi="Times New Roman"/>
          <w:sz w:val="28"/>
          <w:szCs w:val="28"/>
        </w:rPr>
        <w:t>286,1</w:t>
      </w:r>
      <w:r w:rsidRPr="00045421">
        <w:rPr>
          <w:rFonts w:ascii="Times New Roman" w:hAnsi="Times New Roman"/>
          <w:sz w:val="28"/>
          <w:szCs w:val="28"/>
        </w:rPr>
        <w:t xml:space="preserve"> тыс.рублей, в том числе:</w:t>
      </w:r>
    </w:p>
    <w:p w:rsidR="00A933DC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E5200E">
        <w:rPr>
          <w:rFonts w:ascii="Times New Roman" w:hAnsi="Times New Roman"/>
          <w:sz w:val="28"/>
          <w:szCs w:val="28"/>
        </w:rPr>
        <w:t>н</w:t>
      </w:r>
      <w:r w:rsidRPr="00045421">
        <w:rPr>
          <w:rFonts w:ascii="Times New Roman" w:hAnsi="Times New Roman"/>
          <w:sz w:val="28"/>
          <w:szCs w:val="28"/>
        </w:rPr>
        <w:t>а реализацию муниципальной программы «Экономическое развитие Никольского муниципального района на 2020-2025 годы», а именно:</w:t>
      </w:r>
    </w:p>
    <w:p w:rsidR="00A933DC" w:rsidRPr="00045421" w:rsidRDefault="00A933DC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-на приобретение специализированного транспорта для развития мобильной торговли на 2022 год в сумме 1499,3 тыс.рублей, 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</w:t>
      </w:r>
      <w:r w:rsidR="00165F35">
        <w:rPr>
          <w:rFonts w:ascii="Times New Roman" w:hAnsi="Times New Roman"/>
          <w:sz w:val="28"/>
          <w:szCs w:val="28"/>
        </w:rPr>
        <w:t>н</w:t>
      </w:r>
      <w:r w:rsidRPr="00045421">
        <w:rPr>
          <w:rFonts w:ascii="Times New Roman" w:hAnsi="Times New Roman"/>
          <w:sz w:val="28"/>
          <w:szCs w:val="28"/>
        </w:rPr>
        <w:t>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499,3 тыс.рублей;</w:t>
      </w:r>
    </w:p>
    <w:p w:rsidR="00A933DC" w:rsidRPr="00045421" w:rsidRDefault="00A933DC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550CD8" w:rsidRPr="00045421">
        <w:rPr>
          <w:rFonts w:ascii="Times New Roman" w:hAnsi="Times New Roman"/>
          <w:sz w:val="28"/>
          <w:szCs w:val="28"/>
        </w:rPr>
        <w:t xml:space="preserve"> на развитие мобильной торговли в малонаселенных и труднодоступных населенных пунктах </w:t>
      </w:r>
      <w:r w:rsidRPr="00045421">
        <w:rPr>
          <w:rFonts w:ascii="Times New Roman" w:hAnsi="Times New Roman"/>
          <w:sz w:val="28"/>
          <w:szCs w:val="28"/>
        </w:rPr>
        <w:t xml:space="preserve">на 2022-2024 годы  год по </w:t>
      </w:r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991,0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 (в том числе </w:t>
      </w:r>
      <w:proofErr w:type="spellStart"/>
      <w:r w:rsidR="00550CD8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49,6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тыс.рублей) ежегодно ; </w:t>
      </w:r>
    </w:p>
    <w:p w:rsidR="00550CD8" w:rsidRPr="00045421" w:rsidRDefault="00A933DC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550CD8" w:rsidRPr="00045421">
        <w:rPr>
          <w:rFonts w:ascii="Times New Roman" w:hAnsi="Times New Roman"/>
          <w:sz w:val="28"/>
          <w:szCs w:val="28"/>
        </w:rPr>
        <w:t>проведение работ по межеванию земельных участков за счет средств районного бюджета планируются в объеме  50,0 тыс.рублей на каждый год;</w:t>
      </w:r>
    </w:p>
    <w:p w:rsidR="00550CD8" w:rsidRPr="00045421" w:rsidRDefault="00A933DC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550CD8" w:rsidRPr="00045421">
        <w:rPr>
          <w:rFonts w:ascii="Times New Roman" w:hAnsi="Times New Roman"/>
          <w:sz w:val="28"/>
          <w:szCs w:val="28"/>
        </w:rPr>
        <w:t>на проведение комплексных кадастровых работ на 202</w:t>
      </w:r>
      <w:r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предусматривается </w:t>
      </w:r>
      <w:r w:rsidRPr="00045421">
        <w:rPr>
          <w:rFonts w:ascii="Times New Roman" w:hAnsi="Times New Roman"/>
          <w:sz w:val="28"/>
          <w:szCs w:val="28"/>
        </w:rPr>
        <w:t>161,9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 (в том числе </w:t>
      </w:r>
      <w:proofErr w:type="spellStart"/>
      <w:r w:rsidR="00550CD8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30,</w:t>
      </w:r>
      <w:r w:rsidR="007F75A0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  <w:r w:rsidR="00550CD8" w:rsidRPr="00045421">
        <w:rPr>
          <w:rFonts w:ascii="Times New Roman" w:hAnsi="Times New Roman"/>
          <w:sz w:val="28"/>
          <w:szCs w:val="28"/>
        </w:rPr>
        <w:lastRenderedPageBreak/>
        <w:t>тыс.рублей), на 202</w:t>
      </w:r>
      <w:r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</w:t>
      </w:r>
      <w:r w:rsidRPr="00045421">
        <w:rPr>
          <w:rFonts w:ascii="Times New Roman" w:hAnsi="Times New Roman"/>
          <w:sz w:val="28"/>
          <w:szCs w:val="28"/>
        </w:rPr>
        <w:t>211,9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 (в том числе </w:t>
      </w:r>
      <w:proofErr w:type="spellStart"/>
      <w:r w:rsidR="00550CD8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50CD8" w:rsidRPr="00045421">
        <w:rPr>
          <w:rFonts w:ascii="Times New Roman" w:hAnsi="Times New Roman"/>
          <w:sz w:val="28"/>
          <w:szCs w:val="28"/>
        </w:rPr>
        <w:t xml:space="preserve"> 3</w:t>
      </w:r>
      <w:r w:rsidRPr="00045421">
        <w:rPr>
          <w:rFonts w:ascii="Times New Roman" w:hAnsi="Times New Roman"/>
          <w:sz w:val="28"/>
          <w:szCs w:val="28"/>
        </w:rPr>
        <w:t>4,5 тыс.рублей),</w:t>
      </w:r>
      <w:r w:rsidR="00550CD8" w:rsidRPr="00045421">
        <w:rPr>
          <w:rFonts w:ascii="Times New Roman" w:hAnsi="Times New Roman"/>
          <w:sz w:val="28"/>
          <w:szCs w:val="28"/>
        </w:rPr>
        <w:t xml:space="preserve"> на 202</w:t>
      </w:r>
      <w:r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</w:t>
      </w:r>
      <w:r w:rsidRPr="00045421">
        <w:rPr>
          <w:rFonts w:ascii="Times New Roman" w:hAnsi="Times New Roman"/>
          <w:sz w:val="28"/>
          <w:szCs w:val="28"/>
        </w:rPr>
        <w:t>237,9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 (в том числе </w:t>
      </w:r>
      <w:proofErr w:type="spellStart"/>
      <w:r w:rsidR="00550CD8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34,5</w:t>
      </w:r>
      <w:r w:rsidR="00FE0DAF">
        <w:rPr>
          <w:rFonts w:ascii="Times New Roman" w:hAnsi="Times New Roman"/>
          <w:sz w:val="28"/>
          <w:szCs w:val="28"/>
        </w:rPr>
        <w:t xml:space="preserve"> тыс.рублей);</w:t>
      </w:r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</w:p>
    <w:p w:rsidR="00550CD8" w:rsidRPr="00045421" w:rsidRDefault="00550CD8" w:rsidP="00550CD8">
      <w:pPr>
        <w:outlineLvl w:val="3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</w:t>
      </w:r>
      <w:r w:rsidR="007041F2" w:rsidRPr="00045421">
        <w:rPr>
          <w:rFonts w:ascii="Times New Roman" w:hAnsi="Times New Roman"/>
          <w:sz w:val="28"/>
          <w:szCs w:val="28"/>
        </w:rPr>
        <w:t xml:space="preserve">в рамках внепрограммного бюджета </w:t>
      </w:r>
      <w:r w:rsidRPr="00045421">
        <w:rPr>
          <w:rFonts w:ascii="Times New Roman" w:hAnsi="Times New Roman"/>
          <w:sz w:val="28"/>
          <w:szCs w:val="28"/>
        </w:rPr>
        <w:t>передаваемые сельским поселениям из бюджета муниципального района на обеспечение полномочий по подготовке градостроительных планов земельных участков в соответствии с градостроительным законодательством (внепрограммные расходы) - 7,2 тыс.рублей ежегодно.</w:t>
      </w:r>
    </w:p>
    <w:p w:rsidR="00550CD8" w:rsidRPr="00045421" w:rsidRDefault="00550CD8" w:rsidP="00550CD8">
      <w:pPr>
        <w:pStyle w:val="5"/>
        <w:spacing w:before="0"/>
        <w:jc w:val="center"/>
        <w:rPr>
          <w:i w:val="0"/>
          <w:sz w:val="28"/>
          <w:szCs w:val="28"/>
        </w:rPr>
      </w:pPr>
    </w:p>
    <w:p w:rsidR="00550CD8" w:rsidRPr="00045421" w:rsidRDefault="00550CD8" w:rsidP="00550CD8">
      <w:pPr>
        <w:pStyle w:val="5"/>
        <w:spacing w:before="0"/>
        <w:jc w:val="center"/>
        <w:rPr>
          <w:i w:val="0"/>
          <w:sz w:val="28"/>
          <w:szCs w:val="28"/>
        </w:rPr>
      </w:pPr>
      <w:r w:rsidRPr="00045421">
        <w:rPr>
          <w:i w:val="0"/>
          <w:sz w:val="28"/>
          <w:szCs w:val="28"/>
        </w:rPr>
        <w:t>РАЗДЕЛ «ЖИЛИЩНО-КОММУНАЛЬНОЕ ХОЗЯЙСТВО»</w:t>
      </w:r>
    </w:p>
    <w:p w:rsidR="00550CD8" w:rsidRPr="00045421" w:rsidRDefault="00550CD8" w:rsidP="00550CD8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«Жилищное  хозяйство»</w:t>
      </w:r>
    </w:p>
    <w:p w:rsidR="00550CD8" w:rsidRPr="00045421" w:rsidRDefault="00550CD8" w:rsidP="00550CD8">
      <w:pPr>
        <w:tabs>
          <w:tab w:val="left" w:pos="142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A73353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A73353" w:rsidRPr="00045421">
        <w:rPr>
          <w:rFonts w:ascii="Times New Roman" w:hAnsi="Times New Roman"/>
          <w:sz w:val="28"/>
          <w:szCs w:val="28"/>
        </w:rPr>
        <w:t>300,0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A73353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>-202</w:t>
      </w:r>
      <w:r w:rsidR="00A73353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годы по </w:t>
      </w:r>
      <w:r w:rsidR="00A73353" w:rsidRPr="00045421">
        <w:rPr>
          <w:rFonts w:ascii="Times New Roman" w:hAnsi="Times New Roman"/>
          <w:sz w:val="28"/>
          <w:szCs w:val="28"/>
        </w:rPr>
        <w:t xml:space="preserve">800,0 </w:t>
      </w:r>
      <w:r w:rsidRPr="00045421">
        <w:rPr>
          <w:rFonts w:ascii="Times New Roman" w:hAnsi="Times New Roman"/>
          <w:sz w:val="28"/>
          <w:szCs w:val="28"/>
        </w:rPr>
        <w:t>тыс.рублей ежегодно, из них: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на содержание и ремонт муниципального имущества (внепрограммные расходы) предусматривается по </w:t>
      </w:r>
      <w:r w:rsidR="00A73353" w:rsidRPr="00045421">
        <w:rPr>
          <w:rFonts w:ascii="Times New Roman" w:hAnsi="Times New Roman"/>
          <w:sz w:val="28"/>
          <w:szCs w:val="28"/>
        </w:rPr>
        <w:t>300,0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ежегодно;</w:t>
      </w:r>
    </w:p>
    <w:p w:rsidR="00550CD8" w:rsidRPr="00045421" w:rsidRDefault="00550CD8" w:rsidP="00550CD8">
      <w:pPr>
        <w:tabs>
          <w:tab w:val="left" w:pos="142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рамках реализации основного мероприятия «Предоставление жилья медицинским работникам» муниципальной программы «Кадровая политика в сфере здравоохранения Никольского муниципального района на 2020-2025 годы» на плановый период 202</w:t>
      </w:r>
      <w:r w:rsidR="00A73353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и 202</w:t>
      </w:r>
      <w:r w:rsidR="00A73353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годов предусмотрены ассигнования в сумме 500,0 тыс.рублей ежегодно. </w:t>
      </w:r>
    </w:p>
    <w:p w:rsidR="00075F69" w:rsidRDefault="00075F69" w:rsidP="00550CD8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50CD8" w:rsidRPr="00045421" w:rsidRDefault="00550CD8" w:rsidP="00550CD8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«Коммунальное хозяйство»</w:t>
      </w:r>
    </w:p>
    <w:p w:rsidR="00550CD8" w:rsidRPr="00045421" w:rsidRDefault="00550CD8" w:rsidP="00550CD8">
      <w:pPr>
        <w:tabs>
          <w:tab w:val="left" w:pos="142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A73353" w:rsidRPr="00045421">
        <w:rPr>
          <w:rFonts w:ascii="Times New Roman" w:hAnsi="Times New Roman"/>
          <w:sz w:val="28"/>
          <w:szCs w:val="28"/>
        </w:rPr>
        <w:t xml:space="preserve">2 </w:t>
      </w:r>
      <w:r w:rsidRPr="00045421">
        <w:rPr>
          <w:rFonts w:ascii="Times New Roman" w:hAnsi="Times New Roman"/>
          <w:sz w:val="28"/>
          <w:szCs w:val="28"/>
        </w:rPr>
        <w:t xml:space="preserve">год </w:t>
      </w:r>
      <w:r w:rsidR="00A73353" w:rsidRPr="00045421">
        <w:rPr>
          <w:rFonts w:ascii="Times New Roman" w:hAnsi="Times New Roman"/>
          <w:sz w:val="28"/>
          <w:szCs w:val="28"/>
        </w:rPr>
        <w:t>2097,0</w:t>
      </w:r>
      <w:r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A73353" w:rsidRPr="00045421">
        <w:rPr>
          <w:rFonts w:ascii="Times New Roman" w:hAnsi="Times New Roman"/>
          <w:sz w:val="28"/>
          <w:szCs w:val="28"/>
        </w:rPr>
        <w:t xml:space="preserve">3-2024 годы по </w:t>
      </w:r>
      <w:r w:rsidRPr="00045421">
        <w:rPr>
          <w:rFonts w:ascii="Times New Roman" w:hAnsi="Times New Roman"/>
          <w:sz w:val="28"/>
          <w:szCs w:val="28"/>
        </w:rPr>
        <w:t xml:space="preserve"> 240,0 тыс. рублей</w:t>
      </w:r>
      <w:r w:rsidR="00A73353" w:rsidRPr="00045421">
        <w:rPr>
          <w:rFonts w:ascii="Times New Roman" w:hAnsi="Times New Roman"/>
          <w:sz w:val="28"/>
          <w:szCs w:val="28"/>
        </w:rPr>
        <w:t xml:space="preserve"> ежегодно</w:t>
      </w:r>
      <w:r w:rsidRPr="00045421">
        <w:rPr>
          <w:rFonts w:ascii="Times New Roman" w:hAnsi="Times New Roman"/>
          <w:sz w:val="28"/>
          <w:szCs w:val="28"/>
        </w:rPr>
        <w:t xml:space="preserve"> из них:</w:t>
      </w:r>
    </w:p>
    <w:p w:rsidR="007F19C0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-в рамках  реализации муниципальной программы  «Энергосбережение и развитие жилищно-коммунального хозяйства Никольского муниципального района на 2020-2025 годы»  на мероприятия по энергосбережению предусматривается</w:t>
      </w:r>
      <w:r w:rsidR="0044637A" w:rsidRPr="00045421">
        <w:rPr>
          <w:rFonts w:ascii="Times New Roman" w:hAnsi="Times New Roman"/>
          <w:sz w:val="28"/>
          <w:szCs w:val="28"/>
        </w:rPr>
        <w:t xml:space="preserve"> на 2022 год 2057,0 тыс.рублей</w:t>
      </w:r>
      <w:r w:rsidR="007F19C0">
        <w:rPr>
          <w:rFonts w:ascii="Times New Roman" w:hAnsi="Times New Roman"/>
          <w:sz w:val="28"/>
          <w:szCs w:val="28"/>
        </w:rPr>
        <w:t xml:space="preserve"> ( </w:t>
      </w:r>
      <w:r w:rsidR="0044637A" w:rsidRPr="00045421">
        <w:rPr>
          <w:rFonts w:ascii="Times New Roman" w:hAnsi="Times New Roman"/>
          <w:sz w:val="28"/>
          <w:szCs w:val="28"/>
        </w:rPr>
        <w:t xml:space="preserve">из них на реализацию проекта  "Народный бюджет" 522,0 тыс.рублей </w:t>
      </w:r>
      <w:r w:rsidR="007F19C0">
        <w:rPr>
          <w:rFonts w:ascii="Times New Roman" w:hAnsi="Times New Roman"/>
          <w:sz w:val="28"/>
          <w:szCs w:val="28"/>
        </w:rPr>
        <w:t>)</w:t>
      </w:r>
      <w:r w:rsidR="00F22707">
        <w:rPr>
          <w:rFonts w:ascii="Times New Roman" w:hAnsi="Times New Roman"/>
          <w:sz w:val="28"/>
          <w:szCs w:val="28"/>
        </w:rPr>
        <w:t>.</w:t>
      </w:r>
      <w:r w:rsidR="0044637A" w:rsidRPr="00045421">
        <w:rPr>
          <w:rFonts w:ascii="Times New Roman" w:hAnsi="Times New Roman"/>
          <w:sz w:val="28"/>
          <w:szCs w:val="28"/>
        </w:rPr>
        <w:t xml:space="preserve"> </w:t>
      </w:r>
      <w:r w:rsidR="00F22707">
        <w:rPr>
          <w:rFonts w:ascii="Times New Roman" w:hAnsi="Times New Roman"/>
          <w:sz w:val="28"/>
          <w:szCs w:val="28"/>
        </w:rPr>
        <w:t>Н</w:t>
      </w:r>
      <w:r w:rsidR="0044637A" w:rsidRPr="00045421">
        <w:rPr>
          <w:rFonts w:ascii="Times New Roman" w:hAnsi="Times New Roman"/>
          <w:sz w:val="28"/>
          <w:szCs w:val="28"/>
        </w:rPr>
        <w:t xml:space="preserve">а 2023-2024 годы 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BD4989">
        <w:rPr>
          <w:rFonts w:ascii="Times New Roman" w:hAnsi="Times New Roman"/>
          <w:sz w:val="28"/>
          <w:szCs w:val="28"/>
        </w:rPr>
        <w:t xml:space="preserve">в целом по </w:t>
      </w:r>
      <w:r w:rsidR="00F22707">
        <w:rPr>
          <w:rFonts w:ascii="Times New Roman" w:hAnsi="Times New Roman"/>
          <w:sz w:val="28"/>
          <w:szCs w:val="28"/>
        </w:rPr>
        <w:t xml:space="preserve"> программе 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BD4989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44637A" w:rsidRPr="00045421">
        <w:rPr>
          <w:rFonts w:ascii="Times New Roman" w:hAnsi="Times New Roman"/>
          <w:sz w:val="28"/>
          <w:szCs w:val="28"/>
        </w:rPr>
        <w:t>240,0</w:t>
      </w:r>
      <w:r w:rsidRPr="00045421">
        <w:rPr>
          <w:rFonts w:ascii="Times New Roman" w:hAnsi="Times New Roman"/>
          <w:sz w:val="28"/>
          <w:szCs w:val="28"/>
        </w:rPr>
        <w:t xml:space="preserve">  тыс. рублей</w:t>
      </w:r>
      <w:r w:rsidR="0044637A" w:rsidRPr="00045421">
        <w:rPr>
          <w:rFonts w:ascii="Times New Roman" w:hAnsi="Times New Roman"/>
          <w:sz w:val="28"/>
          <w:szCs w:val="28"/>
        </w:rPr>
        <w:t xml:space="preserve"> ежегодно;</w:t>
      </w:r>
      <w:r w:rsidRPr="00045421">
        <w:rPr>
          <w:rFonts w:ascii="Times New Roman" w:hAnsi="Times New Roman"/>
          <w:sz w:val="28"/>
          <w:szCs w:val="28"/>
        </w:rPr>
        <w:t xml:space="preserve"> </w:t>
      </w:r>
    </w:p>
    <w:p w:rsidR="00550CD8" w:rsidRPr="00045421" w:rsidRDefault="007F19C0" w:rsidP="00550C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0CD8" w:rsidRPr="00045421">
        <w:rPr>
          <w:rFonts w:ascii="Times New Roman" w:hAnsi="Times New Roman"/>
          <w:sz w:val="28"/>
          <w:szCs w:val="28"/>
        </w:rPr>
        <w:t xml:space="preserve">в рамках подпрограммы «Рациональное природопользование и охрана окружающей среды Никольского муниципального района на 2020-2025 годы» </w:t>
      </w:r>
      <w:r w:rsidR="0044637A" w:rsidRPr="00045421">
        <w:rPr>
          <w:rFonts w:ascii="Times New Roman" w:hAnsi="Times New Roman"/>
          <w:sz w:val="28"/>
          <w:szCs w:val="28"/>
        </w:rPr>
        <w:t xml:space="preserve">на 2022 год </w:t>
      </w:r>
      <w:r w:rsidR="00550CD8" w:rsidRPr="00045421">
        <w:rPr>
          <w:rFonts w:ascii="Times New Roman" w:hAnsi="Times New Roman"/>
          <w:sz w:val="28"/>
          <w:szCs w:val="28"/>
        </w:rPr>
        <w:t>предусматривается 1</w:t>
      </w:r>
      <w:r w:rsidR="0044637A" w:rsidRPr="00045421">
        <w:rPr>
          <w:rFonts w:ascii="Times New Roman" w:hAnsi="Times New Roman"/>
          <w:sz w:val="28"/>
          <w:szCs w:val="28"/>
        </w:rPr>
        <w:t>535,0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44637A" w:rsidRPr="00045421">
        <w:rPr>
          <w:rFonts w:ascii="Times New Roman" w:hAnsi="Times New Roman"/>
          <w:sz w:val="28"/>
          <w:szCs w:val="28"/>
        </w:rPr>
        <w:t xml:space="preserve"> (из них на реализацию проекта  "Народный бюджет" 1485,0 тыс.рублей)</w:t>
      </w:r>
      <w:r w:rsidR="00550CD8" w:rsidRPr="00045421">
        <w:rPr>
          <w:rFonts w:ascii="Times New Roman" w:hAnsi="Times New Roman"/>
          <w:sz w:val="28"/>
          <w:szCs w:val="28"/>
        </w:rPr>
        <w:t xml:space="preserve">, на 2023 </w:t>
      </w:r>
      <w:r w:rsidR="0044637A" w:rsidRPr="00045421">
        <w:rPr>
          <w:rFonts w:ascii="Times New Roman" w:hAnsi="Times New Roman"/>
          <w:sz w:val="28"/>
          <w:szCs w:val="28"/>
        </w:rPr>
        <w:t xml:space="preserve">-2024 </w:t>
      </w:r>
      <w:r w:rsidR="00550CD8" w:rsidRPr="00045421">
        <w:rPr>
          <w:rFonts w:ascii="Times New Roman" w:hAnsi="Times New Roman"/>
          <w:sz w:val="28"/>
          <w:szCs w:val="28"/>
        </w:rPr>
        <w:t>год</w:t>
      </w:r>
      <w:r w:rsidR="0044637A" w:rsidRPr="00045421">
        <w:rPr>
          <w:rFonts w:ascii="Times New Roman" w:hAnsi="Times New Roman"/>
          <w:sz w:val="28"/>
          <w:szCs w:val="28"/>
        </w:rPr>
        <w:t xml:space="preserve">ы по </w:t>
      </w:r>
      <w:r w:rsidR="00550CD8" w:rsidRPr="00045421">
        <w:rPr>
          <w:rFonts w:ascii="Times New Roman" w:hAnsi="Times New Roman"/>
          <w:sz w:val="28"/>
          <w:szCs w:val="28"/>
        </w:rPr>
        <w:t>200,0 тыс.рублей</w:t>
      </w:r>
      <w:r w:rsidR="0044637A" w:rsidRPr="00045421">
        <w:rPr>
          <w:rFonts w:ascii="Times New Roman" w:hAnsi="Times New Roman"/>
          <w:sz w:val="28"/>
          <w:szCs w:val="28"/>
        </w:rPr>
        <w:t xml:space="preserve"> ежегодно</w:t>
      </w:r>
      <w:r w:rsidR="00550CD8"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-на содержание и ремонт муниципального имущества (внепрограммные расходы) предусматривается по 40,0  тыс.рублей ежегодно.</w:t>
      </w:r>
    </w:p>
    <w:p w:rsidR="00FF7BB2" w:rsidRDefault="00FF7BB2" w:rsidP="00550CD8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50CD8" w:rsidRPr="00045421" w:rsidRDefault="00550CD8" w:rsidP="00550CD8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«Благоустройство»</w:t>
      </w:r>
    </w:p>
    <w:p w:rsidR="00550CD8" w:rsidRPr="00045421" w:rsidRDefault="00550CD8" w:rsidP="00550CD8">
      <w:pPr>
        <w:shd w:val="clear" w:color="auto" w:fill="FFFFFF"/>
        <w:spacing w:after="240"/>
        <w:ind w:firstLine="709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данному подразделу в рамках  реализации муниципальной программы  «Формирование</w:t>
      </w:r>
      <w:r w:rsidR="00F374BA">
        <w:rPr>
          <w:rFonts w:ascii="Times New Roman" w:hAnsi="Times New Roman"/>
          <w:sz w:val="28"/>
          <w:szCs w:val="28"/>
        </w:rPr>
        <w:t xml:space="preserve"> современной</w:t>
      </w:r>
      <w:r w:rsidRPr="00045421">
        <w:rPr>
          <w:rFonts w:ascii="Times New Roman" w:hAnsi="Times New Roman"/>
          <w:sz w:val="28"/>
          <w:szCs w:val="28"/>
        </w:rPr>
        <w:t xml:space="preserve"> городской среды на территории  </w:t>
      </w:r>
      <w:r w:rsidRPr="00045421">
        <w:rPr>
          <w:rFonts w:ascii="Times New Roman" w:hAnsi="Times New Roman"/>
          <w:sz w:val="28"/>
          <w:szCs w:val="28"/>
        </w:rPr>
        <w:lastRenderedPageBreak/>
        <w:t xml:space="preserve">Никольского муниципального района на 2018-2024 годы» на реализацию </w:t>
      </w:r>
      <w:r w:rsidRPr="00045421">
        <w:rPr>
          <w:rFonts w:ascii="Times New Roman" w:hAnsi="Times New Roman"/>
          <w:b/>
          <w:sz w:val="28"/>
          <w:szCs w:val="28"/>
        </w:rPr>
        <w:t>регионального проекта  «Формирование комфортной городской среды»</w:t>
      </w:r>
      <w:r w:rsidRPr="00045421">
        <w:rPr>
          <w:rFonts w:ascii="Times New Roman" w:hAnsi="Times New Roman"/>
          <w:sz w:val="28"/>
          <w:szCs w:val="28"/>
        </w:rPr>
        <w:t xml:space="preserve"> на  благоустройство дворовых и общественных территорий предусматривается на 202</w:t>
      </w:r>
      <w:r w:rsidR="002B4F1D" w:rsidRPr="00045421">
        <w:rPr>
          <w:rFonts w:ascii="Times New Roman" w:hAnsi="Times New Roman"/>
          <w:sz w:val="28"/>
          <w:szCs w:val="28"/>
        </w:rPr>
        <w:t>2-2023</w:t>
      </w:r>
      <w:r w:rsidRPr="00045421">
        <w:rPr>
          <w:rFonts w:ascii="Times New Roman" w:hAnsi="Times New Roman"/>
          <w:sz w:val="28"/>
          <w:szCs w:val="28"/>
        </w:rPr>
        <w:t xml:space="preserve"> год</w:t>
      </w:r>
      <w:r w:rsidR="002B4F1D" w:rsidRPr="00045421">
        <w:rPr>
          <w:rFonts w:ascii="Times New Roman" w:hAnsi="Times New Roman"/>
          <w:sz w:val="28"/>
          <w:szCs w:val="28"/>
        </w:rPr>
        <w:t>ы по 1819,6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2B4F1D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</w:t>
      </w:r>
      <w:r w:rsidR="002B4F1D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 xml:space="preserve">  1</w:t>
      </w:r>
      <w:r w:rsidR="002B4F1D" w:rsidRPr="00045421">
        <w:rPr>
          <w:rFonts w:ascii="Times New Roman" w:hAnsi="Times New Roman"/>
          <w:sz w:val="28"/>
          <w:szCs w:val="28"/>
        </w:rPr>
        <w:t>959,9</w:t>
      </w:r>
      <w:r w:rsidRPr="00045421">
        <w:rPr>
          <w:rFonts w:ascii="Times New Roman" w:hAnsi="Times New Roman"/>
          <w:sz w:val="28"/>
          <w:szCs w:val="28"/>
        </w:rPr>
        <w:t xml:space="preserve"> тыс.рублей , 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</w:t>
      </w:r>
      <w:r w:rsidR="002B4F1D" w:rsidRPr="00045421">
        <w:rPr>
          <w:rFonts w:ascii="Times New Roman" w:hAnsi="Times New Roman"/>
          <w:sz w:val="28"/>
          <w:szCs w:val="28"/>
        </w:rPr>
        <w:t xml:space="preserve">переданных от МО г.Никольск </w:t>
      </w:r>
      <w:r w:rsidRPr="00045421">
        <w:rPr>
          <w:rFonts w:ascii="Times New Roman" w:hAnsi="Times New Roman"/>
          <w:sz w:val="28"/>
          <w:szCs w:val="28"/>
        </w:rPr>
        <w:t xml:space="preserve"> 1</w:t>
      </w:r>
      <w:r w:rsidR="002B4F1D" w:rsidRPr="00045421">
        <w:rPr>
          <w:rFonts w:ascii="Times New Roman" w:hAnsi="Times New Roman"/>
          <w:sz w:val="28"/>
          <w:szCs w:val="28"/>
        </w:rPr>
        <w:t>82,0</w:t>
      </w:r>
      <w:r w:rsidRPr="00045421">
        <w:rPr>
          <w:rFonts w:ascii="Times New Roman" w:hAnsi="Times New Roman"/>
          <w:sz w:val="28"/>
          <w:szCs w:val="28"/>
        </w:rPr>
        <w:t xml:space="preserve"> ; 1</w:t>
      </w:r>
      <w:r w:rsidR="002B4F1D" w:rsidRPr="00045421">
        <w:rPr>
          <w:rFonts w:ascii="Times New Roman" w:hAnsi="Times New Roman"/>
          <w:sz w:val="28"/>
          <w:szCs w:val="28"/>
        </w:rPr>
        <w:t>82,0</w:t>
      </w:r>
      <w:r w:rsidRPr="00045421">
        <w:rPr>
          <w:rFonts w:ascii="Times New Roman" w:hAnsi="Times New Roman"/>
          <w:sz w:val="28"/>
          <w:szCs w:val="28"/>
        </w:rPr>
        <w:t xml:space="preserve">  и  </w:t>
      </w:r>
      <w:r w:rsidR="002B4F1D" w:rsidRPr="00045421">
        <w:rPr>
          <w:rFonts w:ascii="Times New Roman" w:hAnsi="Times New Roman"/>
          <w:sz w:val="28"/>
          <w:szCs w:val="28"/>
        </w:rPr>
        <w:t>196,0</w:t>
      </w:r>
      <w:r w:rsidRPr="00045421">
        <w:rPr>
          <w:rFonts w:ascii="Times New Roman" w:hAnsi="Times New Roman"/>
          <w:sz w:val="28"/>
          <w:szCs w:val="28"/>
        </w:rPr>
        <w:t xml:space="preserve"> тыс.рублей соответственно по годам.</w:t>
      </w:r>
    </w:p>
    <w:p w:rsidR="00550CD8" w:rsidRPr="00045421" w:rsidRDefault="00550CD8" w:rsidP="00550CD8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45421">
        <w:rPr>
          <w:i w:val="0"/>
          <w:sz w:val="28"/>
          <w:szCs w:val="28"/>
        </w:rPr>
        <w:t>РАЗДЕЛ «ОХРАНА ОКРУЖАЮЩЕЙ СРЕДЫ»</w:t>
      </w:r>
    </w:p>
    <w:p w:rsidR="00550CD8" w:rsidRPr="00045421" w:rsidRDefault="00550CD8" w:rsidP="00550CD8">
      <w:pPr>
        <w:spacing w:after="240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 «Другие вопросы в области охраны окружающей среды»</w:t>
      </w:r>
    </w:p>
    <w:p w:rsidR="003476F9" w:rsidRPr="00045421" w:rsidRDefault="00550CD8" w:rsidP="00550CD8">
      <w:pPr>
        <w:spacing w:after="24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По данному подразделу в рамках реализации подпрограммы  «Рациональное природопользование и охрана окружающей среды Никольского муниципального района на 2020-2025 годы» предусмотрены ассигнования на 202</w:t>
      </w:r>
      <w:r w:rsidR="009E18AD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9E18AD" w:rsidRPr="00045421">
        <w:rPr>
          <w:rFonts w:ascii="Times New Roman" w:hAnsi="Times New Roman"/>
          <w:sz w:val="28"/>
          <w:szCs w:val="28"/>
        </w:rPr>
        <w:t>610,3</w:t>
      </w:r>
      <w:r w:rsidRPr="00045421">
        <w:rPr>
          <w:rFonts w:ascii="Times New Roman" w:hAnsi="Times New Roman"/>
          <w:sz w:val="28"/>
          <w:szCs w:val="28"/>
        </w:rPr>
        <w:t xml:space="preserve">  тыс. рублей, на 202</w:t>
      </w:r>
      <w:r w:rsidR="00E64FDB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9E18AD" w:rsidRPr="00045421">
        <w:rPr>
          <w:rFonts w:ascii="Times New Roman" w:hAnsi="Times New Roman"/>
          <w:sz w:val="28"/>
          <w:szCs w:val="28"/>
        </w:rPr>
        <w:t>3753,1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9E18AD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8</w:t>
      </w:r>
      <w:r w:rsidR="009E18AD" w:rsidRPr="00045421">
        <w:rPr>
          <w:rFonts w:ascii="Times New Roman" w:hAnsi="Times New Roman"/>
          <w:sz w:val="28"/>
          <w:szCs w:val="28"/>
        </w:rPr>
        <w:t>59,8</w:t>
      </w:r>
      <w:r w:rsidRPr="00045421">
        <w:rPr>
          <w:rFonts w:ascii="Times New Roman" w:hAnsi="Times New Roman"/>
          <w:sz w:val="28"/>
          <w:szCs w:val="28"/>
        </w:rPr>
        <w:t xml:space="preserve"> тыс.рублей, из них: </w:t>
      </w:r>
    </w:p>
    <w:p w:rsidR="00B749E6" w:rsidRPr="00045421" w:rsidRDefault="003476F9" w:rsidP="00550CD8">
      <w:pPr>
        <w:spacing w:after="24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550CD8" w:rsidRPr="00045421">
        <w:rPr>
          <w:rFonts w:ascii="Times New Roman" w:hAnsi="Times New Roman"/>
          <w:sz w:val="28"/>
          <w:szCs w:val="28"/>
        </w:rPr>
        <w:t xml:space="preserve">на осуществление отдельных государственных полномочий в соответствии с законом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 </w:t>
      </w:r>
      <w:r w:rsidR="006E335F" w:rsidRPr="00045421">
        <w:rPr>
          <w:rFonts w:ascii="Times New Roman" w:hAnsi="Times New Roman"/>
          <w:sz w:val="28"/>
          <w:szCs w:val="28"/>
        </w:rPr>
        <w:t xml:space="preserve">на 2022-2023 годы </w:t>
      </w:r>
      <w:r w:rsidR="00550CD8" w:rsidRPr="00045421">
        <w:rPr>
          <w:rFonts w:ascii="Times New Roman" w:hAnsi="Times New Roman"/>
          <w:sz w:val="28"/>
          <w:szCs w:val="28"/>
        </w:rPr>
        <w:t xml:space="preserve"> 2</w:t>
      </w:r>
      <w:r w:rsidR="006E335F" w:rsidRPr="00045421">
        <w:rPr>
          <w:rFonts w:ascii="Times New Roman" w:hAnsi="Times New Roman"/>
          <w:sz w:val="28"/>
          <w:szCs w:val="28"/>
        </w:rPr>
        <w:t>10,3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6E335F" w:rsidRPr="00045421">
        <w:rPr>
          <w:rFonts w:ascii="Times New Roman" w:hAnsi="Times New Roman"/>
          <w:sz w:val="28"/>
          <w:szCs w:val="28"/>
        </w:rPr>
        <w:t xml:space="preserve"> ежегодно,</w:t>
      </w:r>
      <w:r w:rsidR="00550CD8" w:rsidRPr="00045421">
        <w:rPr>
          <w:rFonts w:ascii="Times New Roman" w:hAnsi="Times New Roman"/>
          <w:sz w:val="28"/>
          <w:szCs w:val="28"/>
        </w:rPr>
        <w:t xml:space="preserve"> на 202</w:t>
      </w:r>
      <w:r w:rsidR="006E335F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</w:t>
      </w:r>
      <w:r w:rsidR="006E335F" w:rsidRPr="00045421">
        <w:rPr>
          <w:rFonts w:ascii="Times New Roman" w:hAnsi="Times New Roman"/>
          <w:sz w:val="28"/>
          <w:szCs w:val="28"/>
        </w:rPr>
        <w:t xml:space="preserve"> -209,8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6E335F" w:rsidRPr="00045421">
        <w:rPr>
          <w:rFonts w:ascii="Times New Roman" w:hAnsi="Times New Roman"/>
          <w:sz w:val="28"/>
          <w:szCs w:val="28"/>
        </w:rPr>
        <w:t>;</w:t>
      </w:r>
      <w:r w:rsidR="00550CD8" w:rsidRPr="00045421">
        <w:rPr>
          <w:rFonts w:ascii="Times New Roman" w:hAnsi="Times New Roman"/>
          <w:sz w:val="28"/>
          <w:szCs w:val="28"/>
        </w:rPr>
        <w:t xml:space="preserve"> </w:t>
      </w:r>
    </w:p>
    <w:p w:rsidR="00550CD8" w:rsidRPr="00045421" w:rsidRDefault="003476F9" w:rsidP="00550CD8">
      <w:pPr>
        <w:spacing w:after="24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550CD8" w:rsidRPr="00045421">
        <w:rPr>
          <w:rFonts w:ascii="Times New Roman" w:hAnsi="Times New Roman"/>
          <w:sz w:val="28"/>
          <w:szCs w:val="28"/>
        </w:rPr>
        <w:t>на выполнение природоохранных мероприятий за счет средств районного бюджета в рамках указанной подпрограммы  в 202</w:t>
      </w:r>
      <w:r w:rsidR="00B749E6"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году  предусматривается  </w:t>
      </w:r>
      <w:r w:rsidR="00B749E6" w:rsidRPr="00045421">
        <w:rPr>
          <w:rFonts w:ascii="Times New Roman" w:hAnsi="Times New Roman"/>
          <w:sz w:val="28"/>
          <w:szCs w:val="28"/>
        </w:rPr>
        <w:t>400</w:t>
      </w:r>
      <w:r w:rsidR="00550CD8" w:rsidRPr="00045421">
        <w:rPr>
          <w:rFonts w:ascii="Times New Roman" w:hAnsi="Times New Roman"/>
          <w:sz w:val="28"/>
          <w:szCs w:val="28"/>
        </w:rPr>
        <w:t>,0 тыс.рублей, на 202</w:t>
      </w:r>
      <w:r w:rsidR="00B749E6"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B749E6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>50,0 тыс.рублей, на 202</w:t>
      </w:r>
      <w:r w:rsidR="00B749E6" w:rsidRPr="00045421">
        <w:rPr>
          <w:rFonts w:ascii="Times New Roman" w:hAnsi="Times New Roman"/>
          <w:sz w:val="28"/>
          <w:szCs w:val="28"/>
        </w:rPr>
        <w:t>4 год в сумме 650,0 тыс.рублей;</w:t>
      </w:r>
    </w:p>
    <w:p w:rsidR="00B749E6" w:rsidRPr="00045421" w:rsidRDefault="003476F9" w:rsidP="00550CD8">
      <w:pPr>
        <w:spacing w:after="24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6A1ECF" w:rsidRPr="00045421">
        <w:rPr>
          <w:rFonts w:ascii="Times New Roman" w:hAnsi="Times New Roman"/>
          <w:sz w:val="28"/>
          <w:szCs w:val="28"/>
        </w:rPr>
        <w:t>в</w:t>
      </w:r>
      <w:r w:rsidR="00B31A69" w:rsidRPr="00045421">
        <w:rPr>
          <w:rFonts w:ascii="Times New Roman" w:hAnsi="Times New Roman"/>
          <w:sz w:val="28"/>
          <w:szCs w:val="28"/>
        </w:rPr>
        <w:t xml:space="preserve"> </w:t>
      </w:r>
      <w:r w:rsidR="00B749E6" w:rsidRPr="00045421">
        <w:rPr>
          <w:rFonts w:ascii="Times New Roman" w:hAnsi="Times New Roman"/>
          <w:sz w:val="28"/>
          <w:szCs w:val="28"/>
        </w:rPr>
        <w:t>2023 год</w:t>
      </w:r>
      <w:r w:rsidR="006A1ECF" w:rsidRPr="00045421">
        <w:rPr>
          <w:rFonts w:ascii="Times New Roman" w:hAnsi="Times New Roman"/>
          <w:sz w:val="28"/>
          <w:szCs w:val="28"/>
        </w:rPr>
        <w:t>у</w:t>
      </w:r>
      <w:r w:rsidR="00B749E6" w:rsidRPr="00045421">
        <w:rPr>
          <w:rFonts w:ascii="Times New Roman" w:hAnsi="Times New Roman"/>
          <w:sz w:val="28"/>
          <w:szCs w:val="28"/>
        </w:rPr>
        <w:t xml:space="preserve"> на разработку проекта земельных участков, занятых несанкционированными свалками </w:t>
      </w:r>
      <w:r w:rsidR="00132A22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B749E6" w:rsidRPr="00045421">
        <w:rPr>
          <w:rFonts w:ascii="Times New Roman" w:hAnsi="Times New Roman"/>
          <w:sz w:val="28"/>
          <w:szCs w:val="28"/>
        </w:rPr>
        <w:t xml:space="preserve">3092,8 тыс.рублей, в том числе </w:t>
      </w:r>
      <w:proofErr w:type="spellStart"/>
      <w:r w:rsidR="00B749E6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749E6" w:rsidRPr="00045421">
        <w:rPr>
          <w:rFonts w:ascii="Times New Roman" w:hAnsi="Times New Roman"/>
          <w:sz w:val="28"/>
          <w:szCs w:val="28"/>
        </w:rPr>
        <w:t xml:space="preserve"> из местного бюджета 92,8 тыс.рублей.</w:t>
      </w:r>
    </w:p>
    <w:p w:rsidR="00550CD8" w:rsidRPr="00045421" w:rsidRDefault="00550CD8" w:rsidP="00550CD8">
      <w:pPr>
        <w:pStyle w:val="ConsPlusTitle"/>
        <w:widowControl/>
        <w:jc w:val="center"/>
        <w:rPr>
          <w:sz w:val="28"/>
          <w:szCs w:val="28"/>
        </w:rPr>
      </w:pPr>
      <w:r w:rsidRPr="00045421">
        <w:rPr>
          <w:sz w:val="28"/>
          <w:szCs w:val="28"/>
        </w:rPr>
        <w:t>РАЗДЕЛ «ОБРАЗОВАНИЕ»</w:t>
      </w:r>
    </w:p>
    <w:p w:rsidR="00550CD8" w:rsidRPr="00045421" w:rsidRDefault="00550CD8" w:rsidP="00550CD8">
      <w:pPr>
        <w:tabs>
          <w:tab w:val="left" w:pos="2078"/>
        </w:tabs>
        <w:spacing w:after="24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«Дошкольное образование»</w:t>
      </w:r>
    </w:p>
    <w:p w:rsidR="009350BB" w:rsidRDefault="00550CD8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подразделу предусмотрены ассигнования на реализацию</w:t>
      </w:r>
      <w:r w:rsidR="009350BB">
        <w:rPr>
          <w:rFonts w:ascii="Times New Roman" w:hAnsi="Times New Roman"/>
          <w:sz w:val="28"/>
          <w:szCs w:val="28"/>
        </w:rPr>
        <w:t xml:space="preserve"> </w:t>
      </w:r>
      <w:r w:rsidR="00E77170">
        <w:rPr>
          <w:rFonts w:ascii="Times New Roman" w:hAnsi="Times New Roman"/>
          <w:sz w:val="28"/>
          <w:szCs w:val="28"/>
        </w:rPr>
        <w:t>трех</w:t>
      </w:r>
      <w:r w:rsidR="009350BB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7657C0" w:rsidRPr="00045421">
        <w:rPr>
          <w:rFonts w:ascii="Times New Roman" w:hAnsi="Times New Roman"/>
          <w:sz w:val="28"/>
          <w:szCs w:val="28"/>
        </w:rPr>
        <w:t xml:space="preserve">: </w:t>
      </w:r>
    </w:p>
    <w:p w:rsidR="00550CD8" w:rsidRPr="00045421" w:rsidRDefault="00A82C65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14FF" w:rsidRPr="007014FF">
        <w:rPr>
          <w:rFonts w:ascii="Times New Roman" w:hAnsi="Times New Roman"/>
          <w:sz w:val="28"/>
          <w:szCs w:val="28"/>
        </w:rPr>
        <w:t xml:space="preserve"> </w:t>
      </w:r>
      <w:r w:rsidR="007014FF" w:rsidRPr="00045421">
        <w:rPr>
          <w:rFonts w:ascii="Times New Roman" w:hAnsi="Times New Roman"/>
          <w:sz w:val="28"/>
          <w:szCs w:val="28"/>
        </w:rPr>
        <w:t xml:space="preserve">программы «Развитие образования Никольского муниципального района на 2020-2025 годы » </w:t>
      </w:r>
      <w:r w:rsidR="00550CD8" w:rsidRPr="00045421">
        <w:rPr>
          <w:rFonts w:ascii="Times New Roman" w:hAnsi="Times New Roman"/>
          <w:sz w:val="28"/>
          <w:szCs w:val="28"/>
        </w:rPr>
        <w:t>подпрограммы «Развитие дошкольного образования» на 202</w:t>
      </w:r>
      <w:r w:rsidR="00C7004D"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7004D" w:rsidRPr="00045421">
        <w:rPr>
          <w:rFonts w:ascii="Times New Roman" w:hAnsi="Times New Roman"/>
          <w:sz w:val="28"/>
          <w:szCs w:val="28"/>
        </w:rPr>
        <w:t>162595,0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C7004D"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7004D" w:rsidRPr="00045421">
        <w:rPr>
          <w:rFonts w:ascii="Times New Roman" w:hAnsi="Times New Roman"/>
          <w:sz w:val="28"/>
          <w:szCs w:val="28"/>
        </w:rPr>
        <w:t>159404,0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C7004D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7004D" w:rsidRPr="00045421">
        <w:rPr>
          <w:rFonts w:ascii="Times New Roman" w:hAnsi="Times New Roman"/>
          <w:sz w:val="28"/>
          <w:szCs w:val="28"/>
        </w:rPr>
        <w:t>150412,9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тыс.рублей, из них за счет средств:  </w:t>
      </w:r>
    </w:p>
    <w:p w:rsidR="0067662B" w:rsidRPr="00045421" w:rsidRDefault="00550CD8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районного бюджета на организацию предоставления дошкольного и дополнительного образования в  муниципальных  бюджетных дошкольных образовательных учреждениях, включая реализацию расходных обязательств муниципальных образований района в части выплаты заработной платы работникам муниципальных учреждений  на 202</w:t>
      </w:r>
      <w:r w:rsidR="00C7004D" w:rsidRPr="00045421">
        <w:rPr>
          <w:rFonts w:ascii="Times New Roman" w:hAnsi="Times New Roman"/>
          <w:sz w:val="28"/>
          <w:szCs w:val="28"/>
        </w:rPr>
        <w:t xml:space="preserve">2 </w:t>
      </w:r>
      <w:r w:rsidRPr="00045421">
        <w:rPr>
          <w:rFonts w:ascii="Times New Roman" w:hAnsi="Times New Roman"/>
          <w:sz w:val="28"/>
          <w:szCs w:val="28"/>
        </w:rPr>
        <w:t>год  в сумме   3</w:t>
      </w:r>
      <w:r w:rsidR="00C7004D" w:rsidRPr="00045421">
        <w:rPr>
          <w:rFonts w:ascii="Times New Roman" w:hAnsi="Times New Roman"/>
          <w:sz w:val="28"/>
          <w:szCs w:val="28"/>
        </w:rPr>
        <w:t>8447,5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lastRenderedPageBreak/>
        <w:t>тыс.рублей, на 202</w:t>
      </w:r>
      <w:r w:rsidR="00C7004D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7004D" w:rsidRPr="00045421">
        <w:rPr>
          <w:rFonts w:ascii="Times New Roman" w:hAnsi="Times New Roman"/>
          <w:sz w:val="28"/>
          <w:szCs w:val="28"/>
        </w:rPr>
        <w:t>41101,5</w:t>
      </w:r>
      <w:r w:rsidRPr="00045421">
        <w:rPr>
          <w:rFonts w:ascii="Times New Roman" w:hAnsi="Times New Roman"/>
          <w:sz w:val="28"/>
          <w:szCs w:val="28"/>
        </w:rPr>
        <w:t xml:space="preserve"> рублей, на 202</w:t>
      </w:r>
      <w:r w:rsidR="00C7004D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E66784" w:rsidRPr="00045421">
        <w:rPr>
          <w:rFonts w:ascii="Times New Roman" w:hAnsi="Times New Roman"/>
          <w:sz w:val="28"/>
          <w:szCs w:val="28"/>
        </w:rPr>
        <w:t>41752,5</w:t>
      </w:r>
      <w:r w:rsidR="0067662B" w:rsidRPr="00045421">
        <w:rPr>
          <w:rFonts w:ascii="Times New Roman" w:hAnsi="Times New Roman"/>
          <w:sz w:val="28"/>
          <w:szCs w:val="28"/>
        </w:rPr>
        <w:t xml:space="preserve"> тыс.рублей;</w:t>
      </w:r>
    </w:p>
    <w:p w:rsidR="00550CD8" w:rsidRPr="00045421" w:rsidRDefault="00550CD8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субвенции из областного бюджета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202</w:t>
      </w:r>
      <w:r w:rsidR="0067662B" w:rsidRPr="00045421">
        <w:rPr>
          <w:rFonts w:ascii="Times New Roman" w:hAnsi="Times New Roman"/>
          <w:sz w:val="28"/>
          <w:szCs w:val="28"/>
        </w:rPr>
        <w:t>2 год в сумме 108516,6 тыс.рублей, на 2023-2024  годы в сумме 107966,7</w:t>
      </w:r>
      <w:r w:rsidRPr="00045421">
        <w:rPr>
          <w:rFonts w:ascii="Times New Roman" w:hAnsi="Times New Roman"/>
          <w:sz w:val="28"/>
          <w:szCs w:val="28"/>
        </w:rPr>
        <w:t xml:space="preserve">  тыс.рублей ежегодно;</w:t>
      </w:r>
    </w:p>
    <w:p w:rsidR="00550CD8" w:rsidRPr="00045421" w:rsidRDefault="00550CD8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- субвенции из областного бюджета на осуществление отдельных государственных полномочий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 на 2021 -2023 го</w:t>
      </w:r>
      <w:r w:rsidR="0067662B" w:rsidRPr="00045421">
        <w:rPr>
          <w:rFonts w:ascii="Times New Roman" w:hAnsi="Times New Roman"/>
          <w:sz w:val="28"/>
          <w:szCs w:val="28"/>
        </w:rPr>
        <w:t>ды по 143,6 тыс.рублей ежегодно.</w:t>
      </w:r>
    </w:p>
    <w:p w:rsidR="0067662B" w:rsidRPr="00045421" w:rsidRDefault="00A82C65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67662B" w:rsidRPr="00045421">
        <w:rPr>
          <w:rFonts w:ascii="Times New Roman" w:hAnsi="Times New Roman"/>
          <w:sz w:val="28"/>
          <w:szCs w:val="28"/>
        </w:rPr>
        <w:t xml:space="preserve">троительство , реконструкция , капитальный ремонт и ремонт зданий дошкольных образовательных учреждений на 2022 год в сумме 15181,5 тыс.рублей, из них </w:t>
      </w:r>
      <w:proofErr w:type="spellStart"/>
      <w:r w:rsidR="0067662B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7662B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455,4 тыс.рублей (детский сад № 2 -5171,5 тыс.рублей и детский сад № 4-10010,0 тыс.рублей).</w:t>
      </w:r>
    </w:p>
    <w:p w:rsidR="00121358" w:rsidRDefault="00A82C65" w:rsidP="00121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5ED5" w:rsidRPr="004B5ED5">
        <w:rPr>
          <w:rFonts w:ascii="Times New Roman" w:hAnsi="Times New Roman"/>
          <w:sz w:val="28"/>
          <w:szCs w:val="28"/>
        </w:rPr>
        <w:t xml:space="preserve"> </w:t>
      </w:r>
      <w:r w:rsidR="004B5ED5">
        <w:rPr>
          <w:rFonts w:ascii="Times New Roman" w:hAnsi="Times New Roman"/>
          <w:sz w:val="28"/>
          <w:szCs w:val="28"/>
        </w:rPr>
        <w:t>н</w:t>
      </w:r>
      <w:r w:rsidR="004B5ED5" w:rsidRPr="00045421">
        <w:rPr>
          <w:rFonts w:ascii="Times New Roman" w:hAnsi="Times New Roman"/>
          <w:sz w:val="28"/>
          <w:szCs w:val="28"/>
        </w:rPr>
        <w:t>а 202</w:t>
      </w:r>
      <w:r w:rsidR="004B5ED5">
        <w:rPr>
          <w:rFonts w:ascii="Times New Roman" w:hAnsi="Times New Roman"/>
          <w:sz w:val="28"/>
          <w:szCs w:val="28"/>
        </w:rPr>
        <w:t>4</w:t>
      </w:r>
      <w:r w:rsidR="004B5ED5" w:rsidRPr="00045421">
        <w:rPr>
          <w:rFonts w:ascii="Times New Roman" w:hAnsi="Times New Roman"/>
          <w:sz w:val="28"/>
          <w:szCs w:val="28"/>
        </w:rPr>
        <w:t xml:space="preserve"> год</w:t>
      </w:r>
      <w:r w:rsidR="007014FF" w:rsidRPr="007014FF">
        <w:rPr>
          <w:rFonts w:ascii="Times New Roman" w:hAnsi="Times New Roman"/>
          <w:sz w:val="28"/>
          <w:szCs w:val="28"/>
        </w:rPr>
        <w:t xml:space="preserve"> </w:t>
      </w:r>
      <w:r w:rsidR="007014FF" w:rsidRPr="00045421">
        <w:rPr>
          <w:rFonts w:ascii="Times New Roman" w:hAnsi="Times New Roman"/>
          <w:sz w:val="28"/>
          <w:szCs w:val="28"/>
        </w:rPr>
        <w:t>программы "Обеспечение законности, правопорядка и общественной безопасности в Никольском муниципальном районе на 2020-2025 годы"</w:t>
      </w:r>
      <w:r w:rsidR="004B5ED5">
        <w:rPr>
          <w:rFonts w:ascii="Times New Roman" w:hAnsi="Times New Roman"/>
          <w:sz w:val="28"/>
          <w:szCs w:val="28"/>
        </w:rPr>
        <w:t xml:space="preserve"> </w:t>
      </w:r>
      <w:r w:rsidR="00121358" w:rsidRPr="00045421">
        <w:rPr>
          <w:rFonts w:ascii="Times New Roman" w:hAnsi="Times New Roman"/>
          <w:sz w:val="28"/>
          <w:szCs w:val="28"/>
        </w:rPr>
        <w:t>п</w:t>
      </w:r>
      <w:r w:rsidR="007657C0" w:rsidRPr="00045421">
        <w:rPr>
          <w:rFonts w:ascii="Times New Roman" w:hAnsi="Times New Roman"/>
          <w:sz w:val="28"/>
          <w:szCs w:val="28"/>
        </w:rPr>
        <w:t xml:space="preserve">одпрограммы "Формирование </w:t>
      </w:r>
      <w:r w:rsidR="00121358" w:rsidRPr="00045421">
        <w:rPr>
          <w:rFonts w:ascii="Times New Roman" w:hAnsi="Times New Roman"/>
          <w:sz w:val="28"/>
          <w:szCs w:val="28"/>
        </w:rPr>
        <w:t xml:space="preserve">законопослушного поведения участников дорожного движения"  на обеспечение безопасности жизни и здоровья детей в муниципальных образовательных учреждениях в сумме 550,1 тыс.рублей, из них </w:t>
      </w:r>
      <w:proofErr w:type="spellStart"/>
      <w:r w:rsidR="00121358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21358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0,1 тыс.рублей.</w:t>
      </w:r>
    </w:p>
    <w:p w:rsidR="00A82C65" w:rsidRPr="00045421" w:rsidRDefault="00A82C65" w:rsidP="00121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01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45421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Никольского </w:t>
      </w:r>
      <w:r w:rsidR="00201E1D">
        <w:rPr>
          <w:rFonts w:ascii="Times New Roman" w:hAnsi="Times New Roman"/>
          <w:sz w:val="28"/>
          <w:szCs w:val="28"/>
        </w:rPr>
        <w:t xml:space="preserve">муниципального </w:t>
      </w:r>
      <w:r w:rsidRPr="00045421">
        <w:rPr>
          <w:rFonts w:ascii="Times New Roman" w:hAnsi="Times New Roman"/>
          <w:sz w:val="28"/>
          <w:szCs w:val="28"/>
        </w:rPr>
        <w:t xml:space="preserve">района Вологодской области на 2020-2025 годы » </w:t>
      </w:r>
      <w:r w:rsidR="00286FDA">
        <w:rPr>
          <w:rFonts w:ascii="Times New Roman" w:hAnsi="Times New Roman"/>
          <w:sz w:val="28"/>
          <w:szCs w:val="28"/>
        </w:rPr>
        <w:t xml:space="preserve">на разработку и реализацию инициативных проектов </w:t>
      </w:r>
      <w:r w:rsidRPr="00045421">
        <w:rPr>
          <w:rFonts w:ascii="Times New Roman" w:hAnsi="Times New Roman"/>
          <w:sz w:val="28"/>
          <w:szCs w:val="28"/>
        </w:rPr>
        <w:t>на 2022 год запланирован</w:t>
      </w:r>
      <w:r w:rsidR="00286FDA">
        <w:rPr>
          <w:rFonts w:ascii="Times New Roman" w:hAnsi="Times New Roman"/>
          <w:sz w:val="28"/>
          <w:szCs w:val="28"/>
        </w:rPr>
        <w:t>о 305,8 тыс.рублей</w:t>
      </w:r>
      <w:r w:rsidR="004B5ED5">
        <w:rPr>
          <w:rFonts w:ascii="Times New Roman" w:hAnsi="Times New Roman"/>
          <w:sz w:val="28"/>
          <w:szCs w:val="28"/>
        </w:rPr>
        <w:t xml:space="preserve"> (средства районного бюджета)</w:t>
      </w:r>
      <w:r w:rsidR="00286FDA">
        <w:rPr>
          <w:rFonts w:ascii="Times New Roman" w:hAnsi="Times New Roman"/>
          <w:sz w:val="28"/>
          <w:szCs w:val="28"/>
        </w:rPr>
        <w:t>, на 2023 год 10192,2 тыс.рублей</w:t>
      </w:r>
      <w:r w:rsidR="00797A1F">
        <w:rPr>
          <w:rFonts w:ascii="Times New Roman" w:hAnsi="Times New Roman"/>
          <w:sz w:val="28"/>
          <w:szCs w:val="28"/>
        </w:rPr>
        <w:t xml:space="preserve"> </w:t>
      </w:r>
      <w:r w:rsidR="00286FDA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="00286FDA">
        <w:rPr>
          <w:rFonts w:ascii="Times New Roman" w:hAnsi="Times New Roman"/>
          <w:sz w:val="28"/>
          <w:szCs w:val="28"/>
        </w:rPr>
        <w:t>софина</w:t>
      </w:r>
      <w:r w:rsidR="00080A5C">
        <w:rPr>
          <w:rFonts w:ascii="Times New Roman" w:hAnsi="Times New Roman"/>
          <w:sz w:val="28"/>
          <w:szCs w:val="28"/>
        </w:rPr>
        <w:t>н</w:t>
      </w:r>
      <w:r w:rsidR="00286FDA">
        <w:rPr>
          <w:rFonts w:ascii="Times New Roman" w:hAnsi="Times New Roman"/>
          <w:sz w:val="28"/>
          <w:szCs w:val="28"/>
        </w:rPr>
        <w:t>сирование</w:t>
      </w:r>
      <w:proofErr w:type="spellEnd"/>
      <w:r w:rsidR="00286FDA">
        <w:rPr>
          <w:rFonts w:ascii="Times New Roman" w:hAnsi="Times New Roman"/>
          <w:sz w:val="28"/>
          <w:szCs w:val="28"/>
        </w:rPr>
        <w:t xml:space="preserve"> за счет средств районного бюджета 305,8 тыс.рублей.</w:t>
      </w:r>
    </w:p>
    <w:p w:rsidR="00D6353F" w:rsidRDefault="00D6353F" w:rsidP="00550CD8">
      <w:pPr>
        <w:tabs>
          <w:tab w:val="left" w:pos="2078"/>
        </w:tabs>
        <w:spacing w:after="240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550CD8" w:rsidRPr="00045421" w:rsidRDefault="00550CD8" w:rsidP="00550CD8">
      <w:pPr>
        <w:tabs>
          <w:tab w:val="left" w:pos="2078"/>
        </w:tabs>
        <w:spacing w:after="24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«Общее образование»</w:t>
      </w:r>
    </w:p>
    <w:p w:rsidR="00550CD8" w:rsidRPr="00045421" w:rsidRDefault="00550CD8" w:rsidP="00550CD8">
      <w:pPr>
        <w:tabs>
          <w:tab w:val="left" w:pos="2078"/>
        </w:tabs>
        <w:spacing w:after="240"/>
        <w:ind w:firstLine="720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B80B58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B80B58" w:rsidRPr="00045421">
        <w:rPr>
          <w:rFonts w:ascii="Times New Roman" w:hAnsi="Times New Roman"/>
          <w:sz w:val="28"/>
          <w:szCs w:val="28"/>
        </w:rPr>
        <w:t>431422,1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B80B58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B80B58" w:rsidRPr="00045421">
        <w:rPr>
          <w:rFonts w:ascii="Times New Roman" w:hAnsi="Times New Roman"/>
          <w:sz w:val="28"/>
          <w:szCs w:val="28"/>
        </w:rPr>
        <w:t>405457,6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B80B58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B80B58" w:rsidRPr="00045421">
        <w:rPr>
          <w:rFonts w:ascii="Times New Roman" w:hAnsi="Times New Roman"/>
          <w:sz w:val="28"/>
          <w:szCs w:val="28"/>
        </w:rPr>
        <w:t>363500,2</w:t>
      </w:r>
      <w:r w:rsidRPr="00045421">
        <w:rPr>
          <w:rFonts w:ascii="Times New Roman" w:hAnsi="Times New Roman"/>
          <w:sz w:val="28"/>
          <w:szCs w:val="28"/>
        </w:rPr>
        <w:t xml:space="preserve"> тыс.рублей.</w:t>
      </w:r>
    </w:p>
    <w:p w:rsidR="00550CD8" w:rsidRPr="00045421" w:rsidRDefault="00550CD8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подразделу предусмотрены ассигнования на реализацию двух муниципальных программ: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D15FD">
        <w:rPr>
          <w:rFonts w:ascii="Times New Roman" w:hAnsi="Times New Roman"/>
          <w:sz w:val="28"/>
          <w:szCs w:val="28"/>
        </w:rPr>
        <w:t xml:space="preserve"> </w:t>
      </w:r>
      <w:r w:rsidR="000D15FD">
        <w:rPr>
          <w:rFonts w:ascii="Times New Roman" w:hAnsi="Times New Roman"/>
          <w:sz w:val="28"/>
          <w:szCs w:val="28"/>
        </w:rPr>
        <w:t>1.</w:t>
      </w:r>
      <w:r w:rsidRPr="000D15FD">
        <w:rPr>
          <w:rFonts w:ascii="Times New Roman" w:hAnsi="Times New Roman"/>
          <w:sz w:val="28"/>
          <w:szCs w:val="28"/>
        </w:rPr>
        <w:t>«Энергосбережение и развитие жилищно-коммунального хозяйства Никольского муниципального района на 2020-2025 годы»</w:t>
      </w:r>
      <w:r w:rsidRPr="00045421">
        <w:rPr>
          <w:rFonts w:ascii="Times New Roman" w:hAnsi="Times New Roman"/>
          <w:sz w:val="28"/>
          <w:szCs w:val="28"/>
        </w:rPr>
        <w:t xml:space="preserve"> на  202</w:t>
      </w:r>
      <w:r w:rsidR="006758C3" w:rsidRPr="00045421">
        <w:rPr>
          <w:rFonts w:ascii="Times New Roman" w:hAnsi="Times New Roman"/>
          <w:sz w:val="28"/>
          <w:szCs w:val="28"/>
        </w:rPr>
        <w:t xml:space="preserve">2-2024 годы 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6B2E3C">
        <w:rPr>
          <w:rFonts w:ascii="Times New Roman" w:hAnsi="Times New Roman"/>
          <w:sz w:val="28"/>
          <w:szCs w:val="28"/>
        </w:rPr>
        <w:t xml:space="preserve"> </w:t>
      </w:r>
      <w:r w:rsidR="006758C3" w:rsidRPr="00045421">
        <w:rPr>
          <w:rFonts w:ascii="Times New Roman" w:hAnsi="Times New Roman"/>
          <w:sz w:val="28"/>
          <w:szCs w:val="28"/>
        </w:rPr>
        <w:t xml:space="preserve">по </w:t>
      </w:r>
      <w:r w:rsidRPr="00045421">
        <w:rPr>
          <w:rFonts w:ascii="Times New Roman" w:hAnsi="Times New Roman"/>
          <w:sz w:val="28"/>
          <w:szCs w:val="28"/>
        </w:rPr>
        <w:t xml:space="preserve">  2</w:t>
      </w:r>
      <w:r w:rsidR="005B0DBE">
        <w:rPr>
          <w:rFonts w:ascii="Times New Roman" w:hAnsi="Times New Roman"/>
          <w:sz w:val="28"/>
          <w:szCs w:val="28"/>
        </w:rPr>
        <w:t>8</w:t>
      </w:r>
      <w:r w:rsidRPr="00045421">
        <w:rPr>
          <w:rFonts w:ascii="Times New Roman" w:hAnsi="Times New Roman"/>
          <w:sz w:val="28"/>
          <w:szCs w:val="28"/>
        </w:rPr>
        <w:t>0,0 тыс.рублей</w:t>
      </w:r>
      <w:r w:rsidR="006758C3" w:rsidRPr="00045421">
        <w:rPr>
          <w:rFonts w:ascii="Times New Roman" w:hAnsi="Times New Roman"/>
          <w:sz w:val="28"/>
          <w:szCs w:val="28"/>
        </w:rPr>
        <w:t xml:space="preserve"> ежегодно</w:t>
      </w:r>
      <w:r w:rsidR="00E00B25" w:rsidRPr="00045421">
        <w:rPr>
          <w:rFonts w:ascii="Times New Roman" w:hAnsi="Times New Roman"/>
          <w:sz w:val="28"/>
          <w:szCs w:val="28"/>
        </w:rPr>
        <w:t>.</w:t>
      </w:r>
      <w:r w:rsidR="00691D5A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Ассигнования планируется направить на мероприятия  по энергосбережению</w:t>
      </w:r>
      <w:r w:rsidR="00E00B25" w:rsidRPr="00045421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045421">
        <w:rPr>
          <w:rFonts w:ascii="Times New Roman" w:hAnsi="Times New Roman"/>
          <w:sz w:val="28"/>
          <w:szCs w:val="28"/>
        </w:rPr>
        <w:t xml:space="preserve">. </w:t>
      </w:r>
    </w:p>
    <w:p w:rsidR="00550CD8" w:rsidRPr="00045421" w:rsidRDefault="000D15FD" w:rsidP="00550CD8">
      <w:pPr>
        <w:tabs>
          <w:tab w:val="left" w:pos="12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50CD8" w:rsidRPr="000D15FD">
        <w:rPr>
          <w:rFonts w:ascii="Times New Roman" w:hAnsi="Times New Roman"/>
          <w:sz w:val="28"/>
          <w:szCs w:val="28"/>
        </w:rPr>
        <w:t xml:space="preserve"> «Развитие образования Никольского муниципального района на 2020-2025 годы»</w:t>
      </w:r>
      <w:r w:rsidR="00550CD8" w:rsidRPr="00045421">
        <w:rPr>
          <w:rFonts w:ascii="Times New Roman" w:hAnsi="Times New Roman"/>
          <w:sz w:val="28"/>
          <w:szCs w:val="28"/>
        </w:rPr>
        <w:t xml:space="preserve">  в сумме  на  202</w:t>
      </w:r>
      <w:r w:rsidR="00EE4CCF"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- </w:t>
      </w:r>
      <w:r w:rsidR="00EE4CCF" w:rsidRPr="00045421">
        <w:rPr>
          <w:rFonts w:ascii="Times New Roman" w:hAnsi="Times New Roman"/>
          <w:sz w:val="28"/>
          <w:szCs w:val="28"/>
        </w:rPr>
        <w:t>431142,1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EE4CCF"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– </w:t>
      </w:r>
      <w:r w:rsidR="00EE4CCF" w:rsidRPr="00045421">
        <w:rPr>
          <w:rFonts w:ascii="Times New Roman" w:hAnsi="Times New Roman"/>
          <w:sz w:val="28"/>
          <w:szCs w:val="28"/>
        </w:rPr>
        <w:t>405177,6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EE4CCF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- </w:t>
      </w:r>
      <w:r w:rsidR="00EE4CCF" w:rsidRPr="00045421">
        <w:rPr>
          <w:rFonts w:ascii="Times New Roman" w:hAnsi="Times New Roman"/>
          <w:sz w:val="28"/>
          <w:szCs w:val="28"/>
        </w:rPr>
        <w:t>363220,2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из них на:</w:t>
      </w:r>
    </w:p>
    <w:p w:rsidR="00550CD8" w:rsidRPr="00045421" w:rsidRDefault="00550CD8" w:rsidP="00550CD8">
      <w:pPr>
        <w:tabs>
          <w:tab w:val="left" w:pos="1291"/>
        </w:tabs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30690F" w:rsidRPr="00045421">
        <w:rPr>
          <w:rFonts w:ascii="Times New Roman" w:hAnsi="Times New Roman"/>
          <w:sz w:val="28"/>
          <w:szCs w:val="28"/>
        </w:rPr>
        <w:t xml:space="preserve">, включая ежемесячное денежное вознаграждение за классное руководство </w:t>
      </w:r>
      <w:r w:rsidRPr="00045421">
        <w:rPr>
          <w:rFonts w:ascii="Times New Roman" w:hAnsi="Times New Roman"/>
          <w:sz w:val="28"/>
          <w:szCs w:val="28"/>
        </w:rPr>
        <w:t xml:space="preserve"> (за счет средств областного бюджета)  на 202</w:t>
      </w:r>
      <w:r w:rsidR="0030690F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30690F" w:rsidRPr="00045421">
        <w:rPr>
          <w:rFonts w:ascii="Times New Roman" w:hAnsi="Times New Roman"/>
          <w:sz w:val="28"/>
          <w:szCs w:val="28"/>
        </w:rPr>
        <w:t>218872,7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30690F" w:rsidRPr="00045421">
        <w:rPr>
          <w:rFonts w:ascii="Times New Roman" w:hAnsi="Times New Roman"/>
          <w:sz w:val="28"/>
          <w:szCs w:val="28"/>
        </w:rPr>
        <w:t>3-2024 годы по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30690F" w:rsidRPr="00045421">
        <w:rPr>
          <w:rFonts w:ascii="Times New Roman" w:hAnsi="Times New Roman"/>
          <w:sz w:val="28"/>
          <w:szCs w:val="28"/>
        </w:rPr>
        <w:t>215431,9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30690F" w:rsidRPr="00045421">
        <w:rPr>
          <w:rFonts w:ascii="Times New Roman" w:hAnsi="Times New Roman"/>
          <w:sz w:val="28"/>
          <w:szCs w:val="28"/>
        </w:rPr>
        <w:t xml:space="preserve"> ежегодно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tabs>
          <w:tab w:val="left" w:pos="1291"/>
        </w:tabs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осуществление отдельных государственных полномочий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 (за счет средств областного бюджета)  на  202</w:t>
      </w:r>
      <w:r w:rsidR="0030690F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>-202</w:t>
      </w:r>
      <w:r w:rsidR="0030690F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годы   в сумме по </w:t>
      </w:r>
      <w:r w:rsidR="00844DA4" w:rsidRPr="00045421">
        <w:rPr>
          <w:rFonts w:ascii="Times New Roman" w:hAnsi="Times New Roman"/>
          <w:sz w:val="28"/>
          <w:szCs w:val="28"/>
        </w:rPr>
        <w:t>16368,7</w:t>
      </w:r>
      <w:r w:rsidRPr="00045421">
        <w:rPr>
          <w:rFonts w:ascii="Times New Roman" w:hAnsi="Times New Roman"/>
          <w:sz w:val="28"/>
          <w:szCs w:val="28"/>
        </w:rPr>
        <w:t xml:space="preserve"> тыс. рублей ежегодно; </w:t>
      </w:r>
    </w:p>
    <w:p w:rsidR="00550CD8" w:rsidRPr="00045421" w:rsidRDefault="00550CD8" w:rsidP="00550CD8">
      <w:pPr>
        <w:ind w:firstLine="284"/>
        <w:rPr>
          <w:rFonts w:ascii="Times New Roman" w:hAnsi="Times New Roman"/>
          <w:sz w:val="28"/>
          <w:szCs w:val="28"/>
        </w:rPr>
      </w:pPr>
      <w:r w:rsidRPr="005E42DA">
        <w:rPr>
          <w:rFonts w:ascii="Times New Roman" w:hAnsi="Times New Roman"/>
          <w:sz w:val="28"/>
          <w:szCs w:val="28"/>
        </w:rPr>
        <w:t>- организацию предоставления бесплатного дошкольного, начального общего, основного общего, среднего общего и дополнительного образования в муниципальных общеобразовательных учреждениях, включая реализацию расходных обязательств муниципальных образований района в части выплаты заработной платы работникам муниципальных учреждений (за счет средств районного бюджета),  на 202</w:t>
      </w:r>
      <w:r w:rsidR="004E3ADB" w:rsidRPr="005E42DA">
        <w:rPr>
          <w:rFonts w:ascii="Times New Roman" w:hAnsi="Times New Roman"/>
          <w:sz w:val="28"/>
          <w:szCs w:val="28"/>
        </w:rPr>
        <w:t>2</w:t>
      </w:r>
      <w:r w:rsidRPr="005E42DA">
        <w:rPr>
          <w:rFonts w:ascii="Times New Roman" w:hAnsi="Times New Roman"/>
          <w:sz w:val="28"/>
          <w:szCs w:val="28"/>
        </w:rPr>
        <w:t xml:space="preserve"> год в сумме </w:t>
      </w:r>
      <w:r w:rsidR="004E3ADB" w:rsidRPr="005E42DA">
        <w:rPr>
          <w:rFonts w:ascii="Times New Roman" w:hAnsi="Times New Roman"/>
          <w:sz w:val="28"/>
          <w:szCs w:val="28"/>
        </w:rPr>
        <w:t>86607,4</w:t>
      </w:r>
      <w:r w:rsidRPr="005E42DA">
        <w:rPr>
          <w:rFonts w:ascii="Times New Roman" w:hAnsi="Times New Roman"/>
          <w:sz w:val="28"/>
          <w:szCs w:val="28"/>
        </w:rPr>
        <w:t xml:space="preserve"> тыс.рублей, на 202</w:t>
      </w:r>
      <w:r w:rsidR="004E3ADB" w:rsidRPr="005E42DA">
        <w:rPr>
          <w:rFonts w:ascii="Times New Roman" w:hAnsi="Times New Roman"/>
          <w:sz w:val="28"/>
          <w:szCs w:val="28"/>
        </w:rPr>
        <w:t>3</w:t>
      </w:r>
      <w:r w:rsidRPr="005E42DA">
        <w:rPr>
          <w:rFonts w:ascii="Times New Roman" w:hAnsi="Times New Roman"/>
          <w:sz w:val="28"/>
          <w:szCs w:val="28"/>
        </w:rPr>
        <w:t xml:space="preserve"> год в сумме </w:t>
      </w:r>
      <w:r w:rsidR="004E3ADB" w:rsidRPr="005E42DA">
        <w:rPr>
          <w:rFonts w:ascii="Times New Roman" w:hAnsi="Times New Roman"/>
          <w:sz w:val="28"/>
          <w:szCs w:val="28"/>
        </w:rPr>
        <w:t>92660,8</w:t>
      </w:r>
      <w:r w:rsidRPr="005E42DA">
        <w:rPr>
          <w:rFonts w:ascii="Times New Roman" w:hAnsi="Times New Roman"/>
          <w:sz w:val="28"/>
          <w:szCs w:val="28"/>
        </w:rPr>
        <w:t xml:space="preserve"> тыс.рублей, на 202</w:t>
      </w:r>
      <w:r w:rsidR="004E3ADB" w:rsidRPr="005E42DA">
        <w:rPr>
          <w:rFonts w:ascii="Times New Roman" w:hAnsi="Times New Roman"/>
          <w:sz w:val="28"/>
          <w:szCs w:val="28"/>
        </w:rPr>
        <w:t>4</w:t>
      </w:r>
      <w:r w:rsidRPr="005E42DA">
        <w:rPr>
          <w:rFonts w:ascii="Times New Roman" w:hAnsi="Times New Roman"/>
          <w:sz w:val="28"/>
          <w:szCs w:val="28"/>
        </w:rPr>
        <w:t xml:space="preserve"> год в сумме </w:t>
      </w:r>
      <w:r w:rsidR="004E3ADB" w:rsidRPr="005E42DA">
        <w:rPr>
          <w:rFonts w:ascii="Times New Roman" w:hAnsi="Times New Roman"/>
          <w:sz w:val="28"/>
          <w:szCs w:val="28"/>
        </w:rPr>
        <w:t>94145,7</w:t>
      </w:r>
      <w:r w:rsidRPr="005E42DA">
        <w:rPr>
          <w:rFonts w:ascii="Times New Roman" w:hAnsi="Times New Roman"/>
          <w:sz w:val="28"/>
          <w:szCs w:val="28"/>
        </w:rPr>
        <w:t xml:space="preserve"> тыс.рублей;</w:t>
      </w:r>
      <w:r w:rsidRPr="00045421">
        <w:rPr>
          <w:rFonts w:ascii="Times New Roman" w:hAnsi="Times New Roman"/>
          <w:sz w:val="28"/>
          <w:szCs w:val="28"/>
        </w:rPr>
        <w:t xml:space="preserve"> </w:t>
      </w:r>
    </w:p>
    <w:p w:rsidR="00550CD8" w:rsidRPr="00045421" w:rsidRDefault="00550CD8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организацию содержания и обучения  детей с ограниченными возможностями здоровья за время их пребывания в муниципальном учреждении, осуществляющем образовательную деятельность по адаптированным программам (за счет средств районного бюджета) включая реализацию расходных обязательств муниципальных образований района в части выплаты заработной платы работникам муниципальных учреждений на 202</w:t>
      </w:r>
      <w:r w:rsidR="006C143B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C143B" w:rsidRPr="00045421">
        <w:rPr>
          <w:rFonts w:ascii="Times New Roman" w:hAnsi="Times New Roman"/>
          <w:sz w:val="28"/>
          <w:szCs w:val="28"/>
        </w:rPr>
        <w:t>4761,7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6C143B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C143B" w:rsidRPr="00045421">
        <w:rPr>
          <w:rFonts w:ascii="Times New Roman" w:hAnsi="Times New Roman"/>
          <w:sz w:val="28"/>
          <w:szCs w:val="28"/>
        </w:rPr>
        <w:t>5041,3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6C143B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C143B" w:rsidRPr="00045421">
        <w:rPr>
          <w:rFonts w:ascii="Times New Roman" w:hAnsi="Times New Roman"/>
          <w:sz w:val="28"/>
          <w:szCs w:val="28"/>
        </w:rPr>
        <w:t>5109,9</w:t>
      </w:r>
      <w:r w:rsidRPr="00045421">
        <w:rPr>
          <w:rFonts w:ascii="Times New Roman" w:hAnsi="Times New Roman"/>
          <w:sz w:val="28"/>
          <w:szCs w:val="28"/>
        </w:rPr>
        <w:t xml:space="preserve"> тыс.рублей; </w:t>
      </w:r>
    </w:p>
    <w:p w:rsidR="00550CD8" w:rsidRPr="00045421" w:rsidRDefault="00550CD8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-реализацию </w:t>
      </w:r>
      <w:r w:rsidRPr="00045421">
        <w:rPr>
          <w:rFonts w:ascii="Times New Roman" w:hAnsi="Times New Roman"/>
          <w:b/>
          <w:sz w:val="28"/>
          <w:szCs w:val="28"/>
        </w:rPr>
        <w:t>регионального проекта «Современная школа</w:t>
      </w:r>
      <w:r w:rsidRPr="00045421">
        <w:rPr>
          <w:rFonts w:ascii="Times New Roman" w:hAnsi="Times New Roman"/>
          <w:sz w:val="28"/>
          <w:szCs w:val="28"/>
        </w:rPr>
        <w:t>» на 202</w:t>
      </w:r>
      <w:r w:rsidR="007E5D79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E5D79" w:rsidRPr="00045421">
        <w:rPr>
          <w:rFonts w:ascii="Times New Roman" w:hAnsi="Times New Roman"/>
          <w:sz w:val="28"/>
          <w:szCs w:val="28"/>
        </w:rPr>
        <w:t>3135,4</w:t>
      </w:r>
      <w:r w:rsidRPr="00045421">
        <w:rPr>
          <w:rFonts w:ascii="Times New Roman" w:hAnsi="Times New Roman"/>
          <w:sz w:val="28"/>
          <w:szCs w:val="28"/>
        </w:rPr>
        <w:t xml:space="preserve">  тыс.рублей, на 202</w:t>
      </w:r>
      <w:r w:rsidR="007E5D79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E5D79" w:rsidRPr="00045421">
        <w:rPr>
          <w:rFonts w:ascii="Times New Roman" w:hAnsi="Times New Roman"/>
          <w:sz w:val="28"/>
          <w:szCs w:val="28"/>
        </w:rPr>
        <w:t>4706,1</w:t>
      </w:r>
      <w:r w:rsidRPr="00045421">
        <w:rPr>
          <w:rFonts w:ascii="Times New Roman" w:hAnsi="Times New Roman"/>
          <w:sz w:val="28"/>
          <w:szCs w:val="28"/>
        </w:rPr>
        <w:t xml:space="preserve"> тыс.рублей, </w:t>
      </w:r>
      <w:r w:rsidR="007E5D79" w:rsidRPr="00045421">
        <w:rPr>
          <w:rFonts w:ascii="Times New Roman" w:hAnsi="Times New Roman"/>
          <w:sz w:val="28"/>
          <w:szCs w:val="28"/>
        </w:rPr>
        <w:t xml:space="preserve">на 2024 год в сумме 9000,9 тыс.рублей, </w:t>
      </w:r>
      <w:r w:rsidRPr="00045421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из районного бюджета 0,</w:t>
      </w:r>
      <w:r w:rsidR="007E5D79" w:rsidRPr="00045421">
        <w:rPr>
          <w:rFonts w:ascii="Times New Roman" w:hAnsi="Times New Roman"/>
          <w:sz w:val="28"/>
          <w:szCs w:val="28"/>
        </w:rPr>
        <w:t>3: 0,5</w:t>
      </w:r>
      <w:r w:rsidRPr="00045421">
        <w:rPr>
          <w:rFonts w:ascii="Times New Roman" w:hAnsi="Times New Roman"/>
          <w:sz w:val="28"/>
          <w:szCs w:val="28"/>
        </w:rPr>
        <w:t xml:space="preserve"> и 0,</w:t>
      </w:r>
      <w:r w:rsidR="007E5D79" w:rsidRPr="00045421">
        <w:rPr>
          <w:rFonts w:ascii="Times New Roman" w:hAnsi="Times New Roman"/>
          <w:sz w:val="28"/>
          <w:szCs w:val="28"/>
        </w:rPr>
        <w:t>9</w:t>
      </w:r>
      <w:r w:rsidRPr="00045421">
        <w:rPr>
          <w:rFonts w:ascii="Times New Roman" w:hAnsi="Times New Roman"/>
          <w:sz w:val="28"/>
          <w:szCs w:val="28"/>
        </w:rPr>
        <w:t xml:space="preserve"> тыс.рублей соответственно по годам.</w:t>
      </w:r>
    </w:p>
    <w:p w:rsidR="00550CD8" w:rsidRPr="00045421" w:rsidRDefault="00550CD8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-реализацию </w:t>
      </w:r>
      <w:r w:rsidRPr="00045421">
        <w:rPr>
          <w:rFonts w:ascii="Times New Roman" w:hAnsi="Times New Roman"/>
          <w:b/>
          <w:sz w:val="28"/>
          <w:szCs w:val="28"/>
        </w:rPr>
        <w:t>регионального проекта «Цифровая образовательная среда</w:t>
      </w:r>
      <w:r w:rsidRPr="00045421">
        <w:rPr>
          <w:rFonts w:ascii="Times New Roman" w:hAnsi="Times New Roman"/>
          <w:sz w:val="28"/>
          <w:szCs w:val="28"/>
        </w:rPr>
        <w:t xml:space="preserve">» </w:t>
      </w:r>
      <w:r w:rsidR="00270BA3" w:rsidRPr="00045421">
        <w:rPr>
          <w:rFonts w:ascii="Times New Roman" w:hAnsi="Times New Roman"/>
          <w:sz w:val="28"/>
          <w:szCs w:val="28"/>
        </w:rPr>
        <w:t xml:space="preserve">на 2022 год в сумме 1655,1  тыс.рублей, на 2023 год в сумме 4900,3 тыс.рублей, на 2024 год в сумме 10005,0 тыс.рублей, в том числе </w:t>
      </w:r>
      <w:proofErr w:type="spellStart"/>
      <w:r w:rsidR="00270BA3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270BA3" w:rsidRPr="00045421">
        <w:rPr>
          <w:rFonts w:ascii="Times New Roman" w:hAnsi="Times New Roman"/>
          <w:sz w:val="28"/>
          <w:szCs w:val="28"/>
        </w:rPr>
        <w:t xml:space="preserve"> из районного бюджета 70,7; 209,3 и 427,2 тыс.рублей соответственно по годам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-предоставление бесплатного горячего питания обучающимся, получающих начальное общее образование в муниципальных образовательных организациях </w:t>
      </w:r>
      <w:r w:rsidR="005F200A" w:rsidRPr="00045421">
        <w:rPr>
          <w:rFonts w:ascii="Times New Roman" w:hAnsi="Times New Roman"/>
          <w:sz w:val="28"/>
          <w:szCs w:val="28"/>
        </w:rPr>
        <w:t xml:space="preserve">на 2022 год </w:t>
      </w:r>
      <w:r w:rsidRPr="00045421">
        <w:rPr>
          <w:rFonts w:ascii="Times New Roman" w:hAnsi="Times New Roman"/>
          <w:sz w:val="28"/>
          <w:szCs w:val="28"/>
        </w:rPr>
        <w:t xml:space="preserve">в сумме  </w:t>
      </w:r>
      <w:r w:rsidR="005F200A" w:rsidRPr="00045421">
        <w:rPr>
          <w:rFonts w:ascii="Times New Roman" w:hAnsi="Times New Roman"/>
          <w:sz w:val="28"/>
          <w:szCs w:val="28"/>
        </w:rPr>
        <w:t>11600,7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5F200A" w:rsidRPr="00045421">
        <w:rPr>
          <w:rFonts w:ascii="Times New Roman" w:hAnsi="Times New Roman"/>
          <w:sz w:val="28"/>
          <w:szCs w:val="28"/>
        </w:rPr>
        <w:t xml:space="preserve">, на 2023 год в сумме 11314,4 тыс.рублей, на 2024 год в сумме </w:t>
      </w:r>
      <w:r w:rsidR="009627FD">
        <w:rPr>
          <w:rFonts w:ascii="Times New Roman" w:hAnsi="Times New Roman"/>
          <w:sz w:val="28"/>
          <w:szCs w:val="28"/>
        </w:rPr>
        <w:t>11658,1</w:t>
      </w:r>
      <w:r w:rsidR="005F200A" w:rsidRPr="00045421">
        <w:rPr>
          <w:rFonts w:ascii="Times New Roman" w:hAnsi="Times New Roman"/>
          <w:sz w:val="28"/>
          <w:szCs w:val="28"/>
        </w:rPr>
        <w:t xml:space="preserve"> </w:t>
      </w:r>
      <w:r w:rsidR="005F200A" w:rsidRPr="00045421">
        <w:rPr>
          <w:rFonts w:ascii="Times New Roman" w:hAnsi="Times New Roman"/>
          <w:sz w:val="28"/>
          <w:szCs w:val="28"/>
        </w:rPr>
        <w:lastRenderedPageBreak/>
        <w:t>тыс.рублей</w:t>
      </w:r>
      <w:r w:rsidRPr="00045421">
        <w:rPr>
          <w:rFonts w:ascii="Times New Roman" w:hAnsi="Times New Roman"/>
          <w:sz w:val="28"/>
          <w:szCs w:val="28"/>
        </w:rPr>
        <w:t xml:space="preserve">, в том 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из районного бюджета по </w:t>
      </w:r>
      <w:r w:rsidR="005F200A" w:rsidRPr="00045421">
        <w:rPr>
          <w:rFonts w:ascii="Times New Roman" w:hAnsi="Times New Roman"/>
          <w:sz w:val="28"/>
          <w:szCs w:val="28"/>
        </w:rPr>
        <w:t>232,0;226,3 и 233,2 тыс.рублей</w:t>
      </w:r>
      <w:r w:rsidR="00C95E53" w:rsidRPr="00045421">
        <w:rPr>
          <w:rFonts w:ascii="Times New Roman" w:hAnsi="Times New Roman"/>
          <w:sz w:val="28"/>
          <w:szCs w:val="28"/>
        </w:rPr>
        <w:t>;</w:t>
      </w:r>
    </w:p>
    <w:p w:rsidR="00C95E53" w:rsidRPr="00045421" w:rsidRDefault="00C95E53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 услуги распределительно - </w:t>
      </w:r>
      <w:proofErr w:type="spellStart"/>
      <w:r w:rsidRPr="00045421">
        <w:rPr>
          <w:rFonts w:ascii="Times New Roman" w:hAnsi="Times New Roman"/>
          <w:sz w:val="28"/>
          <w:szCs w:val="28"/>
        </w:rPr>
        <w:t>логистического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центра </w:t>
      </w:r>
      <w:r w:rsidR="00430673">
        <w:rPr>
          <w:rFonts w:ascii="Times New Roman" w:hAnsi="Times New Roman"/>
          <w:sz w:val="28"/>
          <w:szCs w:val="28"/>
        </w:rPr>
        <w:t>на</w:t>
      </w:r>
      <w:r w:rsidRPr="00045421">
        <w:rPr>
          <w:rFonts w:ascii="Times New Roman" w:hAnsi="Times New Roman"/>
          <w:sz w:val="28"/>
          <w:szCs w:val="28"/>
        </w:rPr>
        <w:t xml:space="preserve"> поставки продовольственных товаров</w:t>
      </w:r>
      <w:r w:rsidR="001F6AE7" w:rsidRPr="00045421">
        <w:rPr>
          <w:rFonts w:ascii="Times New Roman" w:hAnsi="Times New Roman"/>
          <w:sz w:val="28"/>
          <w:szCs w:val="28"/>
        </w:rPr>
        <w:t xml:space="preserve"> на 2022 год </w:t>
      </w:r>
      <w:r w:rsidRPr="00045421">
        <w:rPr>
          <w:rFonts w:ascii="Times New Roman" w:hAnsi="Times New Roman"/>
          <w:sz w:val="28"/>
          <w:szCs w:val="28"/>
        </w:rPr>
        <w:t xml:space="preserve"> в сумме 739,0 тыс.рублей, из них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</w:t>
      </w:r>
      <w:r w:rsidR="001B5D09">
        <w:rPr>
          <w:rFonts w:ascii="Times New Roman" w:hAnsi="Times New Roman"/>
          <w:sz w:val="28"/>
          <w:szCs w:val="28"/>
        </w:rPr>
        <w:t>н</w:t>
      </w:r>
      <w:r w:rsidRPr="00045421">
        <w:rPr>
          <w:rFonts w:ascii="Times New Roman" w:hAnsi="Times New Roman"/>
          <w:sz w:val="28"/>
          <w:szCs w:val="28"/>
        </w:rPr>
        <w:t>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7,4 тыс.рублей</w:t>
      </w:r>
      <w:r w:rsidR="001F6AE7" w:rsidRPr="00045421">
        <w:rPr>
          <w:rFonts w:ascii="Times New Roman" w:hAnsi="Times New Roman"/>
          <w:sz w:val="28"/>
          <w:szCs w:val="28"/>
        </w:rPr>
        <w:t>;</w:t>
      </w:r>
    </w:p>
    <w:p w:rsidR="001F6AE7" w:rsidRPr="00045421" w:rsidRDefault="00E60960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-п</w:t>
      </w:r>
      <w:r w:rsidR="001F6AE7" w:rsidRPr="00045421">
        <w:rPr>
          <w:rFonts w:ascii="Times New Roman" w:hAnsi="Times New Roman"/>
          <w:sz w:val="28"/>
          <w:szCs w:val="28"/>
        </w:rPr>
        <w:t xml:space="preserve">роведение работ по сохранению объектов культурного наследия на 2022 год  в сумме 3455,5 тыс.рублей, в том числе </w:t>
      </w:r>
      <w:proofErr w:type="spellStart"/>
      <w:r w:rsidR="001F6AE7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F6AE7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3,5 тыс.рублей;</w:t>
      </w:r>
    </w:p>
    <w:p w:rsidR="00294C25" w:rsidRPr="00045421" w:rsidRDefault="00294C25" w:rsidP="00294C25">
      <w:pPr>
        <w:ind w:firstLine="426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капитальный ремонт объектов социальной и коммунальной инфраструктур муниципальной собственности (включая разработку и изготовление ПСД</w:t>
      </w:r>
      <w:r w:rsidR="0055224B">
        <w:rPr>
          <w:rFonts w:ascii="Times New Roman" w:hAnsi="Times New Roman"/>
          <w:sz w:val="28"/>
          <w:szCs w:val="28"/>
        </w:rPr>
        <w:t xml:space="preserve">, услуги </w:t>
      </w:r>
      <w:r w:rsidRPr="00045421">
        <w:rPr>
          <w:rFonts w:ascii="Times New Roman" w:hAnsi="Times New Roman"/>
          <w:sz w:val="28"/>
          <w:szCs w:val="28"/>
        </w:rPr>
        <w:t>строительн</w:t>
      </w:r>
      <w:r w:rsidR="0055224B">
        <w:rPr>
          <w:rFonts w:ascii="Times New Roman" w:hAnsi="Times New Roman"/>
          <w:sz w:val="28"/>
          <w:szCs w:val="28"/>
        </w:rPr>
        <w:t>ого</w:t>
      </w:r>
      <w:r w:rsidRPr="00045421">
        <w:rPr>
          <w:rFonts w:ascii="Times New Roman" w:hAnsi="Times New Roman"/>
          <w:sz w:val="28"/>
          <w:szCs w:val="28"/>
        </w:rPr>
        <w:t xml:space="preserve"> контрол</w:t>
      </w:r>
      <w:r w:rsidR="0055224B">
        <w:rPr>
          <w:rFonts w:ascii="Times New Roman" w:hAnsi="Times New Roman"/>
          <w:sz w:val="28"/>
          <w:szCs w:val="28"/>
        </w:rPr>
        <w:t>я</w:t>
      </w:r>
      <w:r w:rsidRPr="00045421">
        <w:rPr>
          <w:rFonts w:ascii="Times New Roman" w:hAnsi="Times New Roman"/>
          <w:sz w:val="28"/>
          <w:szCs w:val="28"/>
        </w:rPr>
        <w:t>) на 2022 год в сумме 2050,0 тыс.рублей, на 2023-2024 годы в сумме 1500,0 тыс.рублей ежегодно.</w:t>
      </w:r>
    </w:p>
    <w:p w:rsidR="001F6AE7" w:rsidRPr="00045421" w:rsidRDefault="00E60960" w:rsidP="00550CD8">
      <w:pPr>
        <w:ind w:firstLine="284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</w:t>
      </w:r>
      <w:r w:rsidR="001F6AE7" w:rsidRPr="00045421">
        <w:rPr>
          <w:rFonts w:ascii="Times New Roman" w:hAnsi="Times New Roman"/>
          <w:sz w:val="28"/>
          <w:szCs w:val="28"/>
        </w:rPr>
        <w:t>строительство, реконструкция, капитальный ремонт и ремонт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1F6AE7" w:rsidRPr="00045421">
        <w:rPr>
          <w:rFonts w:ascii="Times New Roman" w:hAnsi="Times New Roman"/>
          <w:sz w:val="28"/>
          <w:szCs w:val="28"/>
        </w:rPr>
        <w:t xml:space="preserve"> образовательных организаций на 2022 год в сумме </w:t>
      </w:r>
      <w:r w:rsidRPr="00045421">
        <w:rPr>
          <w:rFonts w:ascii="Times New Roman" w:hAnsi="Times New Roman"/>
          <w:sz w:val="28"/>
          <w:szCs w:val="28"/>
        </w:rPr>
        <w:t>81895,9</w:t>
      </w:r>
      <w:r w:rsidR="001F6AE7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 xml:space="preserve">тыс.рублей, на 2023 год в сумме 53254,1 тыс.рублей, 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на 2022 год в сумме 2456,</w:t>
      </w:r>
      <w:r w:rsidR="002274E0">
        <w:rPr>
          <w:rFonts w:ascii="Times New Roman" w:hAnsi="Times New Roman"/>
          <w:sz w:val="28"/>
          <w:szCs w:val="28"/>
        </w:rPr>
        <w:t>9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2023 год в сумме 1597,6 тыс.рублей</w:t>
      </w:r>
      <w:r w:rsidR="008271B0" w:rsidRPr="00045421">
        <w:rPr>
          <w:rFonts w:ascii="Times New Roman" w:hAnsi="Times New Roman"/>
          <w:sz w:val="28"/>
          <w:szCs w:val="28"/>
        </w:rPr>
        <w:t xml:space="preserve"> (2022 год </w:t>
      </w:r>
      <w:r w:rsidR="002D2F81">
        <w:rPr>
          <w:rFonts w:ascii="Times New Roman" w:hAnsi="Times New Roman"/>
          <w:sz w:val="28"/>
          <w:szCs w:val="28"/>
        </w:rPr>
        <w:t xml:space="preserve">МБОУ "СОШ </w:t>
      </w:r>
      <w:r w:rsidR="008271B0" w:rsidRPr="00045421">
        <w:rPr>
          <w:rFonts w:ascii="Times New Roman" w:hAnsi="Times New Roman"/>
          <w:sz w:val="28"/>
          <w:szCs w:val="28"/>
        </w:rPr>
        <w:t>№2</w:t>
      </w:r>
      <w:r w:rsidR="002D2F81">
        <w:rPr>
          <w:rFonts w:ascii="Times New Roman" w:hAnsi="Times New Roman"/>
          <w:sz w:val="28"/>
          <w:szCs w:val="28"/>
        </w:rPr>
        <w:t xml:space="preserve"> г.Никольска"</w:t>
      </w:r>
      <w:r w:rsidR="008271B0" w:rsidRPr="00045421">
        <w:rPr>
          <w:rFonts w:ascii="Times New Roman" w:hAnsi="Times New Roman"/>
          <w:sz w:val="28"/>
          <w:szCs w:val="28"/>
        </w:rPr>
        <w:t>-</w:t>
      </w:r>
      <w:r w:rsidR="00294C25" w:rsidRPr="00045421">
        <w:rPr>
          <w:rFonts w:ascii="Times New Roman" w:hAnsi="Times New Roman"/>
          <w:sz w:val="28"/>
          <w:szCs w:val="28"/>
        </w:rPr>
        <w:t xml:space="preserve"> </w:t>
      </w:r>
      <w:r w:rsidR="008271B0" w:rsidRPr="00045421">
        <w:rPr>
          <w:rFonts w:ascii="Times New Roman" w:hAnsi="Times New Roman"/>
          <w:sz w:val="28"/>
          <w:szCs w:val="28"/>
        </w:rPr>
        <w:t>62016,2 тыс.рублей,</w:t>
      </w:r>
      <w:r w:rsidR="00893486">
        <w:rPr>
          <w:rFonts w:ascii="Times New Roman" w:hAnsi="Times New Roman"/>
          <w:sz w:val="28"/>
          <w:szCs w:val="28"/>
        </w:rPr>
        <w:t xml:space="preserve"> </w:t>
      </w:r>
      <w:r w:rsidR="002D2F81">
        <w:rPr>
          <w:rFonts w:ascii="Times New Roman" w:hAnsi="Times New Roman"/>
          <w:sz w:val="28"/>
          <w:szCs w:val="28"/>
        </w:rPr>
        <w:t>МБОУ</w:t>
      </w:r>
      <w:r w:rsidR="00893486">
        <w:rPr>
          <w:rFonts w:ascii="Times New Roman" w:hAnsi="Times New Roman"/>
          <w:sz w:val="28"/>
          <w:szCs w:val="28"/>
        </w:rPr>
        <w:t xml:space="preserve"> </w:t>
      </w:r>
      <w:r w:rsidR="002D2F81">
        <w:rPr>
          <w:rFonts w:ascii="Times New Roman" w:hAnsi="Times New Roman"/>
          <w:sz w:val="28"/>
          <w:szCs w:val="28"/>
        </w:rPr>
        <w:t>"</w:t>
      </w:r>
      <w:r w:rsidR="00893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1B0" w:rsidRPr="00045421">
        <w:rPr>
          <w:rFonts w:ascii="Times New Roman" w:hAnsi="Times New Roman"/>
          <w:sz w:val="28"/>
          <w:szCs w:val="28"/>
        </w:rPr>
        <w:t>Аргуновская</w:t>
      </w:r>
      <w:proofErr w:type="spellEnd"/>
      <w:r w:rsidR="00893486">
        <w:rPr>
          <w:rFonts w:ascii="Times New Roman" w:hAnsi="Times New Roman"/>
          <w:sz w:val="28"/>
          <w:szCs w:val="28"/>
        </w:rPr>
        <w:t xml:space="preserve"> </w:t>
      </w:r>
      <w:r w:rsidR="002D2F81">
        <w:rPr>
          <w:rFonts w:ascii="Times New Roman" w:hAnsi="Times New Roman"/>
          <w:sz w:val="28"/>
          <w:szCs w:val="28"/>
        </w:rPr>
        <w:t>СОШ"</w:t>
      </w:r>
      <w:r w:rsidR="008271B0" w:rsidRPr="00045421">
        <w:rPr>
          <w:rFonts w:ascii="Times New Roman" w:hAnsi="Times New Roman"/>
          <w:sz w:val="28"/>
          <w:szCs w:val="28"/>
        </w:rPr>
        <w:t>-</w:t>
      </w:r>
      <w:r w:rsidR="00294C25" w:rsidRPr="00045421">
        <w:rPr>
          <w:rFonts w:ascii="Times New Roman" w:hAnsi="Times New Roman"/>
          <w:sz w:val="28"/>
          <w:szCs w:val="28"/>
        </w:rPr>
        <w:t xml:space="preserve">18397,5 </w:t>
      </w:r>
      <w:r w:rsidR="008271B0" w:rsidRPr="00045421">
        <w:rPr>
          <w:rFonts w:ascii="Times New Roman" w:hAnsi="Times New Roman"/>
          <w:sz w:val="28"/>
          <w:szCs w:val="28"/>
        </w:rPr>
        <w:t xml:space="preserve">тыс.рублей, </w:t>
      </w:r>
      <w:r w:rsidR="00893486">
        <w:rPr>
          <w:rFonts w:ascii="Times New Roman" w:hAnsi="Times New Roman"/>
          <w:sz w:val="28"/>
          <w:szCs w:val="28"/>
        </w:rPr>
        <w:t>МБОУ</w:t>
      </w:r>
      <w:r w:rsidR="00893486" w:rsidRPr="00045421">
        <w:rPr>
          <w:rFonts w:ascii="Times New Roman" w:hAnsi="Times New Roman"/>
          <w:sz w:val="28"/>
          <w:szCs w:val="28"/>
        </w:rPr>
        <w:t xml:space="preserve"> </w:t>
      </w:r>
      <w:r w:rsidR="008271B0" w:rsidRPr="00045421">
        <w:rPr>
          <w:rFonts w:ascii="Times New Roman" w:hAnsi="Times New Roman"/>
          <w:sz w:val="28"/>
          <w:szCs w:val="28"/>
        </w:rPr>
        <w:t xml:space="preserve">Борковская </w:t>
      </w:r>
      <w:r w:rsidR="00893486">
        <w:rPr>
          <w:rFonts w:ascii="Times New Roman" w:hAnsi="Times New Roman"/>
          <w:sz w:val="28"/>
          <w:szCs w:val="28"/>
        </w:rPr>
        <w:t>СОШ"</w:t>
      </w:r>
      <w:r w:rsidR="008271B0" w:rsidRPr="00045421">
        <w:rPr>
          <w:rFonts w:ascii="Times New Roman" w:hAnsi="Times New Roman"/>
          <w:sz w:val="28"/>
          <w:szCs w:val="28"/>
        </w:rPr>
        <w:t xml:space="preserve"> -</w:t>
      </w:r>
      <w:r w:rsidR="00294C25" w:rsidRPr="00045421">
        <w:rPr>
          <w:rFonts w:ascii="Times New Roman" w:hAnsi="Times New Roman"/>
          <w:sz w:val="28"/>
          <w:szCs w:val="28"/>
        </w:rPr>
        <w:t xml:space="preserve">1482,2 </w:t>
      </w:r>
      <w:r w:rsidR="008271B0" w:rsidRPr="00045421">
        <w:rPr>
          <w:rFonts w:ascii="Times New Roman" w:hAnsi="Times New Roman"/>
          <w:sz w:val="28"/>
          <w:szCs w:val="28"/>
        </w:rPr>
        <w:t>тыс.рублей</w:t>
      </w:r>
      <w:r w:rsidR="00294C25" w:rsidRPr="00045421">
        <w:rPr>
          <w:rFonts w:ascii="Times New Roman" w:hAnsi="Times New Roman"/>
          <w:sz w:val="28"/>
          <w:szCs w:val="28"/>
        </w:rPr>
        <w:t>; 2023 год -</w:t>
      </w:r>
      <w:r w:rsidR="00893486" w:rsidRPr="00893486">
        <w:rPr>
          <w:rFonts w:ascii="Times New Roman" w:hAnsi="Times New Roman"/>
          <w:sz w:val="28"/>
          <w:szCs w:val="28"/>
        </w:rPr>
        <w:t xml:space="preserve"> </w:t>
      </w:r>
      <w:r w:rsidR="00893486">
        <w:rPr>
          <w:rFonts w:ascii="Times New Roman" w:hAnsi="Times New Roman"/>
          <w:sz w:val="28"/>
          <w:szCs w:val="28"/>
        </w:rPr>
        <w:t xml:space="preserve">МБОУ "СОШ </w:t>
      </w:r>
      <w:r w:rsidR="00893486" w:rsidRPr="00045421">
        <w:rPr>
          <w:rFonts w:ascii="Times New Roman" w:hAnsi="Times New Roman"/>
          <w:sz w:val="28"/>
          <w:szCs w:val="28"/>
        </w:rPr>
        <w:t>№2</w:t>
      </w:r>
      <w:r w:rsidR="00893486">
        <w:rPr>
          <w:rFonts w:ascii="Times New Roman" w:hAnsi="Times New Roman"/>
          <w:sz w:val="28"/>
          <w:szCs w:val="28"/>
        </w:rPr>
        <w:t xml:space="preserve"> г.Никольска"</w:t>
      </w:r>
      <w:r w:rsidR="00294C25" w:rsidRPr="00045421">
        <w:rPr>
          <w:rFonts w:ascii="Times New Roman" w:hAnsi="Times New Roman"/>
          <w:sz w:val="28"/>
          <w:szCs w:val="28"/>
        </w:rPr>
        <w:t>-53254,1 тыс.рублей</w:t>
      </w:r>
      <w:r w:rsidR="008271B0" w:rsidRPr="00045421">
        <w:rPr>
          <w:rFonts w:ascii="Times New Roman" w:hAnsi="Times New Roman"/>
          <w:sz w:val="28"/>
          <w:szCs w:val="28"/>
        </w:rPr>
        <w:t>)</w:t>
      </w:r>
      <w:r w:rsidR="000A13EE" w:rsidRPr="00045421">
        <w:rPr>
          <w:rFonts w:ascii="Times New Roman" w:hAnsi="Times New Roman"/>
          <w:sz w:val="28"/>
          <w:szCs w:val="28"/>
        </w:rPr>
        <w:t>.</w:t>
      </w:r>
      <w:r w:rsidRPr="00045421">
        <w:rPr>
          <w:rFonts w:ascii="Times New Roman" w:hAnsi="Times New Roman"/>
          <w:sz w:val="28"/>
          <w:szCs w:val="28"/>
        </w:rPr>
        <w:t xml:space="preserve"> </w:t>
      </w:r>
    </w:p>
    <w:p w:rsidR="00550CD8" w:rsidRPr="00045421" w:rsidRDefault="00550CD8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</w:p>
    <w:p w:rsidR="00550CD8" w:rsidRPr="00045421" w:rsidRDefault="00550CD8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>Подраздел «Дополнительное образование детей»</w:t>
      </w:r>
    </w:p>
    <w:p w:rsidR="00550CD8" w:rsidRPr="00045421" w:rsidRDefault="00550CD8" w:rsidP="00550CD8">
      <w:pPr>
        <w:tabs>
          <w:tab w:val="left" w:pos="2078"/>
        </w:tabs>
        <w:spacing w:after="240"/>
        <w:ind w:firstLine="720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702932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702932" w:rsidRPr="00045421">
        <w:rPr>
          <w:rFonts w:ascii="Times New Roman" w:hAnsi="Times New Roman"/>
          <w:sz w:val="28"/>
          <w:szCs w:val="28"/>
        </w:rPr>
        <w:t>34647,0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702932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02932" w:rsidRPr="00045421">
        <w:rPr>
          <w:rFonts w:ascii="Times New Roman" w:hAnsi="Times New Roman"/>
          <w:sz w:val="28"/>
          <w:szCs w:val="28"/>
        </w:rPr>
        <w:t>31064,4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702932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02932" w:rsidRPr="00045421">
        <w:rPr>
          <w:rFonts w:ascii="Times New Roman" w:hAnsi="Times New Roman"/>
          <w:sz w:val="28"/>
          <w:szCs w:val="28"/>
        </w:rPr>
        <w:t>31454,2</w:t>
      </w:r>
      <w:r w:rsidRPr="00045421">
        <w:rPr>
          <w:rFonts w:ascii="Times New Roman" w:hAnsi="Times New Roman"/>
          <w:sz w:val="28"/>
          <w:szCs w:val="28"/>
        </w:rPr>
        <w:t xml:space="preserve">   тыс.рублей.</w:t>
      </w:r>
    </w:p>
    <w:p w:rsidR="00550CD8" w:rsidRPr="00045421" w:rsidRDefault="00550CD8" w:rsidP="00550CD8">
      <w:pPr>
        <w:tabs>
          <w:tab w:val="left" w:pos="1291"/>
        </w:tabs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По подразделу предусмотрены ассигнования на реализацию </w:t>
      </w:r>
      <w:r w:rsidR="006205A7">
        <w:rPr>
          <w:rFonts w:ascii="Times New Roman" w:hAnsi="Times New Roman"/>
          <w:sz w:val="28"/>
          <w:szCs w:val="28"/>
        </w:rPr>
        <w:t xml:space="preserve">двух </w:t>
      </w:r>
      <w:r w:rsidRPr="00045421">
        <w:rPr>
          <w:rFonts w:ascii="Times New Roman" w:hAnsi="Times New Roman"/>
          <w:sz w:val="28"/>
          <w:szCs w:val="28"/>
        </w:rPr>
        <w:t>муниципальных программ:</w:t>
      </w:r>
    </w:p>
    <w:p w:rsidR="00550CD8" w:rsidRPr="00045421" w:rsidRDefault="006205A7" w:rsidP="00550CD8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0CD8" w:rsidRPr="00045421">
        <w:rPr>
          <w:rFonts w:ascii="Times New Roman" w:hAnsi="Times New Roman"/>
          <w:sz w:val="28"/>
          <w:szCs w:val="28"/>
        </w:rPr>
        <w:t>«Развитие сферы культуры и архивного дела Никольского муниципального района на 2020-2025 годы» в рамках подпрограммы «Развитие дополнительного художественного образования детей» на 202</w:t>
      </w:r>
      <w:r w:rsidR="00EE58E7"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планируется  1</w:t>
      </w:r>
      <w:r w:rsidR="00EE58E7" w:rsidRPr="00045421">
        <w:rPr>
          <w:rFonts w:ascii="Times New Roman" w:hAnsi="Times New Roman"/>
          <w:sz w:val="28"/>
          <w:szCs w:val="28"/>
        </w:rPr>
        <w:t>1284,8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EE58E7"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</w:t>
      </w:r>
      <w:r w:rsidR="00EE58E7" w:rsidRPr="00045421">
        <w:rPr>
          <w:rFonts w:ascii="Times New Roman" w:hAnsi="Times New Roman"/>
          <w:sz w:val="28"/>
          <w:szCs w:val="28"/>
        </w:rPr>
        <w:t>12142,4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EE58E7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</w:t>
      </w:r>
      <w:r w:rsidR="00EE58E7" w:rsidRPr="00045421">
        <w:rPr>
          <w:rFonts w:ascii="Times New Roman" w:hAnsi="Times New Roman"/>
          <w:sz w:val="28"/>
          <w:szCs w:val="28"/>
        </w:rPr>
        <w:t>12321,7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тыс.рублей; </w:t>
      </w:r>
    </w:p>
    <w:p w:rsidR="00550CD8" w:rsidRPr="00045421" w:rsidRDefault="006205A7" w:rsidP="00550CD8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0CD8" w:rsidRPr="00045421">
        <w:rPr>
          <w:rFonts w:ascii="Times New Roman" w:hAnsi="Times New Roman"/>
          <w:sz w:val="28"/>
          <w:szCs w:val="28"/>
        </w:rPr>
        <w:t>«Развитие образования Никольского муниципального района на 2020-2025 годы » в рамках подпрограммы  «Развитие общего и дополнительного образования детей», включая обеспечение системы персонифицированного финансирования дополнительного образования на 202</w:t>
      </w:r>
      <w:r w:rsidR="007D6A9F"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планируется  </w:t>
      </w:r>
      <w:r w:rsidR="007D6A9F" w:rsidRPr="00045421">
        <w:rPr>
          <w:rFonts w:ascii="Times New Roman" w:hAnsi="Times New Roman"/>
          <w:sz w:val="28"/>
          <w:szCs w:val="28"/>
        </w:rPr>
        <w:t>23362,2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 на 202</w:t>
      </w:r>
      <w:r w:rsidR="007D6A9F"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 - </w:t>
      </w:r>
      <w:r w:rsidR="007D6A9F" w:rsidRPr="00045421">
        <w:rPr>
          <w:rFonts w:ascii="Times New Roman" w:hAnsi="Times New Roman"/>
          <w:sz w:val="28"/>
          <w:szCs w:val="28"/>
        </w:rPr>
        <w:t>18922,0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7D6A9F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- </w:t>
      </w:r>
      <w:r w:rsidR="007D6A9F" w:rsidRPr="00045421">
        <w:rPr>
          <w:rFonts w:ascii="Times New Roman" w:hAnsi="Times New Roman"/>
          <w:sz w:val="28"/>
          <w:szCs w:val="28"/>
        </w:rPr>
        <w:t>19132,5</w:t>
      </w:r>
      <w:r w:rsidR="000A2F56" w:rsidRPr="00045421">
        <w:rPr>
          <w:rFonts w:ascii="Times New Roman" w:hAnsi="Times New Roman"/>
          <w:sz w:val="28"/>
          <w:szCs w:val="28"/>
        </w:rPr>
        <w:t xml:space="preserve"> тыс. рублей, в том числе на 2022 год  строительство, реконструкция , капитальный ремонт и ремонт образовательных организаций (</w:t>
      </w:r>
      <w:r w:rsidR="008C3140">
        <w:rPr>
          <w:rFonts w:ascii="Times New Roman" w:hAnsi="Times New Roman"/>
          <w:sz w:val="28"/>
          <w:szCs w:val="28"/>
        </w:rPr>
        <w:t>МБОУ ДО "Никольский ЦДО"</w:t>
      </w:r>
      <w:r w:rsidR="000A2F56" w:rsidRPr="00045421">
        <w:rPr>
          <w:rFonts w:ascii="Times New Roman" w:hAnsi="Times New Roman"/>
          <w:sz w:val="28"/>
          <w:szCs w:val="28"/>
        </w:rPr>
        <w:t>)</w:t>
      </w:r>
      <w:r w:rsidR="008C3140">
        <w:rPr>
          <w:rFonts w:ascii="Times New Roman" w:hAnsi="Times New Roman"/>
          <w:sz w:val="28"/>
          <w:szCs w:val="28"/>
        </w:rPr>
        <w:t xml:space="preserve"> </w:t>
      </w:r>
      <w:r w:rsidR="000A2F56" w:rsidRPr="00045421">
        <w:rPr>
          <w:rFonts w:ascii="Times New Roman" w:hAnsi="Times New Roman"/>
          <w:sz w:val="28"/>
          <w:szCs w:val="28"/>
        </w:rPr>
        <w:t xml:space="preserve">в сумме 5311,7 тыс.рублей, из них </w:t>
      </w:r>
      <w:proofErr w:type="spellStart"/>
      <w:r w:rsidR="000A2F56" w:rsidRPr="00045421">
        <w:rPr>
          <w:rFonts w:ascii="Times New Roman" w:hAnsi="Times New Roman"/>
          <w:sz w:val="28"/>
          <w:szCs w:val="28"/>
        </w:rPr>
        <w:t>софина</w:t>
      </w:r>
      <w:r w:rsidR="00A5489C">
        <w:rPr>
          <w:rFonts w:ascii="Times New Roman" w:hAnsi="Times New Roman"/>
          <w:sz w:val="28"/>
          <w:szCs w:val="28"/>
        </w:rPr>
        <w:t>н</w:t>
      </w:r>
      <w:r w:rsidR="000A2F56" w:rsidRPr="00045421">
        <w:rPr>
          <w:rFonts w:ascii="Times New Roman" w:hAnsi="Times New Roman"/>
          <w:sz w:val="28"/>
          <w:szCs w:val="28"/>
        </w:rPr>
        <w:t>сирование</w:t>
      </w:r>
      <w:proofErr w:type="spellEnd"/>
      <w:r w:rsidR="000A2F56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159,4 тыс.рублей.</w:t>
      </w:r>
    </w:p>
    <w:p w:rsidR="00550CD8" w:rsidRPr="00045421" w:rsidRDefault="00550CD8" w:rsidP="00550CD8">
      <w:pPr>
        <w:ind w:firstLine="142"/>
        <w:rPr>
          <w:rFonts w:ascii="Times New Roman" w:hAnsi="Times New Roman"/>
          <w:sz w:val="28"/>
          <w:szCs w:val="28"/>
        </w:rPr>
      </w:pPr>
    </w:p>
    <w:p w:rsidR="00D456B4" w:rsidRDefault="00D456B4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</w:p>
    <w:p w:rsidR="00550CD8" w:rsidRPr="00045421" w:rsidRDefault="00550CD8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lastRenderedPageBreak/>
        <w:t>Подраздел «Молодежная политика»</w:t>
      </w:r>
    </w:p>
    <w:p w:rsidR="00550CD8" w:rsidRPr="00045421" w:rsidRDefault="00550CD8" w:rsidP="00550CD8">
      <w:pPr>
        <w:tabs>
          <w:tab w:val="left" w:pos="2078"/>
        </w:tabs>
        <w:spacing w:after="240"/>
        <w:ind w:firstLine="720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C667CB" w:rsidRPr="00045421">
        <w:rPr>
          <w:rFonts w:ascii="Times New Roman" w:hAnsi="Times New Roman"/>
          <w:sz w:val="28"/>
          <w:szCs w:val="28"/>
        </w:rPr>
        <w:t xml:space="preserve">2 </w:t>
      </w:r>
      <w:r w:rsidRPr="00045421">
        <w:rPr>
          <w:rFonts w:ascii="Times New Roman" w:hAnsi="Times New Roman"/>
          <w:sz w:val="28"/>
          <w:szCs w:val="28"/>
        </w:rPr>
        <w:t xml:space="preserve">год  в сумме </w:t>
      </w:r>
      <w:r w:rsidR="00C667CB" w:rsidRPr="00045421">
        <w:rPr>
          <w:rFonts w:ascii="Times New Roman" w:hAnsi="Times New Roman"/>
          <w:sz w:val="28"/>
          <w:szCs w:val="28"/>
        </w:rPr>
        <w:t>5831,4</w:t>
      </w:r>
      <w:r w:rsidRPr="00045421">
        <w:rPr>
          <w:rFonts w:ascii="Times New Roman" w:hAnsi="Times New Roman"/>
          <w:sz w:val="28"/>
          <w:szCs w:val="28"/>
        </w:rPr>
        <w:t xml:space="preserve"> тыс.рублей , на 202</w:t>
      </w:r>
      <w:r w:rsidR="00C667CB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667CB" w:rsidRPr="00045421">
        <w:rPr>
          <w:rFonts w:ascii="Times New Roman" w:hAnsi="Times New Roman"/>
          <w:sz w:val="28"/>
          <w:szCs w:val="28"/>
        </w:rPr>
        <w:t>6052,3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C667CB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667CB" w:rsidRPr="00045421">
        <w:rPr>
          <w:rFonts w:ascii="Times New Roman" w:hAnsi="Times New Roman"/>
          <w:sz w:val="28"/>
          <w:szCs w:val="28"/>
        </w:rPr>
        <w:t>6098,4</w:t>
      </w:r>
      <w:r w:rsidRPr="00045421">
        <w:rPr>
          <w:rFonts w:ascii="Times New Roman" w:hAnsi="Times New Roman"/>
          <w:sz w:val="28"/>
          <w:szCs w:val="28"/>
        </w:rPr>
        <w:t xml:space="preserve"> тыс.рублей .</w:t>
      </w:r>
    </w:p>
    <w:p w:rsidR="00550CD8" w:rsidRPr="00045421" w:rsidRDefault="00550CD8" w:rsidP="00550C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подразделу предусмотрены бюджетные ассигнования на реализацию трех муниципальных программ: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1. «Социальная поддержка граждан Никольского муниципального района на 2020-2025 годы» в  рамках подпрограммы  «Организация  отдыха детей, их оздоровления и занятости в Никольском муниципальном районе на 2020-2025 годы» в сумме  на 202</w:t>
      </w:r>
      <w:r w:rsidR="002936F2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5</w:t>
      </w:r>
      <w:r w:rsidR="002936F2" w:rsidRPr="00045421">
        <w:rPr>
          <w:rFonts w:ascii="Times New Roman" w:hAnsi="Times New Roman"/>
          <w:sz w:val="28"/>
          <w:szCs w:val="28"/>
        </w:rPr>
        <w:t>512,9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2936F2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2936F2" w:rsidRPr="00045421">
        <w:rPr>
          <w:rFonts w:ascii="Times New Roman" w:hAnsi="Times New Roman"/>
          <w:sz w:val="28"/>
          <w:szCs w:val="28"/>
        </w:rPr>
        <w:t>5733,8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2936F2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2936F2" w:rsidRPr="00045421">
        <w:rPr>
          <w:rFonts w:ascii="Times New Roman" w:hAnsi="Times New Roman"/>
          <w:sz w:val="28"/>
          <w:szCs w:val="28"/>
        </w:rPr>
        <w:t>5779,9</w:t>
      </w:r>
      <w:r w:rsidRPr="00045421">
        <w:rPr>
          <w:rFonts w:ascii="Times New Roman" w:hAnsi="Times New Roman"/>
          <w:sz w:val="28"/>
          <w:szCs w:val="28"/>
        </w:rPr>
        <w:t xml:space="preserve"> тыс.рублей, из них на : 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-выполнение муниципального задания  (оказание услуг) муниципальному  учреждению на 202</w:t>
      </w:r>
      <w:r w:rsidR="00A748BC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2936F2" w:rsidRPr="00045421">
        <w:rPr>
          <w:rFonts w:ascii="Times New Roman" w:hAnsi="Times New Roman"/>
          <w:sz w:val="28"/>
          <w:szCs w:val="28"/>
        </w:rPr>
        <w:t>2906,5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A748BC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2936F2" w:rsidRPr="00045421">
        <w:rPr>
          <w:rFonts w:ascii="Times New Roman" w:hAnsi="Times New Roman"/>
          <w:sz w:val="28"/>
          <w:szCs w:val="28"/>
        </w:rPr>
        <w:t>3127,4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2936F2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2936F2" w:rsidRPr="00045421">
        <w:rPr>
          <w:rFonts w:ascii="Times New Roman" w:hAnsi="Times New Roman"/>
          <w:sz w:val="28"/>
          <w:szCs w:val="28"/>
        </w:rPr>
        <w:t>3173,5</w:t>
      </w:r>
      <w:r w:rsidRPr="00045421">
        <w:rPr>
          <w:rFonts w:ascii="Times New Roman" w:hAnsi="Times New Roman"/>
          <w:sz w:val="28"/>
          <w:szCs w:val="28"/>
        </w:rPr>
        <w:t xml:space="preserve"> тыс.рублей;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-мероприятия по оздоровлению детей, включая занятость несовершеннолетних в сумме </w:t>
      </w:r>
      <w:r w:rsidR="002936F2" w:rsidRPr="00045421">
        <w:rPr>
          <w:rFonts w:ascii="Times New Roman" w:hAnsi="Times New Roman"/>
          <w:sz w:val="28"/>
          <w:szCs w:val="28"/>
        </w:rPr>
        <w:t>1060,0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ежегодно;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-сохранение и развитие сети муниципальных загородных 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  в сумме 1546,4 тыс.рублей ежегодно, </w:t>
      </w:r>
      <w:r w:rsidR="009F3B64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по 46,4 тыс.рублей</w:t>
      </w:r>
      <w:r w:rsidR="009F3B64">
        <w:rPr>
          <w:rFonts w:ascii="Times New Roman" w:hAnsi="Times New Roman"/>
          <w:sz w:val="28"/>
          <w:szCs w:val="28"/>
        </w:rPr>
        <w:t xml:space="preserve"> ежегодно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2. «Экономическое развитие Никольского муниципального района на 2020-2025 годы» на мероприятия в рамках подпрограммы «Поддержка и развитие малого и среднего предпринимательства в Никольском муниципальном районе на 2020-2025 годы»  ежегодно планируется 10,0 тыс.рублей.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3.«Реализация молодежной политики на территории Никольского муниципального района на 2020-2025 годы» на проведение мероприятий для детей и молодежи ежегодно предусматривается  </w:t>
      </w:r>
      <w:r w:rsidR="00917499" w:rsidRPr="00045421">
        <w:rPr>
          <w:rFonts w:ascii="Times New Roman" w:hAnsi="Times New Roman"/>
          <w:sz w:val="28"/>
          <w:szCs w:val="28"/>
        </w:rPr>
        <w:t>308,5</w:t>
      </w:r>
      <w:r w:rsidRPr="00045421">
        <w:rPr>
          <w:rFonts w:ascii="Times New Roman" w:hAnsi="Times New Roman"/>
          <w:sz w:val="28"/>
          <w:szCs w:val="28"/>
        </w:rPr>
        <w:t xml:space="preserve"> тыс.рублей.</w:t>
      </w:r>
    </w:p>
    <w:p w:rsidR="00AD3E79" w:rsidRDefault="00AD3E79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</w:p>
    <w:p w:rsidR="00550CD8" w:rsidRPr="00045421" w:rsidRDefault="00550CD8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>Подраздел «Другие вопросы в области образования»</w:t>
      </w:r>
    </w:p>
    <w:p w:rsidR="00550CD8" w:rsidRPr="00045421" w:rsidRDefault="00550CD8" w:rsidP="00550CD8">
      <w:pPr>
        <w:tabs>
          <w:tab w:val="left" w:pos="2078"/>
        </w:tabs>
        <w:spacing w:after="240"/>
        <w:ind w:firstLine="720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предусмотрено    на 202</w:t>
      </w:r>
      <w:r w:rsidR="006E6FE8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E6FE8" w:rsidRPr="00045421">
        <w:rPr>
          <w:rFonts w:ascii="Times New Roman" w:hAnsi="Times New Roman"/>
          <w:sz w:val="28"/>
          <w:szCs w:val="28"/>
        </w:rPr>
        <w:t>54630,0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 202</w:t>
      </w:r>
      <w:r w:rsidR="006E6FE8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E6FE8" w:rsidRPr="00045421">
        <w:rPr>
          <w:rFonts w:ascii="Times New Roman" w:hAnsi="Times New Roman"/>
          <w:sz w:val="28"/>
          <w:szCs w:val="28"/>
        </w:rPr>
        <w:t>55001,7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6E6FE8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E6FE8" w:rsidRPr="00045421">
        <w:rPr>
          <w:rFonts w:ascii="Times New Roman" w:hAnsi="Times New Roman"/>
          <w:sz w:val="28"/>
          <w:szCs w:val="28"/>
        </w:rPr>
        <w:t>54871,4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ежегодно.</w:t>
      </w:r>
    </w:p>
    <w:p w:rsidR="00550CD8" w:rsidRPr="00045421" w:rsidRDefault="00550CD8" w:rsidP="00550CD8">
      <w:pPr>
        <w:pStyle w:val="NormalANX"/>
        <w:spacing w:before="0" w:after="0" w:line="240" w:lineRule="auto"/>
        <w:rPr>
          <w:szCs w:val="28"/>
        </w:rPr>
      </w:pPr>
      <w:r w:rsidRPr="00045421">
        <w:rPr>
          <w:szCs w:val="28"/>
        </w:rPr>
        <w:t>По подразделу предусмотрены бюджетные ассигнования на реализацию двух муниципальных программ:</w:t>
      </w:r>
    </w:p>
    <w:p w:rsidR="00550CD8" w:rsidRPr="00045421" w:rsidRDefault="00550CD8" w:rsidP="00550CD8">
      <w:pPr>
        <w:ind w:firstLine="4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1.«Развитие образования Никольского муниципального района на 2020-2025 годы » на 202</w:t>
      </w:r>
      <w:r w:rsidR="006E6FE8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предусматривается  </w:t>
      </w:r>
      <w:r w:rsidR="006E6FE8" w:rsidRPr="00045421">
        <w:rPr>
          <w:rFonts w:ascii="Times New Roman" w:hAnsi="Times New Roman"/>
          <w:sz w:val="28"/>
          <w:szCs w:val="28"/>
        </w:rPr>
        <w:t>54607,5</w:t>
      </w:r>
      <w:r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B13196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E6FE8" w:rsidRPr="00045421">
        <w:rPr>
          <w:rFonts w:ascii="Times New Roman" w:hAnsi="Times New Roman"/>
          <w:sz w:val="28"/>
          <w:szCs w:val="28"/>
        </w:rPr>
        <w:t>54979,2</w:t>
      </w:r>
      <w:r w:rsidRPr="00045421">
        <w:rPr>
          <w:rFonts w:ascii="Times New Roman" w:hAnsi="Times New Roman"/>
          <w:sz w:val="28"/>
          <w:szCs w:val="28"/>
        </w:rPr>
        <w:t xml:space="preserve"> тыс.рублей , на 202</w:t>
      </w:r>
      <w:r w:rsidR="006E6FE8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6E6FE8" w:rsidRPr="00045421">
        <w:rPr>
          <w:rFonts w:ascii="Times New Roman" w:hAnsi="Times New Roman"/>
          <w:sz w:val="28"/>
          <w:szCs w:val="28"/>
        </w:rPr>
        <w:t>54848,9</w:t>
      </w:r>
      <w:r w:rsidRPr="00045421">
        <w:rPr>
          <w:rFonts w:ascii="Times New Roman" w:hAnsi="Times New Roman"/>
          <w:sz w:val="28"/>
          <w:szCs w:val="28"/>
        </w:rPr>
        <w:t xml:space="preserve"> тыс.рублей, из них в рамках: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подпрограммы «Развитие общего  и дополнительного образования детей», а именно:</w:t>
      </w:r>
    </w:p>
    <w:p w:rsidR="00550CD8" w:rsidRPr="00045421" w:rsidRDefault="00550CD8" w:rsidP="00550CD8">
      <w:pPr>
        <w:ind w:firstLine="426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lastRenderedPageBreak/>
        <w:t xml:space="preserve"> на осуществление отдельных государственных полномочий в соответствии с законом области от 17 декабря 2007 года №1719-ОЗ «О наделении органов местного самоуправления отдельными государственными полномочиями в сфере образования» за счет средств областного бюджета на 202</w:t>
      </w:r>
      <w:r w:rsidR="00AB0E3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>-202</w:t>
      </w:r>
      <w:r w:rsidR="00AB0E3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годы  31,2 тыс. рублей ежегодно; </w:t>
      </w:r>
    </w:p>
    <w:p w:rsidR="00550CD8" w:rsidRPr="00045421" w:rsidRDefault="00550CD8" w:rsidP="00550CD8">
      <w:pPr>
        <w:ind w:firstLine="426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на дополнительные меры по стимулированию педагогических работников и повышение статуса педагогических работников на 202</w:t>
      </w:r>
      <w:r w:rsidR="00B311B1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>-202</w:t>
      </w:r>
      <w:r w:rsidR="00B311B1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годы планируется по </w:t>
      </w:r>
      <w:r w:rsidR="00B311B1" w:rsidRPr="00045421">
        <w:rPr>
          <w:rFonts w:ascii="Times New Roman" w:hAnsi="Times New Roman"/>
          <w:sz w:val="28"/>
          <w:szCs w:val="28"/>
        </w:rPr>
        <w:t>96</w:t>
      </w:r>
      <w:r w:rsidRPr="00045421">
        <w:rPr>
          <w:rFonts w:ascii="Times New Roman" w:hAnsi="Times New Roman"/>
          <w:sz w:val="28"/>
          <w:szCs w:val="28"/>
        </w:rPr>
        <w:t xml:space="preserve">,0 тыс.рублей ежегодно, в том числе за счет средств субвенции из областного бюджета </w:t>
      </w:r>
      <w:r w:rsidR="00B311B1" w:rsidRPr="00045421">
        <w:rPr>
          <w:rFonts w:ascii="Times New Roman" w:hAnsi="Times New Roman"/>
          <w:sz w:val="28"/>
          <w:szCs w:val="28"/>
        </w:rPr>
        <w:t>6</w:t>
      </w:r>
      <w:r w:rsidRPr="00045421">
        <w:rPr>
          <w:rFonts w:ascii="Times New Roman" w:hAnsi="Times New Roman"/>
          <w:sz w:val="28"/>
          <w:szCs w:val="28"/>
        </w:rPr>
        <w:t>0,0 тыс.рублей</w:t>
      </w:r>
      <w:r w:rsidR="00B311B1" w:rsidRPr="00045421">
        <w:rPr>
          <w:rFonts w:ascii="Times New Roman" w:hAnsi="Times New Roman"/>
          <w:sz w:val="28"/>
          <w:szCs w:val="28"/>
        </w:rPr>
        <w:t xml:space="preserve"> ежегодно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ind w:firstLine="426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капитальный ремонт объектов социальной и коммунальной инфраструктур муниципальной собственности</w:t>
      </w:r>
      <w:r w:rsidR="008011BF" w:rsidRPr="00045421">
        <w:rPr>
          <w:rFonts w:ascii="Times New Roman" w:hAnsi="Times New Roman"/>
          <w:sz w:val="28"/>
          <w:szCs w:val="28"/>
        </w:rPr>
        <w:t xml:space="preserve"> (включая разработку и изготовление ПСД</w:t>
      </w:r>
      <w:r w:rsidR="006075F4">
        <w:rPr>
          <w:rFonts w:ascii="Times New Roman" w:hAnsi="Times New Roman"/>
          <w:sz w:val="28"/>
          <w:szCs w:val="28"/>
        </w:rPr>
        <w:t>,</w:t>
      </w:r>
      <w:r w:rsidR="00B4639B">
        <w:rPr>
          <w:rFonts w:ascii="Times New Roman" w:hAnsi="Times New Roman"/>
          <w:sz w:val="28"/>
          <w:szCs w:val="28"/>
        </w:rPr>
        <w:t xml:space="preserve"> услуги </w:t>
      </w:r>
      <w:r w:rsidR="008011BF" w:rsidRPr="00045421">
        <w:rPr>
          <w:rFonts w:ascii="Times New Roman" w:hAnsi="Times New Roman"/>
          <w:sz w:val="28"/>
          <w:szCs w:val="28"/>
        </w:rPr>
        <w:t xml:space="preserve"> строительн</w:t>
      </w:r>
      <w:r w:rsidR="00B4639B">
        <w:rPr>
          <w:rFonts w:ascii="Times New Roman" w:hAnsi="Times New Roman"/>
          <w:sz w:val="28"/>
          <w:szCs w:val="28"/>
        </w:rPr>
        <w:t>ого</w:t>
      </w:r>
      <w:r w:rsidR="008011BF" w:rsidRPr="00045421">
        <w:rPr>
          <w:rFonts w:ascii="Times New Roman" w:hAnsi="Times New Roman"/>
          <w:sz w:val="28"/>
          <w:szCs w:val="28"/>
        </w:rPr>
        <w:t xml:space="preserve"> контрол</w:t>
      </w:r>
      <w:r w:rsidR="00B4639B">
        <w:rPr>
          <w:rFonts w:ascii="Times New Roman" w:hAnsi="Times New Roman"/>
          <w:sz w:val="28"/>
          <w:szCs w:val="28"/>
        </w:rPr>
        <w:t>я</w:t>
      </w:r>
      <w:r w:rsidR="008011BF" w:rsidRPr="00045421">
        <w:rPr>
          <w:rFonts w:ascii="Times New Roman" w:hAnsi="Times New Roman"/>
          <w:sz w:val="28"/>
          <w:szCs w:val="28"/>
        </w:rPr>
        <w:t xml:space="preserve">) </w:t>
      </w:r>
      <w:r w:rsidRPr="00045421">
        <w:rPr>
          <w:rFonts w:ascii="Times New Roman" w:hAnsi="Times New Roman"/>
          <w:sz w:val="28"/>
          <w:szCs w:val="28"/>
        </w:rPr>
        <w:t xml:space="preserve">на 2022 год в сумме </w:t>
      </w:r>
      <w:r w:rsidR="008011BF" w:rsidRPr="00045421">
        <w:rPr>
          <w:rFonts w:ascii="Times New Roman" w:hAnsi="Times New Roman"/>
          <w:sz w:val="28"/>
          <w:szCs w:val="28"/>
        </w:rPr>
        <w:t>4259,4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2023 год в сумме </w:t>
      </w:r>
      <w:r w:rsidR="008011BF" w:rsidRPr="00045421">
        <w:rPr>
          <w:rFonts w:ascii="Times New Roman" w:hAnsi="Times New Roman"/>
          <w:sz w:val="28"/>
          <w:szCs w:val="28"/>
        </w:rPr>
        <w:t>982,0</w:t>
      </w:r>
      <w:r w:rsidRPr="00045421">
        <w:rPr>
          <w:rFonts w:ascii="Times New Roman" w:hAnsi="Times New Roman"/>
          <w:sz w:val="28"/>
          <w:szCs w:val="28"/>
        </w:rPr>
        <w:t xml:space="preserve"> тыс.рублей.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 подпрограммы  «Обеспечение реализации подпрограмм», а именно: </w:t>
      </w:r>
    </w:p>
    <w:p w:rsidR="00550CD8" w:rsidRPr="00045421" w:rsidRDefault="00550CD8" w:rsidP="00550CD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на  выполнение функций и полномочий органа местного самоуправления</w:t>
      </w:r>
      <w:r w:rsidR="00B97951">
        <w:rPr>
          <w:rFonts w:ascii="Times New Roman" w:hAnsi="Times New Roman"/>
          <w:sz w:val="28"/>
          <w:szCs w:val="28"/>
        </w:rPr>
        <w:t xml:space="preserve"> (Управление образования)</w:t>
      </w:r>
      <w:r w:rsidRPr="00045421">
        <w:rPr>
          <w:rFonts w:ascii="Times New Roman" w:hAnsi="Times New Roman"/>
          <w:sz w:val="28"/>
          <w:szCs w:val="28"/>
        </w:rPr>
        <w:t xml:space="preserve">  на 202</w:t>
      </w:r>
      <w:r w:rsidR="00C667CB" w:rsidRPr="00045421">
        <w:rPr>
          <w:rFonts w:ascii="Times New Roman" w:hAnsi="Times New Roman"/>
          <w:sz w:val="28"/>
          <w:szCs w:val="28"/>
        </w:rPr>
        <w:t>2 год в сумме 3816,8 тыс.рублей, на 2023 год в сумме 3905,8 тыс.рублей, на 2024 год в сумме 4015,8</w:t>
      </w:r>
      <w:r w:rsidRPr="00045421">
        <w:rPr>
          <w:rFonts w:ascii="Times New Roman" w:hAnsi="Times New Roman"/>
          <w:sz w:val="28"/>
          <w:szCs w:val="28"/>
        </w:rPr>
        <w:t xml:space="preserve"> тыс. рублей ;</w:t>
      </w:r>
    </w:p>
    <w:p w:rsidR="00550CD8" w:rsidRPr="00045421" w:rsidRDefault="00550CD8" w:rsidP="00550CD8">
      <w:pPr>
        <w:ind w:firstLine="426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на функционирование Центра обслуживания бюджетных учреждений в сфере образование на 202</w:t>
      </w:r>
      <w:r w:rsidR="00C667CB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4</w:t>
      </w:r>
      <w:r w:rsidR="00C667CB" w:rsidRPr="00045421">
        <w:rPr>
          <w:rFonts w:ascii="Times New Roman" w:hAnsi="Times New Roman"/>
          <w:sz w:val="28"/>
          <w:szCs w:val="28"/>
        </w:rPr>
        <w:t>6404,1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C667CB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C667CB" w:rsidRPr="00045421">
        <w:rPr>
          <w:rFonts w:ascii="Times New Roman" w:hAnsi="Times New Roman"/>
          <w:sz w:val="28"/>
          <w:szCs w:val="28"/>
        </w:rPr>
        <w:t>49964,2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C667CB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 год в сумме </w:t>
      </w:r>
      <w:r w:rsidR="00C667CB" w:rsidRPr="00045421">
        <w:rPr>
          <w:rFonts w:ascii="Times New Roman" w:hAnsi="Times New Roman"/>
          <w:sz w:val="28"/>
          <w:szCs w:val="28"/>
        </w:rPr>
        <w:t xml:space="preserve">50705,9 </w:t>
      </w:r>
      <w:r w:rsidRPr="00045421">
        <w:rPr>
          <w:rFonts w:ascii="Times New Roman" w:hAnsi="Times New Roman"/>
          <w:sz w:val="28"/>
          <w:szCs w:val="28"/>
        </w:rPr>
        <w:t>тыс. рублей ;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</w:t>
      </w:r>
      <w:r w:rsidR="006075F4">
        <w:rPr>
          <w:rFonts w:ascii="Times New Roman" w:hAnsi="Times New Roman"/>
          <w:sz w:val="28"/>
          <w:szCs w:val="28"/>
        </w:rPr>
        <w:t>2.</w:t>
      </w:r>
      <w:r w:rsidRPr="00045421">
        <w:rPr>
          <w:rFonts w:ascii="Times New Roman" w:hAnsi="Times New Roman"/>
          <w:sz w:val="28"/>
          <w:szCs w:val="28"/>
        </w:rPr>
        <w:t xml:space="preserve"> В рамках  муниципальной программы «Обеспечение законности, правопорядка и общественной безопасности в Никольском муниципальном районе на 2020-2025 годы» на профилактические мероприятия  предусматривается по 2</w:t>
      </w:r>
      <w:r w:rsidR="00C667CB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,5 тыс.рублей ежегодно. </w:t>
      </w:r>
    </w:p>
    <w:p w:rsidR="00550CD8" w:rsidRPr="00045421" w:rsidRDefault="00550CD8" w:rsidP="00550C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0CD8" w:rsidRPr="00045421" w:rsidRDefault="00550CD8" w:rsidP="00550C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421">
        <w:rPr>
          <w:rFonts w:ascii="Times New Roman" w:hAnsi="Times New Roman"/>
          <w:b/>
          <w:sz w:val="28"/>
          <w:szCs w:val="28"/>
        </w:rPr>
        <w:t>РАЗДЕЛ «КУЛЬТУРА</w:t>
      </w:r>
      <w:r w:rsidR="006D037E">
        <w:rPr>
          <w:rFonts w:ascii="Times New Roman" w:hAnsi="Times New Roman"/>
          <w:b/>
          <w:sz w:val="28"/>
          <w:szCs w:val="28"/>
        </w:rPr>
        <w:t>,</w:t>
      </w:r>
      <w:r w:rsidRPr="00045421">
        <w:rPr>
          <w:rFonts w:ascii="Times New Roman" w:hAnsi="Times New Roman"/>
          <w:b/>
          <w:sz w:val="28"/>
          <w:szCs w:val="28"/>
        </w:rPr>
        <w:t xml:space="preserve"> КИНЕМАТОГРАФИЯ»</w:t>
      </w:r>
    </w:p>
    <w:p w:rsidR="00550CD8" w:rsidRPr="00045421" w:rsidRDefault="00550CD8" w:rsidP="00550CD8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4542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</w:p>
    <w:p w:rsidR="00550CD8" w:rsidRPr="00045421" w:rsidRDefault="00550CD8" w:rsidP="00550CD8">
      <w:pPr>
        <w:ind w:firstLine="709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Pr="00045421">
        <w:rPr>
          <w:rFonts w:ascii="Times New Roman" w:hAnsi="Times New Roman"/>
          <w:i/>
          <w:sz w:val="28"/>
          <w:szCs w:val="28"/>
        </w:rPr>
        <w:t>Подраздел «Культура»</w:t>
      </w:r>
    </w:p>
    <w:p w:rsidR="00550CD8" w:rsidRPr="00045421" w:rsidRDefault="00550CD8" w:rsidP="00550CD8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550CD8" w:rsidRPr="00045421" w:rsidRDefault="00550CD8" w:rsidP="00550CD8">
      <w:pPr>
        <w:spacing w:after="240"/>
        <w:ind w:firstLine="709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данному подразделу предусмотрены бюджетные ассигнования на реализацию муниципальной программы «Развитие сферы культуры и архивного дела Никольского муниципального района на 2020-202</w:t>
      </w:r>
      <w:r w:rsidR="00111F44">
        <w:rPr>
          <w:rFonts w:ascii="Times New Roman" w:hAnsi="Times New Roman"/>
          <w:sz w:val="28"/>
          <w:szCs w:val="28"/>
        </w:rPr>
        <w:t>5</w:t>
      </w:r>
      <w:r w:rsidRPr="00045421">
        <w:rPr>
          <w:rFonts w:ascii="Times New Roman" w:hAnsi="Times New Roman"/>
          <w:sz w:val="28"/>
          <w:szCs w:val="28"/>
        </w:rPr>
        <w:t xml:space="preserve"> годы: на 202</w:t>
      </w:r>
      <w:r w:rsidR="00140E07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E87DBF">
        <w:rPr>
          <w:rFonts w:ascii="Times New Roman" w:hAnsi="Times New Roman"/>
          <w:sz w:val="28"/>
          <w:szCs w:val="28"/>
        </w:rPr>
        <w:t xml:space="preserve">в сумме </w:t>
      </w:r>
      <w:r w:rsidR="00140E07" w:rsidRPr="00045421">
        <w:rPr>
          <w:rFonts w:ascii="Times New Roman" w:hAnsi="Times New Roman"/>
          <w:sz w:val="28"/>
          <w:szCs w:val="28"/>
        </w:rPr>
        <w:t>8</w:t>
      </w:r>
      <w:r w:rsidR="00E87DBF">
        <w:rPr>
          <w:rFonts w:ascii="Times New Roman" w:hAnsi="Times New Roman"/>
          <w:sz w:val="28"/>
          <w:szCs w:val="28"/>
        </w:rPr>
        <w:t>2</w:t>
      </w:r>
      <w:r w:rsidR="00140E07" w:rsidRPr="00045421">
        <w:rPr>
          <w:rFonts w:ascii="Times New Roman" w:hAnsi="Times New Roman"/>
          <w:sz w:val="28"/>
          <w:szCs w:val="28"/>
        </w:rPr>
        <w:t>835,6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 202</w:t>
      </w:r>
      <w:r w:rsidR="00140E07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3</w:t>
      </w:r>
      <w:r w:rsidR="00140E07" w:rsidRPr="00045421">
        <w:rPr>
          <w:rFonts w:ascii="Times New Roman" w:hAnsi="Times New Roman"/>
          <w:sz w:val="28"/>
          <w:szCs w:val="28"/>
        </w:rPr>
        <w:t>8357,4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140E07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140E07" w:rsidRPr="00045421">
        <w:rPr>
          <w:rFonts w:ascii="Times New Roman" w:hAnsi="Times New Roman"/>
          <w:sz w:val="28"/>
          <w:szCs w:val="28"/>
        </w:rPr>
        <w:t>38751,1</w:t>
      </w:r>
      <w:r w:rsidRPr="00045421">
        <w:rPr>
          <w:rFonts w:ascii="Times New Roman" w:hAnsi="Times New Roman"/>
          <w:sz w:val="28"/>
          <w:szCs w:val="28"/>
        </w:rPr>
        <w:t xml:space="preserve"> тыс.рублей, </w:t>
      </w:r>
      <w:r w:rsidR="00416177">
        <w:rPr>
          <w:rFonts w:ascii="Times New Roman" w:hAnsi="Times New Roman"/>
          <w:sz w:val="28"/>
          <w:szCs w:val="28"/>
        </w:rPr>
        <w:t xml:space="preserve">в том числе по </w:t>
      </w:r>
      <w:r w:rsidRPr="00045421">
        <w:rPr>
          <w:rFonts w:ascii="Times New Roman" w:hAnsi="Times New Roman"/>
          <w:sz w:val="28"/>
          <w:szCs w:val="28"/>
        </w:rPr>
        <w:t>подпрограммам  :</w:t>
      </w:r>
    </w:p>
    <w:p w:rsidR="00550CD8" w:rsidRPr="00045421" w:rsidRDefault="00550CD8" w:rsidP="00550CD8">
      <w:pPr>
        <w:ind w:left="-142" w:firstLine="551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 «Сохранение и популяризация нематериального культурного наследия, информационно - методическое обеспечение деятельности муниципальных учреждений культуры населения района и пользователей сети </w:t>
      </w:r>
      <w:r w:rsidR="007A3740">
        <w:rPr>
          <w:rFonts w:ascii="Times New Roman" w:hAnsi="Times New Roman"/>
          <w:sz w:val="28"/>
          <w:szCs w:val="28"/>
        </w:rPr>
        <w:t>"</w:t>
      </w:r>
      <w:r w:rsidRPr="00045421">
        <w:rPr>
          <w:rFonts w:ascii="Times New Roman" w:hAnsi="Times New Roman"/>
          <w:sz w:val="28"/>
          <w:szCs w:val="28"/>
        </w:rPr>
        <w:t>Интернет</w:t>
      </w:r>
      <w:r w:rsidR="007A3740">
        <w:rPr>
          <w:rFonts w:ascii="Times New Roman" w:hAnsi="Times New Roman"/>
          <w:sz w:val="28"/>
          <w:szCs w:val="28"/>
        </w:rPr>
        <w:t>"</w:t>
      </w:r>
      <w:r w:rsidRPr="00045421">
        <w:rPr>
          <w:rFonts w:ascii="Times New Roman" w:hAnsi="Times New Roman"/>
          <w:sz w:val="28"/>
          <w:szCs w:val="28"/>
        </w:rPr>
        <w:t xml:space="preserve"> на 202</w:t>
      </w:r>
      <w:r w:rsidR="00C337E0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 в сумме </w:t>
      </w:r>
      <w:r w:rsidR="00C337E0" w:rsidRPr="00045421">
        <w:rPr>
          <w:rFonts w:ascii="Times New Roman" w:hAnsi="Times New Roman"/>
          <w:sz w:val="28"/>
          <w:szCs w:val="28"/>
        </w:rPr>
        <w:t>13307,7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C337E0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 сумме </w:t>
      </w:r>
      <w:r w:rsidR="00C337E0" w:rsidRPr="00045421">
        <w:rPr>
          <w:rFonts w:ascii="Times New Roman" w:hAnsi="Times New Roman"/>
          <w:sz w:val="28"/>
          <w:szCs w:val="28"/>
        </w:rPr>
        <w:t>7703,7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C337E0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7</w:t>
      </w:r>
      <w:r w:rsidR="00C337E0" w:rsidRPr="00045421">
        <w:rPr>
          <w:rFonts w:ascii="Times New Roman" w:hAnsi="Times New Roman"/>
          <w:sz w:val="28"/>
          <w:szCs w:val="28"/>
        </w:rPr>
        <w:t>786,6 тыс.рублей, из них на капитальный ремонт и ремонт объектов культуры</w:t>
      </w:r>
      <w:r w:rsidR="001B0615" w:rsidRPr="00045421">
        <w:rPr>
          <w:rFonts w:ascii="Times New Roman" w:hAnsi="Times New Roman"/>
          <w:sz w:val="28"/>
          <w:szCs w:val="28"/>
        </w:rPr>
        <w:t xml:space="preserve"> </w:t>
      </w:r>
      <w:r w:rsidR="00AF45F2">
        <w:rPr>
          <w:rFonts w:ascii="Times New Roman" w:hAnsi="Times New Roman"/>
          <w:sz w:val="28"/>
          <w:szCs w:val="28"/>
        </w:rPr>
        <w:t>(</w:t>
      </w:r>
      <w:r w:rsidR="007A3740">
        <w:rPr>
          <w:rFonts w:ascii="Times New Roman" w:hAnsi="Times New Roman"/>
          <w:sz w:val="28"/>
          <w:szCs w:val="28"/>
        </w:rPr>
        <w:t xml:space="preserve">МБУК "ИМЦКИТ" </w:t>
      </w:r>
      <w:r w:rsidR="001B0615" w:rsidRPr="00045421">
        <w:rPr>
          <w:rFonts w:ascii="Times New Roman" w:hAnsi="Times New Roman"/>
          <w:sz w:val="28"/>
          <w:szCs w:val="28"/>
        </w:rPr>
        <w:t>(</w:t>
      </w:r>
      <w:r w:rsidR="007A3740">
        <w:rPr>
          <w:rFonts w:ascii="Times New Roman" w:hAnsi="Times New Roman"/>
          <w:sz w:val="28"/>
          <w:szCs w:val="28"/>
        </w:rPr>
        <w:t xml:space="preserve"> МБУК"</w:t>
      </w:r>
      <w:r w:rsidR="001B0615" w:rsidRPr="00045421">
        <w:rPr>
          <w:rFonts w:ascii="Times New Roman" w:hAnsi="Times New Roman"/>
          <w:sz w:val="28"/>
          <w:szCs w:val="28"/>
        </w:rPr>
        <w:t>ЦТНК</w:t>
      </w:r>
      <w:r w:rsidR="007A3740">
        <w:rPr>
          <w:rFonts w:ascii="Times New Roman" w:hAnsi="Times New Roman"/>
          <w:sz w:val="28"/>
          <w:szCs w:val="28"/>
        </w:rPr>
        <w:t>"</w:t>
      </w:r>
      <w:r w:rsidR="001B0615" w:rsidRPr="00045421">
        <w:rPr>
          <w:rFonts w:ascii="Times New Roman" w:hAnsi="Times New Roman"/>
          <w:sz w:val="28"/>
          <w:szCs w:val="28"/>
        </w:rPr>
        <w:t>)</w:t>
      </w:r>
      <w:r w:rsidR="00C337E0" w:rsidRPr="00045421">
        <w:rPr>
          <w:rFonts w:ascii="Times New Roman" w:hAnsi="Times New Roman"/>
          <w:sz w:val="28"/>
          <w:szCs w:val="28"/>
        </w:rPr>
        <w:t xml:space="preserve"> в 2022 году 6117,8 тыс.рублей , в том числе </w:t>
      </w:r>
      <w:proofErr w:type="spellStart"/>
      <w:r w:rsidR="00C337E0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337E0" w:rsidRPr="00045421">
        <w:rPr>
          <w:rFonts w:ascii="Times New Roman" w:hAnsi="Times New Roman"/>
          <w:sz w:val="28"/>
          <w:szCs w:val="28"/>
        </w:rPr>
        <w:t xml:space="preserve"> за счет средств рай</w:t>
      </w:r>
      <w:r w:rsidR="00123ED7">
        <w:rPr>
          <w:rFonts w:ascii="Times New Roman" w:hAnsi="Times New Roman"/>
          <w:sz w:val="28"/>
          <w:szCs w:val="28"/>
        </w:rPr>
        <w:t>онного бюджета 183,5 тыс.рублей.</w:t>
      </w:r>
      <w:r w:rsidR="001B0615" w:rsidRPr="00045421">
        <w:rPr>
          <w:rFonts w:ascii="Times New Roman" w:hAnsi="Times New Roman"/>
          <w:sz w:val="28"/>
          <w:szCs w:val="28"/>
        </w:rPr>
        <w:t xml:space="preserve"> </w:t>
      </w:r>
      <w:r w:rsidR="00123ED7">
        <w:rPr>
          <w:rFonts w:ascii="Times New Roman" w:hAnsi="Times New Roman"/>
          <w:sz w:val="28"/>
          <w:szCs w:val="28"/>
        </w:rPr>
        <w:t>На у</w:t>
      </w:r>
      <w:r w:rsidR="001B0615" w:rsidRPr="00045421">
        <w:rPr>
          <w:rFonts w:ascii="Times New Roman" w:hAnsi="Times New Roman"/>
          <w:sz w:val="28"/>
          <w:szCs w:val="28"/>
        </w:rPr>
        <w:t>слуги строительного ко</w:t>
      </w:r>
      <w:r w:rsidR="00202F44">
        <w:rPr>
          <w:rFonts w:ascii="Times New Roman" w:hAnsi="Times New Roman"/>
          <w:sz w:val="28"/>
          <w:szCs w:val="28"/>
        </w:rPr>
        <w:t xml:space="preserve">нтроля </w:t>
      </w:r>
      <w:r w:rsidR="00123ED7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202F44">
        <w:rPr>
          <w:rFonts w:ascii="Times New Roman" w:hAnsi="Times New Roman"/>
          <w:sz w:val="28"/>
          <w:szCs w:val="28"/>
        </w:rPr>
        <w:t>100,0 тыс.рублей.</w:t>
      </w:r>
      <w:r w:rsidR="006033F3">
        <w:rPr>
          <w:rFonts w:ascii="Times New Roman" w:hAnsi="Times New Roman"/>
          <w:sz w:val="28"/>
          <w:szCs w:val="28"/>
        </w:rPr>
        <w:t xml:space="preserve"> Кроме того,</w:t>
      </w:r>
      <w:r w:rsidR="000D3A49">
        <w:rPr>
          <w:rFonts w:ascii="Times New Roman" w:hAnsi="Times New Roman"/>
          <w:sz w:val="28"/>
          <w:szCs w:val="28"/>
        </w:rPr>
        <w:t xml:space="preserve"> </w:t>
      </w:r>
      <w:r w:rsidR="006033F3" w:rsidRPr="006D742F">
        <w:rPr>
          <w:rFonts w:ascii="Times New Roman" w:hAnsi="Times New Roman"/>
          <w:sz w:val="28"/>
          <w:szCs w:val="28"/>
        </w:rPr>
        <w:t>н</w:t>
      </w:r>
      <w:r w:rsidR="00202F44" w:rsidRPr="006D742F">
        <w:rPr>
          <w:rFonts w:ascii="Times New Roman" w:hAnsi="Times New Roman"/>
          <w:sz w:val="28"/>
          <w:szCs w:val="28"/>
        </w:rPr>
        <w:t xml:space="preserve">а осуществление части полномочий по созданию условий для организации </w:t>
      </w:r>
      <w:r w:rsidR="00BC4922" w:rsidRPr="006D742F">
        <w:rPr>
          <w:rFonts w:ascii="Times New Roman" w:hAnsi="Times New Roman"/>
          <w:sz w:val="28"/>
          <w:szCs w:val="28"/>
        </w:rPr>
        <w:t xml:space="preserve">досуга и обеспечения </w:t>
      </w:r>
      <w:r w:rsidR="00BC4922" w:rsidRPr="006D742F">
        <w:rPr>
          <w:rFonts w:ascii="Times New Roman" w:hAnsi="Times New Roman"/>
          <w:sz w:val="28"/>
          <w:szCs w:val="28"/>
        </w:rPr>
        <w:lastRenderedPageBreak/>
        <w:t>жителей муниципального образования</w:t>
      </w:r>
      <w:r w:rsidR="00BC4922" w:rsidRPr="00BC4922">
        <w:rPr>
          <w:rFonts w:ascii="Times New Roman" w:hAnsi="Times New Roman"/>
          <w:sz w:val="28"/>
          <w:szCs w:val="28"/>
        </w:rPr>
        <w:t xml:space="preserve">  услугами организаций культуры</w:t>
      </w:r>
      <w:r w:rsidR="001B0615" w:rsidRPr="00045421">
        <w:rPr>
          <w:rFonts w:ascii="Times New Roman" w:hAnsi="Times New Roman"/>
          <w:sz w:val="28"/>
          <w:szCs w:val="28"/>
        </w:rPr>
        <w:t xml:space="preserve"> </w:t>
      </w:r>
      <w:r w:rsidR="00BC4922">
        <w:rPr>
          <w:rFonts w:ascii="Times New Roman" w:hAnsi="Times New Roman"/>
          <w:sz w:val="28"/>
          <w:szCs w:val="28"/>
        </w:rPr>
        <w:t xml:space="preserve">за счет средств МО г.Никольск предусматривается по 100,0 тыс.рублей ежегодно. 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-«Развитие культурно - </w:t>
      </w:r>
      <w:proofErr w:type="spellStart"/>
      <w:r w:rsidRPr="00045421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обеспечения населения Никольского муниципального района»  на 202</w:t>
      </w:r>
      <w:r w:rsidR="00D51189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 в сумме </w:t>
      </w:r>
      <w:r w:rsidR="00D51189" w:rsidRPr="00045421">
        <w:rPr>
          <w:rFonts w:ascii="Times New Roman" w:hAnsi="Times New Roman"/>
          <w:sz w:val="28"/>
          <w:szCs w:val="28"/>
        </w:rPr>
        <w:t>46052,2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D51189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 сумме   </w:t>
      </w:r>
      <w:r w:rsidR="00D51189" w:rsidRPr="00045421">
        <w:rPr>
          <w:rFonts w:ascii="Times New Roman" w:hAnsi="Times New Roman"/>
          <w:sz w:val="28"/>
          <w:szCs w:val="28"/>
        </w:rPr>
        <w:t>8616,9</w:t>
      </w:r>
      <w:r w:rsidRPr="00045421">
        <w:rPr>
          <w:rFonts w:ascii="Times New Roman" w:hAnsi="Times New Roman"/>
          <w:sz w:val="28"/>
          <w:szCs w:val="28"/>
        </w:rPr>
        <w:t xml:space="preserve"> тыс.рублей; на 202</w:t>
      </w:r>
      <w:r w:rsidR="00D51189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D51189" w:rsidRPr="00045421">
        <w:rPr>
          <w:rFonts w:ascii="Times New Roman" w:hAnsi="Times New Roman"/>
          <w:sz w:val="28"/>
          <w:szCs w:val="28"/>
        </w:rPr>
        <w:t>8710,8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D9305E" w:rsidRPr="00045421">
        <w:rPr>
          <w:rFonts w:ascii="Times New Roman" w:hAnsi="Times New Roman"/>
          <w:sz w:val="28"/>
          <w:szCs w:val="28"/>
        </w:rPr>
        <w:t>, из них на капитальный ремонт и ремонт объектов культуры (</w:t>
      </w:r>
      <w:r w:rsidR="008D59F9">
        <w:rPr>
          <w:rFonts w:ascii="Times New Roman" w:hAnsi="Times New Roman"/>
          <w:sz w:val="28"/>
          <w:szCs w:val="28"/>
        </w:rPr>
        <w:t>МБУК "</w:t>
      </w:r>
      <w:r w:rsidR="00D9305E" w:rsidRPr="00045421">
        <w:rPr>
          <w:rFonts w:ascii="Times New Roman" w:hAnsi="Times New Roman"/>
          <w:sz w:val="28"/>
          <w:szCs w:val="28"/>
        </w:rPr>
        <w:t>РДК</w:t>
      </w:r>
      <w:r w:rsidR="008D59F9">
        <w:rPr>
          <w:rFonts w:ascii="Times New Roman" w:hAnsi="Times New Roman"/>
          <w:sz w:val="28"/>
          <w:szCs w:val="28"/>
        </w:rPr>
        <w:t>"</w:t>
      </w:r>
      <w:r w:rsidR="00D9305E" w:rsidRPr="00045421">
        <w:rPr>
          <w:rFonts w:ascii="Times New Roman" w:hAnsi="Times New Roman"/>
          <w:sz w:val="28"/>
          <w:szCs w:val="28"/>
        </w:rPr>
        <w:t xml:space="preserve">) в 2022 году 35949,7 тыс.рублей ,в том числе </w:t>
      </w:r>
      <w:proofErr w:type="spellStart"/>
      <w:r w:rsidR="00D9305E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9305E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1078,5 тыс.рублей</w:t>
      </w:r>
      <w:r w:rsidR="00503AF8">
        <w:rPr>
          <w:rFonts w:ascii="Times New Roman" w:hAnsi="Times New Roman"/>
          <w:sz w:val="28"/>
          <w:szCs w:val="28"/>
        </w:rPr>
        <w:t>. На у</w:t>
      </w:r>
      <w:r w:rsidR="00D9305E" w:rsidRPr="00045421">
        <w:rPr>
          <w:rFonts w:ascii="Times New Roman" w:hAnsi="Times New Roman"/>
          <w:sz w:val="28"/>
          <w:szCs w:val="28"/>
        </w:rPr>
        <w:t xml:space="preserve">слуги строительного контроля </w:t>
      </w:r>
      <w:r w:rsidR="00503AF8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D9305E" w:rsidRPr="00045421">
        <w:rPr>
          <w:rFonts w:ascii="Times New Roman" w:hAnsi="Times New Roman"/>
          <w:sz w:val="28"/>
          <w:szCs w:val="28"/>
        </w:rPr>
        <w:t>300,0 тыс.рублей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-«Развитие библиотечного дела в Никольском муниципальном районе»  на  202</w:t>
      </w:r>
      <w:r w:rsidR="00912E69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 в сумме </w:t>
      </w:r>
      <w:r w:rsidR="00912E69" w:rsidRPr="00045421">
        <w:rPr>
          <w:rFonts w:ascii="Times New Roman" w:hAnsi="Times New Roman"/>
          <w:sz w:val="28"/>
          <w:szCs w:val="28"/>
        </w:rPr>
        <w:t>16844,3</w:t>
      </w:r>
      <w:r w:rsidRPr="00045421">
        <w:rPr>
          <w:rFonts w:ascii="Times New Roman" w:hAnsi="Times New Roman"/>
          <w:sz w:val="28"/>
          <w:szCs w:val="28"/>
        </w:rPr>
        <w:t xml:space="preserve">  тыс.рублей, на 202</w:t>
      </w:r>
      <w:r w:rsidR="00912E69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 сумме </w:t>
      </w:r>
      <w:r w:rsidR="00912E69" w:rsidRPr="00045421">
        <w:rPr>
          <w:rFonts w:ascii="Times New Roman" w:hAnsi="Times New Roman"/>
          <w:sz w:val="28"/>
          <w:szCs w:val="28"/>
        </w:rPr>
        <w:t>18027,2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912E69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1</w:t>
      </w:r>
      <w:r w:rsidR="00912E69" w:rsidRPr="00045421">
        <w:rPr>
          <w:rFonts w:ascii="Times New Roman" w:hAnsi="Times New Roman"/>
          <w:sz w:val="28"/>
          <w:szCs w:val="28"/>
        </w:rPr>
        <w:t>8200,7</w:t>
      </w:r>
      <w:r w:rsidRPr="00045421">
        <w:rPr>
          <w:rFonts w:ascii="Times New Roman" w:hAnsi="Times New Roman"/>
          <w:sz w:val="28"/>
          <w:szCs w:val="28"/>
        </w:rPr>
        <w:t xml:space="preserve"> тыс.рублей, в том числе: на комплектование книжных фондов по 340,0 тыс.рублей ежегодно;</w:t>
      </w:r>
      <w:r w:rsidR="0060136B" w:rsidRPr="00045421">
        <w:rPr>
          <w:rFonts w:ascii="Times New Roman" w:hAnsi="Times New Roman"/>
          <w:sz w:val="28"/>
          <w:szCs w:val="28"/>
        </w:rPr>
        <w:t xml:space="preserve"> на модернизацию библиотек в части комплектования книжных фондов в сумме 360,8 тыс.рублей ежегодно, из них </w:t>
      </w:r>
      <w:proofErr w:type="spellStart"/>
      <w:r w:rsidR="0060136B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0136B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</w:t>
      </w:r>
      <w:r w:rsidR="00997353" w:rsidRPr="00045421">
        <w:rPr>
          <w:rFonts w:ascii="Times New Roman" w:hAnsi="Times New Roman"/>
          <w:sz w:val="28"/>
          <w:szCs w:val="28"/>
        </w:rPr>
        <w:t>36,1 тыс.рублей ежегодно;</w:t>
      </w:r>
      <w:r w:rsidRPr="00045421">
        <w:rPr>
          <w:rFonts w:ascii="Times New Roman" w:hAnsi="Times New Roman"/>
          <w:sz w:val="28"/>
          <w:szCs w:val="28"/>
        </w:rPr>
        <w:t xml:space="preserve"> на обеспечение развития и укрепления материально-технической базы сельских библиотек </w:t>
      </w:r>
      <w:r w:rsidR="00912E69" w:rsidRPr="00045421">
        <w:rPr>
          <w:rFonts w:ascii="Times New Roman" w:hAnsi="Times New Roman"/>
          <w:sz w:val="28"/>
          <w:szCs w:val="28"/>
        </w:rPr>
        <w:t xml:space="preserve"> на 2023 -2024 годы по 1414,9 тыс.рублей </w:t>
      </w:r>
      <w:r w:rsidRPr="00045421">
        <w:rPr>
          <w:rFonts w:ascii="Times New Roman" w:hAnsi="Times New Roman"/>
          <w:sz w:val="28"/>
          <w:szCs w:val="28"/>
        </w:rPr>
        <w:t xml:space="preserve">ежегодно, в том числе 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</w:t>
      </w:r>
      <w:r w:rsidR="00912E69" w:rsidRPr="00045421">
        <w:rPr>
          <w:rFonts w:ascii="Times New Roman" w:hAnsi="Times New Roman"/>
          <w:sz w:val="28"/>
          <w:szCs w:val="28"/>
        </w:rPr>
        <w:t>42,4 тыс.рублей  ежегодно.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-«Организация музейной деятельности на территории Никольского муниципального района»  на  202</w:t>
      </w:r>
      <w:r w:rsidR="00F80F4E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 в сумме </w:t>
      </w:r>
      <w:r w:rsidR="00F80F4E" w:rsidRPr="00045421">
        <w:rPr>
          <w:rFonts w:ascii="Times New Roman" w:hAnsi="Times New Roman"/>
          <w:sz w:val="28"/>
          <w:szCs w:val="28"/>
        </w:rPr>
        <w:t>6631,4</w:t>
      </w:r>
      <w:r w:rsidRPr="00045421">
        <w:rPr>
          <w:rFonts w:ascii="Times New Roman" w:hAnsi="Times New Roman"/>
          <w:sz w:val="28"/>
          <w:szCs w:val="28"/>
        </w:rPr>
        <w:t xml:space="preserve">  тыс.рублей, на 202</w:t>
      </w:r>
      <w:r w:rsidR="00F80F4E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 сумме </w:t>
      </w:r>
      <w:r w:rsidR="00F80F4E" w:rsidRPr="00045421">
        <w:rPr>
          <w:rFonts w:ascii="Times New Roman" w:hAnsi="Times New Roman"/>
          <w:sz w:val="28"/>
          <w:szCs w:val="28"/>
        </w:rPr>
        <w:t>4009,6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F80F4E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F80F4E" w:rsidRPr="00045421">
        <w:rPr>
          <w:rFonts w:ascii="Times New Roman" w:hAnsi="Times New Roman"/>
          <w:sz w:val="28"/>
          <w:szCs w:val="28"/>
        </w:rPr>
        <w:t>4053,0 тыс.рублей, в том числе на капитальный ремонт объектов культуры в 2022 году  (</w:t>
      </w:r>
      <w:r w:rsidR="00026DED">
        <w:rPr>
          <w:rFonts w:ascii="Times New Roman" w:hAnsi="Times New Roman"/>
          <w:sz w:val="28"/>
          <w:szCs w:val="28"/>
        </w:rPr>
        <w:t>МБУК "Историко-мемориальный музей А.Я.Яшина Никольского муниципального района"</w:t>
      </w:r>
      <w:r w:rsidR="00F80F4E" w:rsidRPr="00045421">
        <w:rPr>
          <w:rFonts w:ascii="Times New Roman" w:hAnsi="Times New Roman"/>
          <w:sz w:val="28"/>
          <w:szCs w:val="28"/>
        </w:rPr>
        <w:t xml:space="preserve">) в сумме 2958,7 тыс.рублей, из них </w:t>
      </w:r>
      <w:proofErr w:type="spellStart"/>
      <w:r w:rsidR="00F80F4E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80F4E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88,8 тыс.рублей</w:t>
      </w:r>
      <w:r w:rsidR="00D311CD" w:rsidRPr="00045421">
        <w:rPr>
          <w:rFonts w:ascii="Times New Roman" w:hAnsi="Times New Roman"/>
          <w:sz w:val="28"/>
          <w:szCs w:val="28"/>
        </w:rPr>
        <w:t>.</w:t>
      </w:r>
    </w:p>
    <w:p w:rsidR="00550CD8" w:rsidRPr="00045421" w:rsidRDefault="00550CD8" w:rsidP="00550CD8">
      <w:pPr>
        <w:autoSpaceDE w:val="0"/>
        <w:autoSpaceDN w:val="0"/>
        <w:adjustRightInd w:val="0"/>
        <w:spacing w:before="240"/>
        <w:ind w:firstLine="539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«Другие вопросы в области культуры, кинематографии»</w:t>
      </w:r>
    </w:p>
    <w:p w:rsidR="009F449C" w:rsidRDefault="009F449C" w:rsidP="00550CD8">
      <w:pPr>
        <w:ind w:firstLine="709"/>
        <w:rPr>
          <w:rFonts w:ascii="Times New Roman" w:hAnsi="Times New Roman"/>
          <w:sz w:val="28"/>
          <w:szCs w:val="28"/>
        </w:rPr>
      </w:pPr>
    </w:p>
    <w:p w:rsidR="00550CD8" w:rsidRPr="00045421" w:rsidRDefault="00550CD8" w:rsidP="00550CD8">
      <w:pPr>
        <w:ind w:firstLine="709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742978" w:rsidRPr="00045421">
        <w:rPr>
          <w:rFonts w:ascii="Times New Roman" w:hAnsi="Times New Roman"/>
          <w:sz w:val="28"/>
          <w:szCs w:val="28"/>
        </w:rPr>
        <w:t>2 год в сумме 4725,1 тыс.рублей, на 2023 год в сумме 4978,2 тыс.рублей, на 2024 год в сумме 5040,2</w:t>
      </w:r>
      <w:r w:rsidRPr="00045421">
        <w:rPr>
          <w:rFonts w:ascii="Times New Roman" w:hAnsi="Times New Roman"/>
          <w:sz w:val="28"/>
          <w:szCs w:val="28"/>
        </w:rPr>
        <w:t xml:space="preserve"> тыс.рублей .</w:t>
      </w:r>
    </w:p>
    <w:p w:rsidR="00550CD8" w:rsidRPr="00045421" w:rsidRDefault="00550CD8" w:rsidP="00550CD8">
      <w:pPr>
        <w:spacing w:before="24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 В составе расходов в рамках реализации программы «Развитие сферы культуры и архивного дела Никольского муниципального района на 2020-2025 годы» по подпрограмме «Обеспечение условий реализации муниципальной программы», предусмотрены ассигнования на функционирование: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органа местного самоуправления в сумме</w:t>
      </w:r>
      <w:r w:rsidR="00742978" w:rsidRPr="00045421">
        <w:rPr>
          <w:rFonts w:ascii="Times New Roman" w:hAnsi="Times New Roman"/>
          <w:sz w:val="28"/>
          <w:szCs w:val="28"/>
        </w:rPr>
        <w:t xml:space="preserve"> на 2022 год </w:t>
      </w:r>
      <w:r w:rsidRPr="00045421">
        <w:rPr>
          <w:rFonts w:ascii="Times New Roman" w:hAnsi="Times New Roman"/>
          <w:sz w:val="28"/>
          <w:szCs w:val="28"/>
        </w:rPr>
        <w:t xml:space="preserve"> 1</w:t>
      </w:r>
      <w:r w:rsidR="00742978" w:rsidRPr="00045421">
        <w:rPr>
          <w:rFonts w:ascii="Times New Roman" w:hAnsi="Times New Roman"/>
          <w:sz w:val="28"/>
          <w:szCs w:val="28"/>
        </w:rPr>
        <w:t>250,3 тыс.рублей, на 2023 год в сумме 1274,2 тыс.рублей, на 2024 год в сумме 1286,2 тыс.рублей</w:t>
      </w:r>
      <w:r w:rsidRPr="00045421">
        <w:rPr>
          <w:rFonts w:ascii="Times New Roman" w:hAnsi="Times New Roman"/>
          <w:sz w:val="28"/>
          <w:szCs w:val="28"/>
        </w:rPr>
        <w:t>;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 МКУ «ЦОБУ»  в сумме </w:t>
      </w:r>
      <w:r w:rsidR="00742978" w:rsidRPr="00045421">
        <w:rPr>
          <w:rFonts w:ascii="Times New Roman" w:hAnsi="Times New Roman"/>
          <w:sz w:val="28"/>
          <w:szCs w:val="28"/>
        </w:rPr>
        <w:t xml:space="preserve">на 2022 год 3454,8 тыс.рублей, на 2023 год в сумме 3684,0 тыс.рублей, на 2024 год в сумме 3734,0 </w:t>
      </w:r>
      <w:r w:rsidRPr="00045421">
        <w:rPr>
          <w:rFonts w:ascii="Times New Roman" w:hAnsi="Times New Roman"/>
          <w:sz w:val="28"/>
          <w:szCs w:val="28"/>
        </w:rPr>
        <w:t xml:space="preserve"> тыс.рублей . 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На выполнение мероприятий по подпрограмме «Противодействие незаконному обороту наркотиков, снижение масштабов злоупотребления </w:t>
      </w:r>
      <w:r w:rsidRPr="00045421">
        <w:rPr>
          <w:rFonts w:ascii="Times New Roman" w:hAnsi="Times New Roman"/>
          <w:sz w:val="28"/>
          <w:szCs w:val="28"/>
        </w:rPr>
        <w:lastRenderedPageBreak/>
        <w:t>алкогольной продукцией, профилактика алкоголизма и наркомании» в рамках программы «Обеспечение законности, правопорядка и общественной безопасности в Никольском районе на 2020-2025 годы» предусмотрено 7,0 тыс. рублей ежегодно.</w:t>
      </w:r>
    </w:p>
    <w:p w:rsidR="00550CD8" w:rsidRPr="00045421" w:rsidRDefault="00550CD8" w:rsidP="00550CD8">
      <w:pPr>
        <w:pStyle w:val="ConsPlusTitle"/>
        <w:widowControl/>
        <w:jc w:val="center"/>
        <w:rPr>
          <w:sz w:val="28"/>
          <w:szCs w:val="28"/>
        </w:rPr>
      </w:pPr>
    </w:p>
    <w:p w:rsidR="00550CD8" w:rsidRPr="00045421" w:rsidRDefault="00550CD8" w:rsidP="00550CD8">
      <w:pPr>
        <w:pStyle w:val="ConsPlusTitle"/>
        <w:widowControl/>
        <w:jc w:val="center"/>
        <w:rPr>
          <w:sz w:val="28"/>
          <w:szCs w:val="28"/>
        </w:rPr>
      </w:pPr>
      <w:r w:rsidRPr="00045421">
        <w:rPr>
          <w:sz w:val="28"/>
          <w:szCs w:val="28"/>
        </w:rPr>
        <w:t>РАЗДЕЛ «ЗДРАВООХРАНЕНИЕ»</w:t>
      </w:r>
    </w:p>
    <w:p w:rsidR="00550CD8" w:rsidRPr="00045421" w:rsidRDefault="00550CD8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 xml:space="preserve"> Подраздел «Санитарно-эпидемиологическое благополучие»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данному подразделу в рамках реализации подпрограммы  «Рациональное природопользование и охрана окружающей среды Никольского муниципального района на 2020-2025 годы» предусмотрены средства на 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в сумме по 551,5 тыс.рублей ежегодно (мероприятия по безнадзорным животным).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</w:p>
    <w:p w:rsidR="00550CD8" w:rsidRPr="00045421" w:rsidRDefault="00550CD8" w:rsidP="00550CD8">
      <w:pPr>
        <w:pStyle w:val="ConsPlusTitle"/>
        <w:widowControl/>
        <w:spacing w:after="24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>Подраздел «Другие вопросы в области здравоохранения»</w:t>
      </w:r>
    </w:p>
    <w:p w:rsidR="00550CD8" w:rsidRPr="00045421" w:rsidRDefault="00550CD8" w:rsidP="00550CD8">
      <w:pPr>
        <w:ind w:firstLine="567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данному подразделу на реализацию  основного мероприятия «Оказание социальной помощи студентам, специалистам сферы здравоохранения  в рамках муниципальной программы  «Кадровая политика в сфере здравоохранения Никольского муниципального района на 2020-2025 годы» предусматривается  по 4</w:t>
      </w:r>
      <w:r w:rsidR="00520024" w:rsidRPr="00045421">
        <w:rPr>
          <w:rFonts w:ascii="Times New Roman" w:hAnsi="Times New Roman"/>
          <w:sz w:val="28"/>
          <w:szCs w:val="28"/>
        </w:rPr>
        <w:t>38</w:t>
      </w:r>
      <w:r w:rsidRPr="00045421">
        <w:rPr>
          <w:rFonts w:ascii="Times New Roman" w:hAnsi="Times New Roman"/>
          <w:sz w:val="28"/>
          <w:szCs w:val="28"/>
        </w:rPr>
        <w:t>,0 тыс.рублей ежегодно .</w:t>
      </w:r>
    </w:p>
    <w:p w:rsidR="00550CD8" w:rsidRDefault="00550CD8" w:rsidP="00550CD8">
      <w:pPr>
        <w:ind w:firstLine="567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               </w:t>
      </w:r>
    </w:p>
    <w:p w:rsidR="00550CD8" w:rsidRPr="00045421" w:rsidRDefault="00550CD8" w:rsidP="00550CD8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                   </w:t>
      </w:r>
      <w:r w:rsidRPr="00045421">
        <w:rPr>
          <w:rFonts w:ascii="Times New Roman" w:hAnsi="Times New Roman"/>
          <w:b/>
          <w:bCs/>
          <w:sz w:val="28"/>
          <w:szCs w:val="28"/>
        </w:rPr>
        <w:t>РАЗДЕЛ «СОЦИАЛЬНАЯ ПОЛИТИКА»</w:t>
      </w:r>
    </w:p>
    <w:p w:rsidR="00550CD8" w:rsidRPr="00045421" w:rsidRDefault="00550CD8" w:rsidP="00550CD8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50CD8" w:rsidRPr="00045421" w:rsidRDefault="00550CD8" w:rsidP="00550CD8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«Пенсионное обеспечение»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рамках реализации муниципальной программы «Социальная поддержка граждан Никольского муниципального района на 2020-2025 годы» по данному  подразделу на основании решения Представительного Собрания Никольского муниципального района № 37 от 25.06.2008 года «О доплате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района» (с последующими изменениями и дополнениями)  предусмотрены ассигнования на</w:t>
      </w:r>
      <w:r w:rsidR="00FF2496" w:rsidRPr="00FF2496">
        <w:rPr>
          <w:rFonts w:ascii="Times New Roman" w:hAnsi="Times New Roman"/>
          <w:sz w:val="28"/>
          <w:szCs w:val="28"/>
        </w:rPr>
        <w:t xml:space="preserve"> </w:t>
      </w:r>
      <w:r w:rsidR="00FF2496" w:rsidRPr="00045421">
        <w:rPr>
          <w:rFonts w:ascii="Times New Roman" w:hAnsi="Times New Roman"/>
          <w:sz w:val="28"/>
          <w:szCs w:val="28"/>
        </w:rPr>
        <w:t>доплаты  к пенсиям муниципальным служащим</w:t>
      </w:r>
      <w:r w:rsidR="00FF2496">
        <w:rPr>
          <w:rFonts w:ascii="Times New Roman" w:hAnsi="Times New Roman"/>
          <w:sz w:val="28"/>
          <w:szCs w:val="28"/>
        </w:rPr>
        <w:t xml:space="preserve"> и </w:t>
      </w:r>
      <w:r w:rsidRPr="00045421">
        <w:rPr>
          <w:rFonts w:ascii="Times New Roman" w:hAnsi="Times New Roman"/>
          <w:sz w:val="28"/>
          <w:szCs w:val="28"/>
        </w:rPr>
        <w:t xml:space="preserve"> обеспечение выплат по доплатам  в сумме  1</w:t>
      </w:r>
      <w:r w:rsidR="000A2AC1" w:rsidRPr="00045421">
        <w:rPr>
          <w:rFonts w:ascii="Times New Roman" w:hAnsi="Times New Roman"/>
          <w:sz w:val="28"/>
          <w:szCs w:val="28"/>
        </w:rPr>
        <w:t>941,7</w:t>
      </w:r>
      <w:r w:rsidRPr="00045421">
        <w:rPr>
          <w:rFonts w:ascii="Times New Roman" w:hAnsi="Times New Roman"/>
          <w:sz w:val="28"/>
          <w:szCs w:val="28"/>
        </w:rPr>
        <w:t xml:space="preserve"> тыс. рублей ежегодно .</w:t>
      </w:r>
    </w:p>
    <w:p w:rsidR="00D6353F" w:rsidRDefault="00D6353F" w:rsidP="00550CD8">
      <w:pPr>
        <w:pStyle w:val="ConsPlusTitle"/>
        <w:widowControl/>
        <w:spacing w:after="240"/>
        <w:ind w:firstLine="567"/>
        <w:jc w:val="center"/>
        <w:rPr>
          <w:b w:val="0"/>
          <w:i/>
          <w:sz w:val="28"/>
          <w:szCs w:val="28"/>
        </w:rPr>
      </w:pPr>
    </w:p>
    <w:p w:rsidR="00550CD8" w:rsidRPr="00045421" w:rsidRDefault="00550CD8" w:rsidP="00550CD8">
      <w:pPr>
        <w:pStyle w:val="ConsPlusTitle"/>
        <w:widowControl/>
        <w:spacing w:after="240"/>
        <w:ind w:firstLine="567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 xml:space="preserve">Подраздел «Социальное обеспечение населения» </w:t>
      </w:r>
    </w:p>
    <w:p w:rsidR="00550CD8" w:rsidRPr="00045421" w:rsidRDefault="00550CD8" w:rsidP="00550CD8">
      <w:pPr>
        <w:spacing w:after="240"/>
        <w:ind w:firstLine="709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по данному подразделу  предусматривается на 202</w:t>
      </w:r>
      <w:r w:rsidR="00A15974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</w:t>
      </w:r>
      <w:r w:rsidR="00A15974" w:rsidRPr="00045421">
        <w:rPr>
          <w:rFonts w:ascii="Times New Roman" w:hAnsi="Times New Roman"/>
          <w:sz w:val="28"/>
          <w:szCs w:val="28"/>
        </w:rPr>
        <w:t>28845,5</w:t>
      </w:r>
      <w:r w:rsidRPr="00045421">
        <w:rPr>
          <w:rFonts w:ascii="Times New Roman" w:hAnsi="Times New Roman"/>
          <w:sz w:val="28"/>
          <w:szCs w:val="28"/>
        </w:rPr>
        <w:t xml:space="preserve"> тыс. рублей, на  202</w:t>
      </w:r>
      <w:r w:rsidR="00A15974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A15974" w:rsidRPr="00045421">
        <w:rPr>
          <w:rFonts w:ascii="Times New Roman" w:hAnsi="Times New Roman"/>
          <w:sz w:val="28"/>
          <w:szCs w:val="28"/>
        </w:rPr>
        <w:t>28560,8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A15974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A15974" w:rsidRPr="00045421">
        <w:rPr>
          <w:rFonts w:ascii="Times New Roman" w:hAnsi="Times New Roman"/>
          <w:sz w:val="28"/>
          <w:szCs w:val="28"/>
        </w:rPr>
        <w:t>28471,6</w:t>
      </w:r>
      <w:r w:rsidRPr="00045421">
        <w:rPr>
          <w:rFonts w:ascii="Times New Roman" w:hAnsi="Times New Roman"/>
          <w:sz w:val="28"/>
          <w:szCs w:val="28"/>
        </w:rPr>
        <w:t xml:space="preserve"> тыс.рублей.</w:t>
      </w:r>
    </w:p>
    <w:p w:rsidR="00550CD8" w:rsidRPr="00045421" w:rsidRDefault="00550CD8" w:rsidP="00550CD8">
      <w:pPr>
        <w:pStyle w:val="NormalANX"/>
        <w:widowControl w:val="0"/>
        <w:spacing w:before="0" w:after="0" w:line="240" w:lineRule="auto"/>
        <w:ind w:firstLine="567"/>
        <w:rPr>
          <w:szCs w:val="28"/>
        </w:rPr>
      </w:pPr>
      <w:r w:rsidRPr="00045421">
        <w:rPr>
          <w:snapToGrid w:val="0"/>
          <w:szCs w:val="28"/>
        </w:rPr>
        <w:lastRenderedPageBreak/>
        <w:t>В составе расходов по социальному обеспечению предусмотрены бюджетные ассигнования на реализацию трех муниципальных программ:</w:t>
      </w:r>
      <w:r w:rsidRPr="00045421">
        <w:rPr>
          <w:szCs w:val="28"/>
        </w:rPr>
        <w:t xml:space="preserve"> </w:t>
      </w:r>
    </w:p>
    <w:p w:rsidR="00550CD8" w:rsidRPr="00045421" w:rsidRDefault="00550CD8" w:rsidP="00550CD8">
      <w:pPr>
        <w:ind w:left="-284" w:firstLine="786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1.  «Социальная поддержка граждан Никольского муниципального района на 2020-2025 годы», а именно: </w:t>
      </w:r>
    </w:p>
    <w:p w:rsidR="00550CD8" w:rsidRPr="00045421" w:rsidRDefault="00550CD8" w:rsidP="00550CD8">
      <w:pPr>
        <w:ind w:firstLine="709"/>
        <w:rPr>
          <w:rFonts w:ascii="Times New Roman" w:hAnsi="Times New Roman"/>
          <w:bCs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 на дополнительное материальное содержание лицам, имеющим звание  «Почетный гражданин Никольского района» в сумме 120,2 тыс. рублей ежегодно (решение </w:t>
      </w:r>
      <w:r w:rsidR="00FB625F">
        <w:rPr>
          <w:rFonts w:ascii="Times New Roman" w:hAnsi="Times New Roman"/>
          <w:sz w:val="28"/>
          <w:szCs w:val="28"/>
        </w:rPr>
        <w:t>Представительного Собрания</w:t>
      </w:r>
      <w:r w:rsidRPr="00045421">
        <w:rPr>
          <w:rFonts w:ascii="Times New Roman" w:hAnsi="Times New Roman"/>
          <w:sz w:val="28"/>
          <w:szCs w:val="28"/>
        </w:rPr>
        <w:t xml:space="preserve"> от </w:t>
      </w:r>
      <w:r w:rsidR="00FB625F">
        <w:rPr>
          <w:rFonts w:ascii="Times New Roman" w:hAnsi="Times New Roman"/>
          <w:sz w:val="28"/>
          <w:szCs w:val="28"/>
        </w:rPr>
        <w:t>08</w:t>
      </w:r>
      <w:r w:rsidRPr="00045421">
        <w:rPr>
          <w:rFonts w:ascii="Times New Roman" w:hAnsi="Times New Roman"/>
          <w:sz w:val="28"/>
          <w:szCs w:val="28"/>
        </w:rPr>
        <w:t>.0</w:t>
      </w:r>
      <w:r w:rsidR="00FB625F">
        <w:rPr>
          <w:rFonts w:ascii="Times New Roman" w:hAnsi="Times New Roman"/>
          <w:sz w:val="28"/>
          <w:szCs w:val="28"/>
        </w:rPr>
        <w:t>6</w:t>
      </w:r>
      <w:r w:rsidRPr="00045421">
        <w:rPr>
          <w:rFonts w:ascii="Times New Roman" w:hAnsi="Times New Roman"/>
          <w:sz w:val="28"/>
          <w:szCs w:val="28"/>
        </w:rPr>
        <w:t>.</w:t>
      </w:r>
      <w:r w:rsidR="00FB625F">
        <w:rPr>
          <w:rFonts w:ascii="Times New Roman" w:hAnsi="Times New Roman"/>
          <w:sz w:val="28"/>
          <w:szCs w:val="28"/>
        </w:rPr>
        <w:t>2015</w:t>
      </w:r>
      <w:r w:rsidRPr="00045421">
        <w:rPr>
          <w:rFonts w:ascii="Times New Roman" w:hAnsi="Times New Roman"/>
          <w:sz w:val="28"/>
          <w:szCs w:val="28"/>
        </w:rPr>
        <w:t xml:space="preserve"> года № </w:t>
      </w:r>
      <w:r w:rsidR="00FB625F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8 «Об утверждении Положения о присвоении звания «Почетный гражданин Никольского </w:t>
      </w:r>
      <w:r w:rsidR="00FB625F">
        <w:rPr>
          <w:rFonts w:ascii="Times New Roman" w:hAnsi="Times New Roman"/>
          <w:sz w:val="28"/>
          <w:szCs w:val="28"/>
        </w:rPr>
        <w:t xml:space="preserve">муниципального </w:t>
      </w:r>
      <w:r w:rsidRPr="00045421">
        <w:rPr>
          <w:rFonts w:ascii="Times New Roman" w:hAnsi="Times New Roman"/>
          <w:sz w:val="28"/>
          <w:szCs w:val="28"/>
        </w:rPr>
        <w:t>района») ;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 на ежемесячную денежную компенсацию расходов на оплату помещения, отопления и освещения отдельным категориям граждан, проживающих и работающих в сельской местности (включая обеспечение перечисления средств) в сумме 6</w:t>
      </w:r>
      <w:r w:rsidR="00901417" w:rsidRPr="00045421">
        <w:rPr>
          <w:rFonts w:ascii="Times New Roman" w:hAnsi="Times New Roman"/>
          <w:sz w:val="28"/>
          <w:szCs w:val="28"/>
        </w:rPr>
        <w:t>86,4</w:t>
      </w:r>
      <w:r w:rsidRPr="00045421">
        <w:rPr>
          <w:rFonts w:ascii="Times New Roman" w:hAnsi="Times New Roman"/>
          <w:sz w:val="28"/>
          <w:szCs w:val="28"/>
        </w:rPr>
        <w:t xml:space="preserve"> тыс. рублей ежегодно (решение Представительного Собрания Никольского муниципального района № 6 от 19.02.2016 «О мерах социальной поддержки отдельных категорий граждан, проживающих и работающих в сельской местности на территории Никольского муниципального района» ;</w:t>
      </w:r>
    </w:p>
    <w:p w:rsidR="00E35504" w:rsidRPr="00045421" w:rsidRDefault="00E35504" w:rsidP="00E35504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-реализацию мероприятий по обеспечению жильем молодых семей в суммах: на 2022 год - 1598,3 тыс.рублей, на 2023 год - 1536,2 тыс.рублей, на 2024 год - 14</w:t>
      </w:r>
      <w:r w:rsidR="00DE7052">
        <w:rPr>
          <w:rFonts w:ascii="Times New Roman" w:hAnsi="Times New Roman"/>
          <w:sz w:val="28"/>
          <w:szCs w:val="28"/>
        </w:rPr>
        <w:t>47</w:t>
      </w:r>
      <w:r w:rsidRPr="00045421">
        <w:rPr>
          <w:rFonts w:ascii="Times New Roman" w:hAnsi="Times New Roman"/>
          <w:sz w:val="28"/>
          <w:szCs w:val="28"/>
        </w:rPr>
        <w:t xml:space="preserve">,0 тыс.рублей, из них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-131,3;  100,2 и 55,6 тыс.рублей соответственно по годам.</w:t>
      </w:r>
    </w:p>
    <w:p w:rsidR="00550CD8" w:rsidRPr="00045421" w:rsidRDefault="00550CD8" w:rsidP="00550CD8">
      <w:pPr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-на реализацию </w:t>
      </w:r>
      <w:r w:rsidRPr="00045421">
        <w:rPr>
          <w:rFonts w:ascii="Times New Roman" w:hAnsi="Times New Roman"/>
          <w:b/>
          <w:sz w:val="28"/>
          <w:szCs w:val="28"/>
        </w:rPr>
        <w:t>регионального проекта «Финансовая поддержка семей при рождении детей»</w:t>
      </w:r>
      <w:r w:rsidRPr="00045421">
        <w:rPr>
          <w:rFonts w:ascii="Times New Roman" w:hAnsi="Times New Roman"/>
          <w:sz w:val="28"/>
          <w:szCs w:val="28"/>
        </w:rPr>
        <w:t xml:space="preserve"> в части осуществлени</w:t>
      </w:r>
      <w:r w:rsidR="002D2476">
        <w:rPr>
          <w:rFonts w:ascii="Times New Roman" w:hAnsi="Times New Roman"/>
          <w:sz w:val="28"/>
          <w:szCs w:val="28"/>
        </w:rPr>
        <w:t>я</w:t>
      </w:r>
      <w:r w:rsidRPr="00045421">
        <w:rPr>
          <w:rFonts w:ascii="Times New Roman" w:hAnsi="Times New Roman"/>
          <w:sz w:val="28"/>
          <w:szCs w:val="28"/>
        </w:rPr>
        <w:t xml:space="preserve"> отдельных государственных полномочий в соответствии с законом области</w:t>
      </w:r>
      <w:r w:rsidR="007D2E5C">
        <w:rPr>
          <w:rFonts w:ascii="Times New Roman" w:hAnsi="Times New Roman"/>
          <w:sz w:val="28"/>
          <w:szCs w:val="28"/>
        </w:rPr>
        <w:t xml:space="preserve"> от 10 декабря 2018 года  № 4463-ОЗ</w:t>
      </w:r>
      <w:r w:rsidRPr="00045421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</w:t>
      </w:r>
      <w:r w:rsidR="008F0DE2">
        <w:rPr>
          <w:rFonts w:ascii="Times New Roman" w:hAnsi="Times New Roman"/>
          <w:sz w:val="28"/>
          <w:szCs w:val="28"/>
        </w:rPr>
        <w:t>"</w:t>
      </w:r>
      <w:r w:rsidRPr="00045421">
        <w:rPr>
          <w:rFonts w:ascii="Times New Roman" w:hAnsi="Times New Roman"/>
          <w:sz w:val="28"/>
          <w:szCs w:val="28"/>
        </w:rPr>
        <w:t xml:space="preserve"> по </w:t>
      </w:r>
      <w:r w:rsidR="00E35504" w:rsidRPr="00045421">
        <w:rPr>
          <w:rFonts w:ascii="Times New Roman" w:hAnsi="Times New Roman"/>
          <w:sz w:val="28"/>
          <w:szCs w:val="28"/>
        </w:rPr>
        <w:t>22116,6</w:t>
      </w:r>
      <w:r w:rsidRPr="00045421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2. «Развитие образования Никольского муниципального района на 2020-2025 годы» за счет средств областного бюджета на осуществление отдельных государственных полномочий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 запланированы ассигнования в сумме  4</w:t>
      </w:r>
      <w:r w:rsidR="00E35504" w:rsidRPr="00045421">
        <w:rPr>
          <w:rFonts w:ascii="Times New Roman" w:hAnsi="Times New Roman"/>
          <w:sz w:val="28"/>
          <w:szCs w:val="28"/>
        </w:rPr>
        <w:t>101,4</w:t>
      </w:r>
      <w:r w:rsidRPr="00045421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      3.«Комплексное развитие сельских территорий Никольского </w:t>
      </w:r>
      <w:r w:rsidR="00350174">
        <w:rPr>
          <w:rFonts w:ascii="Times New Roman" w:hAnsi="Times New Roman"/>
          <w:sz w:val="28"/>
          <w:szCs w:val="28"/>
        </w:rPr>
        <w:t xml:space="preserve">муниципального </w:t>
      </w:r>
      <w:r w:rsidRPr="00045421">
        <w:rPr>
          <w:rFonts w:ascii="Times New Roman" w:hAnsi="Times New Roman"/>
          <w:sz w:val="28"/>
          <w:szCs w:val="28"/>
        </w:rPr>
        <w:t xml:space="preserve">района Вологодской области на 2020-2025 годы » </w:t>
      </w:r>
      <w:r w:rsidR="00711F2F" w:rsidRPr="00045421">
        <w:rPr>
          <w:rFonts w:ascii="Times New Roman" w:hAnsi="Times New Roman"/>
          <w:sz w:val="28"/>
          <w:szCs w:val="28"/>
        </w:rPr>
        <w:t xml:space="preserve">на 2022 год </w:t>
      </w:r>
      <w:r w:rsidRPr="00045421">
        <w:rPr>
          <w:rFonts w:ascii="Times New Roman" w:hAnsi="Times New Roman"/>
          <w:sz w:val="28"/>
          <w:szCs w:val="28"/>
        </w:rPr>
        <w:t xml:space="preserve">запланированы субсидии на улучшение жилищных условий граждан, проживающих на сельских территориях </w:t>
      </w:r>
      <w:r w:rsidR="00AF244B">
        <w:rPr>
          <w:rFonts w:ascii="Times New Roman" w:hAnsi="Times New Roman"/>
          <w:sz w:val="28"/>
          <w:szCs w:val="28"/>
        </w:rPr>
        <w:t>(</w:t>
      </w:r>
      <w:r w:rsidR="00711F2F" w:rsidRPr="00045421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="00AF244B">
        <w:rPr>
          <w:rFonts w:ascii="Times New Roman" w:hAnsi="Times New Roman"/>
          <w:sz w:val="28"/>
          <w:szCs w:val="28"/>
        </w:rPr>
        <w:t xml:space="preserve">) </w:t>
      </w:r>
      <w:r w:rsidRPr="00045421">
        <w:rPr>
          <w:rFonts w:ascii="Times New Roman" w:hAnsi="Times New Roman"/>
          <w:sz w:val="28"/>
          <w:szCs w:val="28"/>
        </w:rPr>
        <w:t xml:space="preserve">в сумме </w:t>
      </w:r>
      <w:r w:rsidR="00711F2F" w:rsidRPr="00045421">
        <w:rPr>
          <w:rFonts w:ascii="Times New Roman" w:hAnsi="Times New Roman"/>
          <w:sz w:val="28"/>
          <w:szCs w:val="28"/>
        </w:rPr>
        <w:t xml:space="preserve">222,6 </w:t>
      </w:r>
      <w:r w:rsidRPr="00045421">
        <w:rPr>
          <w:rFonts w:ascii="Times New Roman" w:hAnsi="Times New Roman"/>
          <w:sz w:val="28"/>
          <w:szCs w:val="28"/>
        </w:rPr>
        <w:t>тыс. рублей.</w:t>
      </w:r>
    </w:p>
    <w:p w:rsidR="00E455AA" w:rsidRDefault="00E455AA" w:rsidP="00550CD8">
      <w:pPr>
        <w:pStyle w:val="ConsPlusTitle"/>
        <w:widowControl/>
        <w:spacing w:after="120"/>
        <w:jc w:val="center"/>
        <w:rPr>
          <w:b w:val="0"/>
          <w:i/>
          <w:sz w:val="28"/>
          <w:szCs w:val="28"/>
        </w:rPr>
      </w:pPr>
    </w:p>
    <w:p w:rsidR="00550CD8" w:rsidRDefault="00550CD8" w:rsidP="00550CD8">
      <w:pPr>
        <w:pStyle w:val="ConsPlusTitle"/>
        <w:widowControl/>
        <w:spacing w:after="12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>Подраздел «Охрана семьи и детства»</w:t>
      </w:r>
    </w:p>
    <w:p w:rsidR="00A83E68" w:rsidRPr="00045421" w:rsidRDefault="00A83E68" w:rsidP="00550CD8">
      <w:pPr>
        <w:pStyle w:val="ConsPlusTitle"/>
        <w:widowControl/>
        <w:spacing w:after="120"/>
        <w:jc w:val="center"/>
        <w:rPr>
          <w:b w:val="0"/>
          <w:i/>
          <w:sz w:val="28"/>
          <w:szCs w:val="28"/>
        </w:rPr>
      </w:pPr>
    </w:p>
    <w:p w:rsidR="00550CD8" w:rsidRDefault="00550CD8" w:rsidP="00550CD8">
      <w:pPr>
        <w:pStyle w:val="NormalANX"/>
        <w:widowControl w:val="0"/>
        <w:spacing w:before="0" w:after="0" w:line="240" w:lineRule="auto"/>
        <w:ind w:firstLine="567"/>
        <w:rPr>
          <w:szCs w:val="28"/>
        </w:rPr>
      </w:pPr>
      <w:r w:rsidRPr="00045421">
        <w:rPr>
          <w:snapToGrid w:val="0"/>
          <w:szCs w:val="28"/>
        </w:rPr>
        <w:t xml:space="preserve">По данному подразделу </w:t>
      </w:r>
      <w:r w:rsidRPr="00045421">
        <w:rPr>
          <w:szCs w:val="28"/>
        </w:rPr>
        <w:t xml:space="preserve">по муниципальной программе «Развитие </w:t>
      </w:r>
      <w:r w:rsidRPr="00045421">
        <w:rPr>
          <w:szCs w:val="28"/>
        </w:rPr>
        <w:lastRenderedPageBreak/>
        <w:t>образования Никольского муниципального района на 2020-2025 годы»</w:t>
      </w:r>
      <w:r w:rsidRPr="00045421">
        <w:rPr>
          <w:snapToGrid w:val="0"/>
          <w:szCs w:val="28"/>
        </w:rPr>
        <w:t xml:space="preserve"> предусмотрены ассигнования</w:t>
      </w:r>
      <w:r w:rsidRPr="00045421">
        <w:rPr>
          <w:szCs w:val="28"/>
        </w:rPr>
        <w:t xml:space="preserve"> на осуществление отдельных государственных полномочий в соответствии с законом области от 17 декабря 2007 года №1719-ОЗ «О наделении органов местного самоуправления отдельными государственными полномочиями в сфере образования» в сумме 5178,7 тыс. рублей ежегодно.</w:t>
      </w:r>
    </w:p>
    <w:p w:rsidR="00A83E68" w:rsidRPr="00045421" w:rsidRDefault="00A83E68" w:rsidP="00550CD8">
      <w:pPr>
        <w:pStyle w:val="NormalANX"/>
        <w:widowControl w:val="0"/>
        <w:spacing w:before="0" w:after="0" w:line="240" w:lineRule="auto"/>
        <w:ind w:firstLine="567"/>
        <w:rPr>
          <w:szCs w:val="28"/>
        </w:rPr>
      </w:pPr>
    </w:p>
    <w:p w:rsidR="00550CD8" w:rsidRDefault="00550CD8" w:rsidP="00550CD8">
      <w:pPr>
        <w:pStyle w:val="ConsPlusTitle"/>
        <w:widowControl/>
        <w:spacing w:after="120"/>
        <w:jc w:val="center"/>
        <w:rPr>
          <w:b w:val="0"/>
          <w:i/>
          <w:sz w:val="28"/>
          <w:szCs w:val="28"/>
        </w:rPr>
      </w:pPr>
      <w:r w:rsidRPr="00045421">
        <w:rPr>
          <w:b w:val="0"/>
          <w:i/>
          <w:sz w:val="28"/>
          <w:szCs w:val="28"/>
        </w:rPr>
        <w:t>Подраздел «Другие вопросы в области социальной политики»</w:t>
      </w:r>
    </w:p>
    <w:p w:rsidR="00A83E68" w:rsidRPr="00045421" w:rsidRDefault="00A83E68" w:rsidP="00550CD8">
      <w:pPr>
        <w:pStyle w:val="ConsPlusTitle"/>
        <w:widowControl/>
        <w:spacing w:after="120"/>
        <w:jc w:val="center"/>
        <w:rPr>
          <w:b w:val="0"/>
          <w:i/>
          <w:sz w:val="28"/>
          <w:szCs w:val="28"/>
        </w:rPr>
      </w:pPr>
    </w:p>
    <w:p w:rsidR="00550CD8" w:rsidRPr="00045421" w:rsidRDefault="00550CD8" w:rsidP="00550CD8">
      <w:pPr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napToGrid w:val="0"/>
          <w:sz w:val="28"/>
          <w:szCs w:val="28"/>
        </w:rPr>
        <w:t xml:space="preserve">      По данному подразделу  </w:t>
      </w:r>
      <w:r w:rsidRPr="00045421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«Поддержка социально ориентированных некоммерческих организаций в Никольском муниципальном районе на 2020-2025 годы» </w:t>
      </w:r>
      <w:r w:rsidRPr="00045421">
        <w:rPr>
          <w:rFonts w:ascii="Times New Roman" w:hAnsi="Times New Roman"/>
          <w:snapToGrid w:val="0"/>
          <w:sz w:val="28"/>
          <w:szCs w:val="28"/>
        </w:rPr>
        <w:t>предусмотрены ассигнования на</w:t>
      </w:r>
      <w:r w:rsidRPr="00045421">
        <w:rPr>
          <w:rFonts w:ascii="Times New Roman" w:hAnsi="Times New Roman"/>
          <w:sz w:val="28"/>
          <w:szCs w:val="28"/>
        </w:rPr>
        <w:t xml:space="preserve"> субсидирование деятельности общества инвалидов и ветеранов (постановление администрации Никольского муниципального района № 192 от 13.02.2013 года «Об утверждении порядка определения объема и представления субсидий из районного бюджета некоммерческим организациям, не являющимся автономными или бюджетными»)   в сумме  3</w:t>
      </w:r>
      <w:r w:rsidR="00E173B8" w:rsidRPr="00045421">
        <w:rPr>
          <w:rFonts w:ascii="Times New Roman" w:hAnsi="Times New Roman"/>
          <w:sz w:val="28"/>
          <w:szCs w:val="28"/>
        </w:rPr>
        <w:t>77,6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ежегодно. </w:t>
      </w:r>
    </w:p>
    <w:p w:rsidR="00550CD8" w:rsidRPr="00045421" w:rsidRDefault="00550CD8" w:rsidP="00550C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0CD8" w:rsidRPr="00045421" w:rsidRDefault="00550CD8" w:rsidP="00550C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421">
        <w:rPr>
          <w:rFonts w:ascii="Times New Roman" w:hAnsi="Times New Roman"/>
          <w:b/>
          <w:sz w:val="28"/>
          <w:szCs w:val="28"/>
        </w:rPr>
        <w:t>РАЗДЕЛ «ФИЗИЧЕСКАЯ КУЛЬТУРА И СПОРТ»</w:t>
      </w:r>
    </w:p>
    <w:p w:rsidR="00550CD8" w:rsidRPr="00045421" w:rsidRDefault="00550CD8" w:rsidP="00550CD8">
      <w:pPr>
        <w:spacing w:after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45421">
        <w:rPr>
          <w:rFonts w:ascii="Times New Roman" w:hAnsi="Times New Roman"/>
          <w:i/>
          <w:sz w:val="28"/>
          <w:szCs w:val="28"/>
        </w:rPr>
        <w:t>Подраздел «Массовый спорт»</w:t>
      </w:r>
    </w:p>
    <w:p w:rsidR="00550CD8" w:rsidRPr="00045421" w:rsidRDefault="00550CD8" w:rsidP="00550CD8">
      <w:pPr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данному подразделу предусмотрены расходы  на реализацию двух муниципальных программ:</w:t>
      </w:r>
    </w:p>
    <w:p w:rsidR="00550CD8" w:rsidRPr="00045421" w:rsidRDefault="006F33F7" w:rsidP="00550CD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0CD8" w:rsidRPr="00045421">
        <w:rPr>
          <w:rFonts w:ascii="Times New Roman" w:hAnsi="Times New Roman"/>
          <w:sz w:val="28"/>
          <w:szCs w:val="28"/>
        </w:rPr>
        <w:t>«Развитие физической культуры и спорта в Никольском муниципальном районе на 2020 – 2025 годы» на 202</w:t>
      </w:r>
      <w:r w:rsidR="00102093" w:rsidRPr="00045421">
        <w:rPr>
          <w:rFonts w:ascii="Times New Roman" w:hAnsi="Times New Roman"/>
          <w:sz w:val="28"/>
          <w:szCs w:val="28"/>
        </w:rPr>
        <w:t>2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102093" w:rsidRPr="00045421">
        <w:rPr>
          <w:rFonts w:ascii="Times New Roman" w:hAnsi="Times New Roman"/>
          <w:sz w:val="28"/>
          <w:szCs w:val="28"/>
        </w:rPr>
        <w:t>20876,7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102093" w:rsidRPr="00045421">
        <w:rPr>
          <w:rFonts w:ascii="Times New Roman" w:hAnsi="Times New Roman"/>
          <w:sz w:val="28"/>
          <w:szCs w:val="28"/>
        </w:rPr>
        <w:t>3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102093" w:rsidRPr="00045421">
        <w:rPr>
          <w:rFonts w:ascii="Times New Roman" w:hAnsi="Times New Roman"/>
          <w:sz w:val="28"/>
          <w:szCs w:val="28"/>
        </w:rPr>
        <w:t>8104,5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102093" w:rsidRPr="00045421">
        <w:rPr>
          <w:rFonts w:ascii="Times New Roman" w:hAnsi="Times New Roman"/>
          <w:sz w:val="28"/>
          <w:szCs w:val="28"/>
        </w:rPr>
        <w:t>4</w:t>
      </w:r>
      <w:r w:rsidR="00550CD8"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102093" w:rsidRPr="00045421">
        <w:rPr>
          <w:rFonts w:ascii="Times New Roman" w:hAnsi="Times New Roman"/>
          <w:sz w:val="28"/>
          <w:szCs w:val="28"/>
        </w:rPr>
        <w:t>8188,4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тыс.рублей, в том числе за счет переданных  средств МО г.Никольск -537,5 тыс.рублей ежегодно (на осуществление части полномочий по обеспечению условий для развития на территории поселения физической культуры</w:t>
      </w:r>
      <w:r w:rsidR="00F9052D">
        <w:rPr>
          <w:rFonts w:ascii="Times New Roman" w:hAnsi="Times New Roman"/>
          <w:sz w:val="28"/>
          <w:szCs w:val="28"/>
        </w:rPr>
        <w:t>, школьного спорта</w:t>
      </w:r>
      <w:r w:rsidR="00550CD8" w:rsidRPr="00045421">
        <w:rPr>
          <w:rFonts w:ascii="Times New Roman" w:hAnsi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мероприятий).</w:t>
      </w:r>
    </w:p>
    <w:p w:rsidR="00550CD8" w:rsidRPr="00045421" w:rsidRDefault="00550CD8" w:rsidP="00550CD8">
      <w:pPr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В общей сумме расходов на выполнение муниципального задания бюджетному учреждению МБУ «Никольский ФОК» (без учета мероприятий)  предусматривается </w:t>
      </w:r>
      <w:r w:rsidR="00102093" w:rsidRPr="00045421">
        <w:rPr>
          <w:rFonts w:ascii="Times New Roman" w:hAnsi="Times New Roman"/>
          <w:sz w:val="28"/>
          <w:szCs w:val="28"/>
        </w:rPr>
        <w:t>6566,0</w:t>
      </w:r>
      <w:r w:rsidRPr="00045421">
        <w:rPr>
          <w:rFonts w:ascii="Times New Roman" w:hAnsi="Times New Roman"/>
          <w:sz w:val="28"/>
          <w:szCs w:val="28"/>
        </w:rPr>
        <w:t xml:space="preserve"> тыс.рублей на 202</w:t>
      </w:r>
      <w:r w:rsidR="00102093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</w:t>
      </w:r>
      <w:r w:rsidR="00102093" w:rsidRPr="00045421">
        <w:rPr>
          <w:rFonts w:ascii="Times New Roman" w:hAnsi="Times New Roman"/>
          <w:sz w:val="28"/>
          <w:szCs w:val="28"/>
        </w:rPr>
        <w:t>, 6903,6</w:t>
      </w:r>
      <w:r w:rsidRPr="00045421">
        <w:rPr>
          <w:rFonts w:ascii="Times New Roman" w:hAnsi="Times New Roman"/>
          <w:sz w:val="28"/>
          <w:szCs w:val="28"/>
        </w:rPr>
        <w:t xml:space="preserve"> тыс.рублей на 202</w:t>
      </w:r>
      <w:r w:rsidR="00102093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и </w:t>
      </w:r>
      <w:r w:rsidR="00102093" w:rsidRPr="00045421">
        <w:rPr>
          <w:rFonts w:ascii="Times New Roman" w:hAnsi="Times New Roman"/>
          <w:sz w:val="28"/>
          <w:szCs w:val="28"/>
        </w:rPr>
        <w:t>6</w:t>
      </w:r>
      <w:r w:rsidR="00C21DFF">
        <w:rPr>
          <w:rFonts w:ascii="Times New Roman" w:hAnsi="Times New Roman"/>
          <w:sz w:val="28"/>
          <w:szCs w:val="28"/>
        </w:rPr>
        <w:t>9</w:t>
      </w:r>
      <w:r w:rsidR="00102093" w:rsidRPr="00045421">
        <w:rPr>
          <w:rFonts w:ascii="Times New Roman" w:hAnsi="Times New Roman"/>
          <w:sz w:val="28"/>
          <w:szCs w:val="28"/>
        </w:rPr>
        <w:t>87,5</w:t>
      </w:r>
      <w:r w:rsidRPr="00045421">
        <w:rPr>
          <w:rFonts w:ascii="Times New Roman" w:hAnsi="Times New Roman"/>
          <w:sz w:val="28"/>
          <w:szCs w:val="28"/>
        </w:rPr>
        <w:t xml:space="preserve"> тыс.рублей  на 202</w:t>
      </w:r>
      <w:r w:rsidR="00102093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год.</w:t>
      </w:r>
    </w:p>
    <w:p w:rsidR="00550CD8" w:rsidRPr="00045421" w:rsidRDefault="00550CD8" w:rsidP="00550CD8">
      <w:pPr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7A119A">
        <w:rPr>
          <w:rFonts w:ascii="Times New Roman" w:hAnsi="Times New Roman"/>
          <w:sz w:val="28"/>
          <w:szCs w:val="28"/>
        </w:rPr>
        <w:t>Н</w:t>
      </w:r>
      <w:r w:rsidRPr="00045421">
        <w:rPr>
          <w:rFonts w:ascii="Times New Roman" w:hAnsi="Times New Roman"/>
          <w:sz w:val="28"/>
          <w:szCs w:val="28"/>
        </w:rPr>
        <w:t>а проведение спортивных мероприятий, проводимых  МБУ «Никольский ФОК»</w:t>
      </w:r>
      <w:r w:rsidR="00326FF8" w:rsidRPr="00045421">
        <w:rPr>
          <w:rFonts w:ascii="Times New Roman" w:hAnsi="Times New Roman"/>
          <w:sz w:val="28"/>
          <w:szCs w:val="28"/>
        </w:rPr>
        <w:t xml:space="preserve">, отделом физической культуры и спорта администрации района </w:t>
      </w:r>
      <w:r w:rsidRPr="00045421">
        <w:rPr>
          <w:rFonts w:ascii="Times New Roman" w:hAnsi="Times New Roman"/>
          <w:sz w:val="28"/>
          <w:szCs w:val="28"/>
        </w:rPr>
        <w:t xml:space="preserve"> и МБОУ ДО «Никольская  ДЮСШ» с учетом переданных средств от </w:t>
      </w:r>
      <w:proofErr w:type="spellStart"/>
      <w:r w:rsidRPr="00045421">
        <w:rPr>
          <w:rFonts w:ascii="Times New Roman" w:hAnsi="Times New Roman"/>
          <w:sz w:val="28"/>
          <w:szCs w:val="28"/>
        </w:rPr>
        <w:t>МО.г.Никольск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планируется по 1</w:t>
      </w:r>
      <w:r w:rsidR="006F1FFB" w:rsidRPr="00045421">
        <w:rPr>
          <w:rFonts w:ascii="Times New Roman" w:hAnsi="Times New Roman"/>
          <w:sz w:val="28"/>
          <w:szCs w:val="28"/>
        </w:rPr>
        <w:t>200,9</w:t>
      </w:r>
      <w:r w:rsidRPr="00045421">
        <w:rPr>
          <w:rFonts w:ascii="Times New Roman" w:hAnsi="Times New Roman"/>
          <w:sz w:val="28"/>
          <w:szCs w:val="28"/>
        </w:rPr>
        <w:t xml:space="preserve"> тыс.рублей ежегодно</w:t>
      </w:r>
      <w:r w:rsidR="008F33FC" w:rsidRPr="00045421">
        <w:rPr>
          <w:rFonts w:ascii="Times New Roman" w:hAnsi="Times New Roman"/>
          <w:sz w:val="28"/>
          <w:szCs w:val="28"/>
        </w:rPr>
        <w:t>.</w:t>
      </w:r>
    </w:p>
    <w:p w:rsidR="00550CD8" w:rsidRPr="00045421" w:rsidRDefault="00550CD8" w:rsidP="00550CD8">
      <w:pPr>
        <w:ind w:firstLine="720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Кроме того</w:t>
      </w:r>
      <w:r w:rsidR="00102093" w:rsidRPr="00045421">
        <w:rPr>
          <w:rFonts w:ascii="Times New Roman" w:hAnsi="Times New Roman"/>
          <w:sz w:val="28"/>
          <w:szCs w:val="28"/>
        </w:rPr>
        <w:t xml:space="preserve">, на 2022 год предусматриваются ассигнования </w:t>
      </w:r>
      <w:r w:rsidRPr="00045421">
        <w:rPr>
          <w:rFonts w:ascii="Times New Roman" w:hAnsi="Times New Roman"/>
          <w:sz w:val="28"/>
          <w:szCs w:val="28"/>
        </w:rPr>
        <w:t xml:space="preserve"> на организацию и проведение организованных занятий граждан  физической культурой </w:t>
      </w:r>
      <w:r w:rsidR="00102093" w:rsidRPr="00045421">
        <w:rPr>
          <w:rFonts w:ascii="Times New Roman" w:hAnsi="Times New Roman"/>
          <w:sz w:val="28"/>
          <w:szCs w:val="28"/>
        </w:rPr>
        <w:t>в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102093" w:rsidRPr="00045421">
        <w:rPr>
          <w:rFonts w:ascii="Times New Roman" w:hAnsi="Times New Roman"/>
          <w:sz w:val="28"/>
          <w:szCs w:val="28"/>
        </w:rPr>
        <w:t xml:space="preserve">сумме </w:t>
      </w:r>
      <w:r w:rsidRPr="00045421">
        <w:rPr>
          <w:rFonts w:ascii="Times New Roman" w:hAnsi="Times New Roman"/>
          <w:sz w:val="28"/>
          <w:szCs w:val="28"/>
        </w:rPr>
        <w:t>333,</w:t>
      </w:r>
      <w:r w:rsidR="00102093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B4304E" w:rsidRPr="00045421">
        <w:rPr>
          <w:rFonts w:ascii="Times New Roman" w:hAnsi="Times New Roman"/>
          <w:sz w:val="28"/>
          <w:szCs w:val="28"/>
        </w:rPr>
        <w:t xml:space="preserve"> </w:t>
      </w:r>
      <w:r w:rsidR="00102093" w:rsidRPr="00045421">
        <w:rPr>
          <w:rFonts w:ascii="Times New Roman" w:hAnsi="Times New Roman"/>
          <w:sz w:val="28"/>
          <w:szCs w:val="28"/>
        </w:rPr>
        <w:t>(</w:t>
      </w:r>
      <w:r w:rsidRPr="00045421">
        <w:rPr>
          <w:rFonts w:ascii="Times New Roman" w:hAnsi="Times New Roman"/>
          <w:sz w:val="28"/>
          <w:szCs w:val="28"/>
        </w:rPr>
        <w:t xml:space="preserve"> </w:t>
      </w:r>
      <w:r w:rsidR="009E0B45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33,</w:t>
      </w:r>
      <w:r w:rsidR="00102093" w:rsidRPr="00045421">
        <w:rPr>
          <w:rFonts w:ascii="Times New Roman" w:hAnsi="Times New Roman"/>
          <w:sz w:val="28"/>
          <w:szCs w:val="28"/>
        </w:rPr>
        <w:t>3 тыс.рублей)</w:t>
      </w:r>
      <w:r w:rsidR="009E0B45">
        <w:rPr>
          <w:rFonts w:ascii="Times New Roman" w:hAnsi="Times New Roman"/>
          <w:sz w:val="28"/>
          <w:szCs w:val="28"/>
        </w:rPr>
        <w:t>.Н</w:t>
      </w:r>
      <w:r w:rsidR="00102093" w:rsidRPr="00045421">
        <w:rPr>
          <w:rFonts w:ascii="Times New Roman" w:hAnsi="Times New Roman"/>
          <w:sz w:val="28"/>
          <w:szCs w:val="28"/>
        </w:rPr>
        <w:t>а</w:t>
      </w:r>
      <w:r w:rsidR="009E0B45">
        <w:rPr>
          <w:rFonts w:ascii="Times New Roman" w:hAnsi="Times New Roman"/>
          <w:sz w:val="28"/>
          <w:szCs w:val="28"/>
        </w:rPr>
        <w:t xml:space="preserve"> </w:t>
      </w:r>
      <w:r w:rsidR="00102093" w:rsidRPr="00045421">
        <w:rPr>
          <w:rFonts w:ascii="Times New Roman" w:hAnsi="Times New Roman"/>
          <w:sz w:val="28"/>
          <w:szCs w:val="28"/>
        </w:rPr>
        <w:t>строительство, реконструкцию объектов физической культуры и спорта  (Ф</w:t>
      </w:r>
      <w:r w:rsidR="00B4304E" w:rsidRPr="00045421">
        <w:rPr>
          <w:rFonts w:ascii="Times New Roman" w:hAnsi="Times New Roman"/>
          <w:sz w:val="28"/>
          <w:szCs w:val="28"/>
        </w:rPr>
        <w:t>ОКОТ</w:t>
      </w:r>
      <w:r w:rsidR="00102093" w:rsidRPr="00045421">
        <w:rPr>
          <w:rFonts w:ascii="Times New Roman" w:hAnsi="Times New Roman"/>
          <w:sz w:val="28"/>
          <w:szCs w:val="28"/>
        </w:rPr>
        <w:t xml:space="preserve">) в сумме </w:t>
      </w:r>
      <w:r w:rsidR="00102093" w:rsidRPr="00045421">
        <w:rPr>
          <w:rFonts w:ascii="Times New Roman" w:hAnsi="Times New Roman"/>
          <w:sz w:val="28"/>
          <w:szCs w:val="28"/>
        </w:rPr>
        <w:lastRenderedPageBreak/>
        <w:t>12476,5 тыс.рублей</w:t>
      </w:r>
      <w:r w:rsidR="00B4304E" w:rsidRPr="00045421">
        <w:rPr>
          <w:rFonts w:ascii="Times New Roman" w:hAnsi="Times New Roman"/>
          <w:sz w:val="28"/>
          <w:szCs w:val="28"/>
        </w:rPr>
        <w:t xml:space="preserve"> (</w:t>
      </w:r>
      <w:r w:rsidR="009E0B45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="00B4304E" w:rsidRPr="000454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4304E" w:rsidRPr="00045421">
        <w:rPr>
          <w:rFonts w:ascii="Times New Roman" w:hAnsi="Times New Roman"/>
          <w:sz w:val="28"/>
          <w:szCs w:val="28"/>
        </w:rPr>
        <w:t xml:space="preserve"> за счет средств районного бюджета 374,3 тыс.рублей</w:t>
      </w:r>
      <w:r w:rsidR="00343478" w:rsidRPr="00045421">
        <w:rPr>
          <w:rFonts w:ascii="Times New Roman" w:hAnsi="Times New Roman"/>
          <w:sz w:val="28"/>
          <w:szCs w:val="28"/>
        </w:rPr>
        <w:t xml:space="preserve"> </w:t>
      </w:r>
      <w:r w:rsidR="00B4304E" w:rsidRPr="00045421">
        <w:rPr>
          <w:rFonts w:ascii="Times New Roman" w:hAnsi="Times New Roman"/>
          <w:sz w:val="28"/>
          <w:szCs w:val="28"/>
        </w:rPr>
        <w:t>)</w:t>
      </w:r>
      <w:r w:rsidR="009E0B45">
        <w:rPr>
          <w:rFonts w:ascii="Times New Roman" w:hAnsi="Times New Roman"/>
          <w:sz w:val="28"/>
          <w:szCs w:val="28"/>
        </w:rPr>
        <w:t>;</w:t>
      </w:r>
      <w:r w:rsidR="00343478" w:rsidRPr="00045421">
        <w:rPr>
          <w:rFonts w:ascii="Times New Roman" w:hAnsi="Times New Roman"/>
          <w:sz w:val="28"/>
          <w:szCs w:val="28"/>
        </w:rPr>
        <w:t xml:space="preserve"> </w:t>
      </w:r>
      <w:r w:rsidR="008F3B91" w:rsidRPr="00045421">
        <w:rPr>
          <w:rFonts w:ascii="Times New Roman" w:hAnsi="Times New Roman"/>
          <w:sz w:val="28"/>
          <w:szCs w:val="28"/>
        </w:rPr>
        <w:t>услуги строительного контроля 300,0 тыс.рублей.</w:t>
      </w:r>
    </w:p>
    <w:p w:rsidR="00550CD8" w:rsidRPr="00045421" w:rsidRDefault="004E2C13" w:rsidP="00550CD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0CD8" w:rsidRPr="00045421">
        <w:rPr>
          <w:rFonts w:ascii="Times New Roman" w:hAnsi="Times New Roman"/>
          <w:sz w:val="28"/>
          <w:szCs w:val="28"/>
        </w:rPr>
        <w:t xml:space="preserve">«Развитие образования Никольского муниципального района на 2020-2025 годы по организации предоставления дополнительного образования в учреждениях, а именно спортивная подготовка (муниципальное задание)  планируется </w:t>
      </w:r>
      <w:r w:rsidR="00C011F8" w:rsidRPr="00045421">
        <w:rPr>
          <w:rFonts w:ascii="Times New Roman" w:hAnsi="Times New Roman"/>
          <w:sz w:val="28"/>
          <w:szCs w:val="28"/>
        </w:rPr>
        <w:t>на 2022 год 422,4</w:t>
      </w:r>
      <w:r w:rsidR="00550CD8" w:rsidRPr="00045421">
        <w:rPr>
          <w:rFonts w:ascii="Times New Roman" w:hAnsi="Times New Roman"/>
          <w:sz w:val="28"/>
          <w:szCs w:val="28"/>
        </w:rPr>
        <w:t xml:space="preserve"> тыс.рублей</w:t>
      </w:r>
      <w:r w:rsidR="00C011F8" w:rsidRPr="00045421">
        <w:rPr>
          <w:rFonts w:ascii="Times New Roman" w:hAnsi="Times New Roman"/>
          <w:sz w:val="28"/>
          <w:szCs w:val="28"/>
        </w:rPr>
        <w:t>, на 2023 год 454,5 тыс.рублей, на 2024 год 456,2 тыс.рублей</w:t>
      </w:r>
      <w:r w:rsidR="00550CD8" w:rsidRPr="00045421">
        <w:rPr>
          <w:rFonts w:ascii="Times New Roman" w:hAnsi="Times New Roman"/>
          <w:sz w:val="28"/>
          <w:szCs w:val="28"/>
        </w:rPr>
        <w:t>.</w:t>
      </w:r>
    </w:p>
    <w:p w:rsidR="00550CD8" w:rsidRPr="00045421" w:rsidRDefault="00550CD8" w:rsidP="00550CD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550CD8" w:rsidRPr="00045421" w:rsidRDefault="00550CD8" w:rsidP="00550CD8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45421">
        <w:rPr>
          <w:rFonts w:ascii="Times New Roman" w:hAnsi="Times New Roman"/>
          <w:b/>
          <w:spacing w:val="-2"/>
          <w:sz w:val="28"/>
          <w:szCs w:val="28"/>
        </w:rPr>
        <w:t xml:space="preserve">РАЗДЕЛ  «МЕЖБЮДЖЕТНЫЕ ТРАНСФЕРТЫ ОБЩЕГО ХАРАКТЕРА </w:t>
      </w:r>
      <w:r w:rsidR="00924028">
        <w:rPr>
          <w:rFonts w:ascii="Times New Roman" w:hAnsi="Times New Roman"/>
          <w:b/>
          <w:spacing w:val="-2"/>
          <w:sz w:val="28"/>
          <w:szCs w:val="28"/>
        </w:rPr>
        <w:t>БЮДЖЕТАМ БЮДЖЕТНОЙ СИСТЕМЫ</w:t>
      </w:r>
      <w:r w:rsidRPr="00045421">
        <w:rPr>
          <w:rFonts w:ascii="Times New Roman" w:hAnsi="Times New Roman"/>
          <w:b/>
          <w:spacing w:val="-2"/>
          <w:sz w:val="28"/>
          <w:szCs w:val="28"/>
        </w:rPr>
        <w:t xml:space="preserve"> РОССИЙСКОЙ ФЕДЕРАЦИИ »</w:t>
      </w:r>
    </w:p>
    <w:p w:rsidR="00550CD8" w:rsidRPr="00045421" w:rsidRDefault="00550CD8" w:rsidP="00550CD8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50CD8" w:rsidRPr="00045421" w:rsidRDefault="00550CD8" w:rsidP="00550CD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Ассигнования данного раздела будут  реализованы в рамках муниципальной программы «Управление муниципальными финансами Никольского муниципального района на 2020-2025 годы».</w:t>
      </w:r>
    </w:p>
    <w:p w:rsidR="00550CD8" w:rsidRPr="00045421" w:rsidRDefault="00550CD8" w:rsidP="00550CD8">
      <w:pPr>
        <w:pStyle w:val="1"/>
        <w:spacing w:after="240"/>
        <w:ind w:firstLine="709"/>
        <w:rPr>
          <w:rFonts w:ascii="Times New Roman" w:hAnsi="Times New Roman" w:cs="Times New Roman"/>
          <w:b w:val="0"/>
          <w:i/>
          <w:color w:val="auto"/>
        </w:rPr>
      </w:pPr>
      <w:r w:rsidRPr="00045421">
        <w:rPr>
          <w:rFonts w:ascii="Times New Roman" w:hAnsi="Times New Roman" w:cs="Times New Roman"/>
          <w:b w:val="0"/>
          <w:i/>
          <w:color w:val="auto"/>
        </w:rPr>
        <w:t>Подраздел  «Дотации на выравнивание бюджетной обеспеченности</w:t>
      </w:r>
      <w:r w:rsidR="00835669">
        <w:rPr>
          <w:rFonts w:ascii="Times New Roman" w:hAnsi="Times New Roman" w:cs="Times New Roman"/>
          <w:b w:val="0"/>
          <w:i/>
          <w:color w:val="auto"/>
        </w:rPr>
        <w:t xml:space="preserve"> субъектов Российской Федерации в муниципальных образованиях</w:t>
      </w:r>
      <w:r w:rsidRPr="00045421">
        <w:rPr>
          <w:rFonts w:ascii="Times New Roman" w:hAnsi="Times New Roman" w:cs="Times New Roman"/>
          <w:b w:val="0"/>
          <w:i/>
          <w:color w:val="auto"/>
        </w:rPr>
        <w:t>»</w:t>
      </w:r>
    </w:p>
    <w:p w:rsidR="00550CD8" w:rsidRPr="00045421" w:rsidRDefault="00550CD8" w:rsidP="00550CD8">
      <w:pPr>
        <w:pStyle w:val="1"/>
        <w:spacing w:after="240"/>
        <w:ind w:firstLine="709"/>
        <w:rPr>
          <w:rFonts w:ascii="Times New Roman" w:hAnsi="Times New Roman" w:cs="Times New Roman"/>
          <w:b w:val="0"/>
          <w:i/>
          <w:color w:val="auto"/>
        </w:rPr>
      </w:pPr>
      <w:r w:rsidRPr="00045421">
        <w:rPr>
          <w:rFonts w:ascii="Times New Roman" w:hAnsi="Times New Roman" w:cs="Times New Roman"/>
          <w:b w:val="0"/>
          <w:color w:val="auto"/>
        </w:rPr>
        <w:t>Предусмотрены дотации на выравнивание бюджетной обеспеченности поселений на 202</w:t>
      </w:r>
      <w:r w:rsidR="00FD708A" w:rsidRPr="00045421">
        <w:rPr>
          <w:rFonts w:ascii="Times New Roman" w:hAnsi="Times New Roman" w:cs="Times New Roman"/>
          <w:b w:val="0"/>
          <w:color w:val="auto"/>
        </w:rPr>
        <w:t>2</w:t>
      </w:r>
      <w:r w:rsidRPr="00045421">
        <w:rPr>
          <w:rFonts w:ascii="Times New Roman" w:hAnsi="Times New Roman" w:cs="Times New Roman"/>
          <w:b w:val="0"/>
          <w:color w:val="auto"/>
        </w:rPr>
        <w:t xml:space="preserve"> год в сумме </w:t>
      </w:r>
      <w:r w:rsidR="00FD708A" w:rsidRPr="00045421">
        <w:rPr>
          <w:rFonts w:ascii="Times New Roman" w:hAnsi="Times New Roman" w:cs="Times New Roman"/>
          <w:b w:val="0"/>
          <w:color w:val="auto"/>
        </w:rPr>
        <w:t>16977,8</w:t>
      </w:r>
      <w:r w:rsidRPr="00045421">
        <w:rPr>
          <w:rFonts w:ascii="Times New Roman" w:hAnsi="Times New Roman" w:cs="Times New Roman"/>
          <w:b w:val="0"/>
          <w:color w:val="auto"/>
        </w:rPr>
        <w:t xml:space="preserve"> тыс. рублей, на 202</w:t>
      </w:r>
      <w:r w:rsidR="00FD708A" w:rsidRPr="00045421">
        <w:rPr>
          <w:rFonts w:ascii="Times New Roman" w:hAnsi="Times New Roman" w:cs="Times New Roman"/>
          <w:b w:val="0"/>
          <w:color w:val="auto"/>
        </w:rPr>
        <w:t>3</w:t>
      </w:r>
      <w:r w:rsidRPr="00045421">
        <w:rPr>
          <w:rFonts w:ascii="Times New Roman" w:hAnsi="Times New Roman" w:cs="Times New Roman"/>
          <w:b w:val="0"/>
          <w:color w:val="auto"/>
        </w:rPr>
        <w:t xml:space="preserve"> год в сумме </w:t>
      </w:r>
      <w:r w:rsidR="00FD708A" w:rsidRPr="00045421">
        <w:rPr>
          <w:rFonts w:ascii="Times New Roman" w:hAnsi="Times New Roman" w:cs="Times New Roman"/>
          <w:b w:val="0"/>
          <w:color w:val="auto"/>
        </w:rPr>
        <w:t>15502,2</w:t>
      </w:r>
      <w:r w:rsidRPr="00045421">
        <w:rPr>
          <w:rFonts w:ascii="Times New Roman" w:hAnsi="Times New Roman" w:cs="Times New Roman"/>
          <w:b w:val="0"/>
          <w:color w:val="auto"/>
        </w:rPr>
        <w:t xml:space="preserve"> тыс. рублей, на 202</w:t>
      </w:r>
      <w:r w:rsidR="00FD708A" w:rsidRPr="00045421">
        <w:rPr>
          <w:rFonts w:ascii="Times New Roman" w:hAnsi="Times New Roman" w:cs="Times New Roman"/>
          <w:b w:val="0"/>
          <w:color w:val="auto"/>
        </w:rPr>
        <w:t>4</w:t>
      </w:r>
      <w:r w:rsidRPr="00045421">
        <w:rPr>
          <w:rFonts w:ascii="Times New Roman" w:hAnsi="Times New Roman" w:cs="Times New Roman"/>
          <w:b w:val="0"/>
          <w:color w:val="auto"/>
        </w:rPr>
        <w:t xml:space="preserve"> год в сумме 1</w:t>
      </w:r>
      <w:r w:rsidR="00FD708A" w:rsidRPr="00045421">
        <w:rPr>
          <w:rFonts w:ascii="Times New Roman" w:hAnsi="Times New Roman" w:cs="Times New Roman"/>
          <w:b w:val="0"/>
          <w:color w:val="auto"/>
        </w:rPr>
        <w:t>7148,7</w:t>
      </w:r>
      <w:r w:rsidRPr="00045421">
        <w:rPr>
          <w:rFonts w:ascii="Times New Roman" w:hAnsi="Times New Roman" w:cs="Times New Roman"/>
          <w:b w:val="0"/>
          <w:color w:val="auto"/>
        </w:rPr>
        <w:t xml:space="preserve"> тыс. рублей, в том числе за счет средств субвенции 3</w:t>
      </w:r>
      <w:r w:rsidR="00297796" w:rsidRPr="00045421">
        <w:rPr>
          <w:rFonts w:ascii="Times New Roman" w:hAnsi="Times New Roman" w:cs="Times New Roman"/>
          <w:b w:val="0"/>
          <w:color w:val="auto"/>
        </w:rPr>
        <w:t>576,4</w:t>
      </w:r>
      <w:r w:rsidRPr="00045421">
        <w:rPr>
          <w:rFonts w:ascii="Times New Roman" w:hAnsi="Times New Roman" w:cs="Times New Roman"/>
          <w:b w:val="0"/>
          <w:color w:val="auto"/>
        </w:rPr>
        <w:t xml:space="preserve"> тыс. рублей; 3</w:t>
      </w:r>
      <w:r w:rsidR="00297796" w:rsidRPr="00045421">
        <w:rPr>
          <w:rFonts w:ascii="Times New Roman" w:hAnsi="Times New Roman" w:cs="Times New Roman"/>
          <w:b w:val="0"/>
          <w:color w:val="auto"/>
        </w:rPr>
        <w:t>698,8</w:t>
      </w:r>
      <w:r w:rsidRPr="00045421">
        <w:rPr>
          <w:rFonts w:ascii="Times New Roman" w:hAnsi="Times New Roman" w:cs="Times New Roman"/>
          <w:b w:val="0"/>
          <w:color w:val="auto"/>
        </w:rPr>
        <w:t xml:space="preserve"> тыс. рублей; 3</w:t>
      </w:r>
      <w:r w:rsidR="00297796" w:rsidRPr="00045421">
        <w:rPr>
          <w:rFonts w:ascii="Times New Roman" w:hAnsi="Times New Roman" w:cs="Times New Roman"/>
          <w:b w:val="0"/>
          <w:color w:val="auto"/>
        </w:rPr>
        <w:t>846,5</w:t>
      </w:r>
      <w:r w:rsidRPr="00045421">
        <w:rPr>
          <w:rFonts w:ascii="Times New Roman" w:hAnsi="Times New Roman" w:cs="Times New Roman"/>
          <w:b w:val="0"/>
          <w:color w:val="auto"/>
        </w:rPr>
        <w:t xml:space="preserve"> тыс. рублей соответственно по годам.</w:t>
      </w:r>
    </w:p>
    <w:p w:rsidR="00550CD8" w:rsidRPr="00045421" w:rsidRDefault="00297796" w:rsidP="00550CD8">
      <w:pPr>
        <w:pStyle w:val="1"/>
        <w:spacing w:after="240"/>
        <w:rPr>
          <w:rFonts w:ascii="Times New Roman" w:hAnsi="Times New Roman" w:cs="Times New Roman"/>
          <w:b w:val="0"/>
          <w:i/>
          <w:color w:val="auto"/>
        </w:rPr>
      </w:pPr>
      <w:r w:rsidRPr="00045421">
        <w:rPr>
          <w:rFonts w:ascii="Times New Roman" w:hAnsi="Times New Roman" w:cs="Times New Roman"/>
          <w:i/>
          <w:color w:val="auto"/>
        </w:rPr>
        <w:t xml:space="preserve">                                  </w:t>
      </w:r>
      <w:r w:rsidR="00550CD8" w:rsidRPr="00045421">
        <w:rPr>
          <w:rFonts w:ascii="Times New Roman" w:hAnsi="Times New Roman" w:cs="Times New Roman"/>
          <w:b w:val="0"/>
          <w:i/>
          <w:color w:val="auto"/>
        </w:rPr>
        <w:t>Подраздел  «Иные дотации»</w:t>
      </w:r>
    </w:p>
    <w:p w:rsidR="00550CD8" w:rsidRPr="00045421" w:rsidRDefault="00550CD8" w:rsidP="00550CD8">
      <w:pPr>
        <w:spacing w:after="240"/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По данному подразделу предусмотрены дотации на обеспечение сбалансированности бюджетов  поселений на 202</w:t>
      </w:r>
      <w:r w:rsidR="0076419A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6419A" w:rsidRPr="00045421">
        <w:rPr>
          <w:rFonts w:ascii="Times New Roman" w:hAnsi="Times New Roman"/>
          <w:sz w:val="28"/>
          <w:szCs w:val="28"/>
        </w:rPr>
        <w:t>30861,1</w:t>
      </w:r>
      <w:r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76419A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6419A" w:rsidRPr="00045421">
        <w:rPr>
          <w:rFonts w:ascii="Times New Roman" w:hAnsi="Times New Roman"/>
          <w:sz w:val="28"/>
          <w:szCs w:val="28"/>
        </w:rPr>
        <w:t>33626,7</w:t>
      </w:r>
      <w:r w:rsidRPr="00045421">
        <w:rPr>
          <w:rFonts w:ascii="Times New Roman" w:hAnsi="Times New Roman"/>
          <w:sz w:val="28"/>
          <w:szCs w:val="28"/>
        </w:rPr>
        <w:t xml:space="preserve"> тыс. рублей, на 202</w:t>
      </w:r>
      <w:r w:rsidR="0076419A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 в сумме </w:t>
      </w:r>
      <w:r w:rsidR="0076419A" w:rsidRPr="00045421">
        <w:rPr>
          <w:rFonts w:ascii="Times New Roman" w:hAnsi="Times New Roman"/>
          <w:sz w:val="28"/>
          <w:szCs w:val="28"/>
        </w:rPr>
        <w:t>33271,5</w:t>
      </w:r>
      <w:r w:rsidRPr="00045421">
        <w:rPr>
          <w:rFonts w:ascii="Times New Roman" w:hAnsi="Times New Roman"/>
          <w:sz w:val="28"/>
          <w:szCs w:val="28"/>
        </w:rPr>
        <w:t xml:space="preserve"> тыс.рублей, в том числе на  реализацию расходных обязательств муниципальных образований района в части выплаты заработной платы работникам муниципальных учреждений на 202</w:t>
      </w:r>
      <w:r w:rsidR="0076419A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>-202</w:t>
      </w:r>
      <w:r w:rsidR="0076419A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годы  по  </w:t>
      </w:r>
      <w:r w:rsidR="0076419A" w:rsidRPr="00045421">
        <w:rPr>
          <w:rFonts w:ascii="Times New Roman" w:hAnsi="Times New Roman"/>
          <w:sz w:val="28"/>
          <w:szCs w:val="28"/>
        </w:rPr>
        <w:t>11598,4</w:t>
      </w:r>
      <w:r w:rsidRPr="00045421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550CD8" w:rsidRPr="00F463E0" w:rsidRDefault="00550CD8" w:rsidP="00550CD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45421">
        <w:rPr>
          <w:rFonts w:ascii="Times New Roman" w:hAnsi="Times New Roman"/>
          <w:sz w:val="28"/>
          <w:szCs w:val="28"/>
        </w:rPr>
        <w:t>В целом бюджет сбалансирован, объем расходов очередного года и планового периода равны доходам и составляют на 202</w:t>
      </w:r>
      <w:r w:rsidR="0076419A" w:rsidRPr="00045421">
        <w:rPr>
          <w:rFonts w:ascii="Times New Roman" w:hAnsi="Times New Roman"/>
          <w:sz w:val="28"/>
          <w:szCs w:val="28"/>
        </w:rPr>
        <w:t>2</w:t>
      </w:r>
      <w:r w:rsidRPr="00045421">
        <w:rPr>
          <w:rFonts w:ascii="Times New Roman" w:hAnsi="Times New Roman"/>
          <w:sz w:val="28"/>
          <w:szCs w:val="28"/>
        </w:rPr>
        <w:t xml:space="preserve"> год -</w:t>
      </w:r>
      <w:r w:rsidR="0076419A" w:rsidRPr="00045421">
        <w:rPr>
          <w:rFonts w:ascii="Times New Roman" w:hAnsi="Times New Roman"/>
          <w:sz w:val="28"/>
          <w:szCs w:val="28"/>
        </w:rPr>
        <w:t>1001838,0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76419A" w:rsidRPr="00045421">
        <w:rPr>
          <w:rFonts w:ascii="Times New Roman" w:hAnsi="Times New Roman"/>
          <w:sz w:val="28"/>
          <w:szCs w:val="28"/>
        </w:rPr>
        <w:t>3</w:t>
      </w:r>
      <w:r w:rsidRPr="00045421">
        <w:rPr>
          <w:rFonts w:ascii="Times New Roman" w:hAnsi="Times New Roman"/>
          <w:sz w:val="28"/>
          <w:szCs w:val="28"/>
        </w:rPr>
        <w:t xml:space="preserve"> год -</w:t>
      </w:r>
      <w:r w:rsidR="0076419A" w:rsidRPr="00045421">
        <w:rPr>
          <w:rFonts w:ascii="Times New Roman" w:hAnsi="Times New Roman"/>
          <w:sz w:val="28"/>
          <w:szCs w:val="28"/>
        </w:rPr>
        <w:t xml:space="preserve"> 927211,8</w:t>
      </w:r>
      <w:r w:rsidRPr="00045421">
        <w:rPr>
          <w:rFonts w:ascii="Times New Roman" w:hAnsi="Times New Roman"/>
          <w:sz w:val="28"/>
          <w:szCs w:val="28"/>
        </w:rPr>
        <w:t xml:space="preserve"> тыс.рублей, на 202</w:t>
      </w:r>
      <w:r w:rsidR="0076419A" w:rsidRPr="00045421">
        <w:rPr>
          <w:rFonts w:ascii="Times New Roman" w:hAnsi="Times New Roman"/>
          <w:sz w:val="28"/>
          <w:szCs w:val="28"/>
        </w:rPr>
        <w:t>4</w:t>
      </w:r>
      <w:r w:rsidRPr="00045421">
        <w:rPr>
          <w:rFonts w:ascii="Times New Roman" w:hAnsi="Times New Roman"/>
          <w:sz w:val="28"/>
          <w:szCs w:val="28"/>
        </w:rPr>
        <w:t xml:space="preserve"> год</w:t>
      </w:r>
      <w:r w:rsidR="0076419A" w:rsidRPr="00045421">
        <w:rPr>
          <w:rFonts w:ascii="Times New Roman" w:hAnsi="Times New Roman"/>
          <w:sz w:val="28"/>
          <w:szCs w:val="28"/>
        </w:rPr>
        <w:t xml:space="preserve"> </w:t>
      </w:r>
      <w:r w:rsidRPr="00045421">
        <w:rPr>
          <w:rFonts w:ascii="Times New Roman" w:hAnsi="Times New Roman"/>
          <w:sz w:val="28"/>
          <w:szCs w:val="28"/>
        </w:rPr>
        <w:t>-</w:t>
      </w:r>
      <w:r w:rsidR="0076419A" w:rsidRPr="00045421">
        <w:rPr>
          <w:rFonts w:ascii="Times New Roman" w:hAnsi="Times New Roman"/>
          <w:sz w:val="28"/>
          <w:szCs w:val="28"/>
        </w:rPr>
        <w:t xml:space="preserve"> 888064,6</w:t>
      </w:r>
      <w:r w:rsidRPr="00045421">
        <w:rPr>
          <w:rFonts w:ascii="Times New Roman" w:hAnsi="Times New Roman"/>
          <w:sz w:val="28"/>
          <w:szCs w:val="28"/>
        </w:rPr>
        <w:t xml:space="preserve"> тыс.рублей.</w:t>
      </w:r>
      <w:r w:rsidRPr="00F463E0">
        <w:rPr>
          <w:rFonts w:ascii="Times New Roman" w:hAnsi="Times New Roman"/>
          <w:sz w:val="28"/>
          <w:szCs w:val="28"/>
        </w:rPr>
        <w:t xml:space="preserve"> </w:t>
      </w:r>
    </w:p>
    <w:p w:rsidR="00026CC6" w:rsidRDefault="00026CC6" w:rsidP="00550C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550CD8" w:rsidRPr="00E455AA" w:rsidRDefault="00550CD8" w:rsidP="00550C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5AA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550CD8" w:rsidRPr="00E455AA" w:rsidRDefault="00550CD8" w:rsidP="00550C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8FE" w:rsidRPr="00026CC6" w:rsidRDefault="00550CD8" w:rsidP="00EA38FE">
      <w:pPr>
        <w:rPr>
          <w:rFonts w:ascii="Times New Roman" w:hAnsi="Times New Roman"/>
          <w:sz w:val="28"/>
          <w:szCs w:val="28"/>
        </w:rPr>
      </w:pPr>
      <w:r w:rsidRPr="00E455AA">
        <w:rPr>
          <w:rFonts w:ascii="Times New Roman" w:hAnsi="Times New Roman"/>
          <w:sz w:val="28"/>
          <w:szCs w:val="28"/>
        </w:rPr>
        <w:t xml:space="preserve">       </w:t>
      </w:r>
      <w:r w:rsidR="00EA38FE" w:rsidRPr="00E455AA">
        <w:rPr>
          <w:rFonts w:ascii="Times New Roman" w:hAnsi="Times New Roman"/>
          <w:sz w:val="28"/>
          <w:szCs w:val="28"/>
        </w:rPr>
        <w:t>В  соответствии с основными направлениями</w:t>
      </w:r>
      <w:r w:rsidR="00EA38FE" w:rsidRPr="00026CC6">
        <w:rPr>
          <w:rFonts w:ascii="Times New Roman" w:hAnsi="Times New Roman"/>
          <w:sz w:val="28"/>
          <w:szCs w:val="28"/>
        </w:rPr>
        <w:t xml:space="preserve"> долговой политики Никольского района на 2022 год и плановый период 2023 и 2024 годов  </w:t>
      </w:r>
      <w:r w:rsidR="00EA38FE" w:rsidRPr="00026CC6">
        <w:rPr>
          <w:rFonts w:ascii="Times New Roman" w:hAnsi="Times New Roman"/>
          <w:sz w:val="28"/>
          <w:szCs w:val="28"/>
        </w:rPr>
        <w:lastRenderedPageBreak/>
        <w:t>основными целями долговой политики района является сохранение объема муниципального долга района на экономически безопасном уровне,  недопущение рисков возникновения  кризисных ситуаций при исполнении районного  бюджета, поддержание размера  и структуры  муниципального долга района в объеме. обеспечивающем возможность гарантированного  выполнения долговых обязательств в полном  размере и установленные сроки.</w:t>
      </w:r>
    </w:p>
    <w:p w:rsidR="00EA38FE" w:rsidRPr="00026CC6" w:rsidRDefault="00EA38FE" w:rsidP="00EA38FE">
      <w:pPr>
        <w:rPr>
          <w:rFonts w:ascii="Times New Roman" w:hAnsi="Times New Roman"/>
          <w:sz w:val="28"/>
          <w:szCs w:val="28"/>
        </w:rPr>
      </w:pPr>
      <w:r w:rsidRPr="00026CC6">
        <w:rPr>
          <w:rFonts w:ascii="Times New Roman" w:hAnsi="Times New Roman"/>
          <w:sz w:val="28"/>
          <w:szCs w:val="28"/>
        </w:rPr>
        <w:t xml:space="preserve">     С целью  выполнения требования статьи 107 Бюджетного кодекса  Российской Федерации, в проекте решения Представительного Собрания района " О районном бюджете на 2022 год и плановый период 2023 и 2024 годов"  установлен верхний предел муниципального долга района по состоянию на 1 января 2023 года, на 1 января 2024 года и на 1 января 2025 года.</w:t>
      </w:r>
    </w:p>
    <w:p w:rsidR="00EA38FE" w:rsidRPr="00026CC6" w:rsidRDefault="00EA38FE" w:rsidP="00EA38FE">
      <w:pPr>
        <w:rPr>
          <w:rFonts w:ascii="Times New Roman" w:hAnsi="Times New Roman"/>
          <w:sz w:val="28"/>
          <w:szCs w:val="28"/>
        </w:rPr>
      </w:pPr>
    </w:p>
    <w:p w:rsidR="00EA38FE" w:rsidRPr="00026CC6" w:rsidRDefault="00EA38FE" w:rsidP="00EA38FE">
      <w:pPr>
        <w:rPr>
          <w:rFonts w:ascii="Times New Roman" w:hAnsi="Times New Roman"/>
          <w:sz w:val="28"/>
          <w:szCs w:val="28"/>
        </w:rPr>
      </w:pPr>
      <w:r w:rsidRPr="00026CC6">
        <w:rPr>
          <w:rFonts w:ascii="Times New Roman" w:hAnsi="Times New Roman"/>
          <w:sz w:val="28"/>
          <w:szCs w:val="28"/>
        </w:rPr>
        <w:t xml:space="preserve">   Информация об объеме муниципального долга района представлена в таблице:</w:t>
      </w:r>
    </w:p>
    <w:p w:rsidR="00EA38FE" w:rsidRPr="00026CC6" w:rsidRDefault="00EA38FE" w:rsidP="00EA38FE">
      <w:pPr>
        <w:rPr>
          <w:rFonts w:ascii="Times New Roman" w:hAnsi="Times New Roman"/>
          <w:sz w:val="28"/>
          <w:szCs w:val="28"/>
        </w:rPr>
      </w:pPr>
    </w:p>
    <w:tbl>
      <w:tblPr>
        <w:tblStyle w:val="afe"/>
        <w:tblW w:w="9889" w:type="dxa"/>
        <w:tblLayout w:type="fixed"/>
        <w:tblLook w:val="04A0"/>
      </w:tblPr>
      <w:tblGrid>
        <w:gridCol w:w="1668"/>
        <w:gridCol w:w="992"/>
        <w:gridCol w:w="992"/>
        <w:gridCol w:w="1701"/>
        <w:gridCol w:w="709"/>
        <w:gridCol w:w="1559"/>
        <w:gridCol w:w="709"/>
        <w:gridCol w:w="1559"/>
      </w:tblGrid>
      <w:tr w:rsidR="00EA38FE" w:rsidRPr="00026CC6" w:rsidTr="00A60C98">
        <w:tc>
          <w:tcPr>
            <w:tcW w:w="1668" w:type="dxa"/>
            <w:vMerge w:val="restart"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A38FE" w:rsidRPr="00A60C98" w:rsidRDefault="00EA38FE" w:rsidP="00EF3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2021 год оценка тыс.рублей</w:t>
            </w:r>
          </w:p>
        </w:tc>
        <w:tc>
          <w:tcPr>
            <w:tcW w:w="2693" w:type="dxa"/>
            <w:gridSpan w:val="2"/>
          </w:tcPr>
          <w:p w:rsidR="00EA38FE" w:rsidRPr="00A60C98" w:rsidRDefault="00EA38FE" w:rsidP="00EF3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 xml:space="preserve">на 01.01.2023 </w:t>
            </w:r>
            <w:r w:rsidR="00EF37F9" w:rsidRPr="00A60C98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2268" w:type="dxa"/>
            <w:gridSpan w:val="2"/>
          </w:tcPr>
          <w:p w:rsidR="00EA38FE" w:rsidRPr="00A60C98" w:rsidRDefault="00EA38FE" w:rsidP="00EF3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на 01.01.2024 года</w:t>
            </w:r>
          </w:p>
        </w:tc>
        <w:tc>
          <w:tcPr>
            <w:tcW w:w="2268" w:type="dxa"/>
            <w:gridSpan w:val="2"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на 01.01.2025 года</w:t>
            </w:r>
          </w:p>
        </w:tc>
      </w:tr>
      <w:tr w:rsidR="00EF37F9" w:rsidRPr="00026CC6" w:rsidTr="00A60C98">
        <w:tc>
          <w:tcPr>
            <w:tcW w:w="1668" w:type="dxa"/>
            <w:vMerge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тыс.рублей</w:t>
            </w:r>
          </w:p>
        </w:tc>
        <w:tc>
          <w:tcPr>
            <w:tcW w:w="1701" w:type="dxa"/>
          </w:tcPr>
          <w:p w:rsidR="00EA38FE" w:rsidRPr="00A60C98" w:rsidRDefault="00EF37F9" w:rsidP="00EF3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и</w:t>
            </w:r>
            <w:r w:rsidR="00EA38FE" w:rsidRPr="00A60C98">
              <w:rPr>
                <w:rFonts w:ascii="Times New Roman" w:hAnsi="Times New Roman"/>
                <w:sz w:val="22"/>
                <w:szCs w:val="22"/>
              </w:rPr>
              <w:t>зменения</w:t>
            </w:r>
            <w:r w:rsidRPr="00A6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38FE" w:rsidRPr="00A60C98">
              <w:rPr>
                <w:rFonts w:ascii="Times New Roman" w:hAnsi="Times New Roman"/>
                <w:sz w:val="22"/>
                <w:szCs w:val="22"/>
              </w:rPr>
              <w:t>к предыдущему году, %</w:t>
            </w:r>
          </w:p>
        </w:tc>
        <w:tc>
          <w:tcPr>
            <w:tcW w:w="709" w:type="dxa"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тыс.рублей</w:t>
            </w:r>
          </w:p>
        </w:tc>
        <w:tc>
          <w:tcPr>
            <w:tcW w:w="1559" w:type="dxa"/>
          </w:tcPr>
          <w:p w:rsidR="00EA38FE" w:rsidRPr="00A60C98" w:rsidRDefault="00EA38FE" w:rsidP="00EF3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изменения к предыдущему году, %</w:t>
            </w:r>
          </w:p>
        </w:tc>
        <w:tc>
          <w:tcPr>
            <w:tcW w:w="709" w:type="dxa"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тыс.рублей</w:t>
            </w:r>
          </w:p>
        </w:tc>
        <w:tc>
          <w:tcPr>
            <w:tcW w:w="1559" w:type="dxa"/>
          </w:tcPr>
          <w:p w:rsidR="00EA38FE" w:rsidRPr="00A60C98" w:rsidRDefault="00EA38FE" w:rsidP="00F42B43">
            <w:pPr>
              <w:rPr>
                <w:rFonts w:ascii="Times New Roman" w:hAnsi="Times New Roman"/>
                <w:sz w:val="22"/>
                <w:szCs w:val="22"/>
              </w:rPr>
            </w:pPr>
            <w:r w:rsidRPr="00A60C98">
              <w:rPr>
                <w:rFonts w:ascii="Times New Roman" w:hAnsi="Times New Roman"/>
                <w:sz w:val="22"/>
                <w:szCs w:val="22"/>
              </w:rPr>
              <w:t>изменения к предыдущему году, %</w:t>
            </w:r>
          </w:p>
        </w:tc>
      </w:tr>
      <w:tr w:rsidR="00EF37F9" w:rsidRPr="00026CC6" w:rsidTr="00A60C98">
        <w:tc>
          <w:tcPr>
            <w:tcW w:w="1668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Верхний предел муниципального долга района</w:t>
            </w:r>
          </w:p>
        </w:tc>
        <w:tc>
          <w:tcPr>
            <w:tcW w:w="992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</w:p>
        </w:tc>
        <w:tc>
          <w:tcPr>
            <w:tcW w:w="992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7F9" w:rsidRPr="00026CC6" w:rsidTr="00A60C98">
        <w:tc>
          <w:tcPr>
            <w:tcW w:w="1668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 xml:space="preserve">в т.ч по муниципальным районным гарантиям </w:t>
            </w:r>
          </w:p>
        </w:tc>
        <w:tc>
          <w:tcPr>
            <w:tcW w:w="992" w:type="dxa"/>
          </w:tcPr>
          <w:p w:rsidR="00EA38FE" w:rsidRPr="00EF37F9" w:rsidRDefault="00EA38FE" w:rsidP="00EF37F9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</w:t>
            </w:r>
            <w:r w:rsidR="00EF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</w:t>
            </w:r>
            <w:r w:rsidR="00EF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</w:t>
            </w:r>
            <w:r w:rsidR="00EF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  <w:r w:rsidRPr="00EF37F9">
              <w:rPr>
                <w:rFonts w:ascii="Times New Roman" w:hAnsi="Times New Roman"/>
                <w:sz w:val="24"/>
                <w:szCs w:val="24"/>
              </w:rPr>
              <w:t>0</w:t>
            </w:r>
            <w:r w:rsidR="00EF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A38FE" w:rsidRPr="00EF37F9" w:rsidRDefault="00EA38FE" w:rsidP="00F4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8FE" w:rsidRPr="00026CC6" w:rsidRDefault="00EA38FE" w:rsidP="00EA38FE">
      <w:pPr>
        <w:rPr>
          <w:rFonts w:ascii="Times New Roman" w:hAnsi="Times New Roman"/>
          <w:sz w:val="28"/>
          <w:szCs w:val="28"/>
        </w:rPr>
      </w:pPr>
    </w:p>
    <w:p w:rsidR="00EA38FE" w:rsidRPr="00026CC6" w:rsidRDefault="00EA38FE" w:rsidP="00EA38FE">
      <w:pPr>
        <w:rPr>
          <w:rFonts w:ascii="Times New Roman" w:hAnsi="Times New Roman"/>
          <w:sz w:val="28"/>
          <w:szCs w:val="28"/>
        </w:rPr>
      </w:pPr>
      <w:r w:rsidRPr="00026CC6">
        <w:rPr>
          <w:rFonts w:ascii="Times New Roman" w:hAnsi="Times New Roman"/>
          <w:sz w:val="28"/>
          <w:szCs w:val="28"/>
        </w:rPr>
        <w:t xml:space="preserve">           Предоставление  муниципальных гарантий  и осуществление муниципальных внутренних заимствований в 2022-2024 годах не планируется.</w:t>
      </w:r>
    </w:p>
    <w:p w:rsidR="00C061C8" w:rsidRPr="00026CC6" w:rsidRDefault="00C061C8" w:rsidP="00F179C7">
      <w:pPr>
        <w:pStyle w:val="ae"/>
        <w:ind w:firstLine="567"/>
        <w:jc w:val="center"/>
        <w:rPr>
          <w:b/>
          <w:sz w:val="28"/>
          <w:szCs w:val="28"/>
        </w:rPr>
      </w:pPr>
    </w:p>
    <w:sectPr w:rsidR="00C061C8" w:rsidRPr="00026CC6" w:rsidSect="00AD3E79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07" w:rsidRDefault="00F22707">
      <w:r>
        <w:separator/>
      </w:r>
    </w:p>
  </w:endnote>
  <w:endnote w:type="continuationSeparator" w:id="1">
    <w:p w:rsidR="00F22707" w:rsidRDefault="00F2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07" w:rsidRDefault="00F22707">
      <w:r>
        <w:separator/>
      </w:r>
    </w:p>
  </w:footnote>
  <w:footnote w:type="continuationSeparator" w:id="1">
    <w:p w:rsidR="00F22707" w:rsidRDefault="00F2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31E8F">
    <w:pPr>
      <w:pStyle w:val="a8"/>
      <w:jc w:val="right"/>
    </w:pPr>
    <w:fldSimple w:instr=" PAGE   \* MERGEFORMAT ">
      <w:r w:rsidR="00A83E68">
        <w:rPr>
          <w:noProof/>
        </w:rPr>
        <w:t>35</w:t>
      </w:r>
    </w:fldSimple>
  </w:p>
  <w:p w:rsidR="00F22707" w:rsidRDefault="00F227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AF58A"/>
    <w:lvl w:ilvl="0">
      <w:numFmt w:val="bullet"/>
      <w:lvlText w:val="*"/>
      <w:lvlJc w:val="left"/>
    </w:lvl>
  </w:abstractNum>
  <w:abstractNum w:abstractNumId="1">
    <w:nsid w:val="13F149B2"/>
    <w:multiLevelType w:val="hybridMultilevel"/>
    <w:tmpl w:val="E2F42E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7614D"/>
    <w:multiLevelType w:val="hybridMultilevel"/>
    <w:tmpl w:val="2F5E807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A887F6A"/>
    <w:multiLevelType w:val="hybridMultilevel"/>
    <w:tmpl w:val="98EE7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33C0"/>
    <w:multiLevelType w:val="hybridMultilevel"/>
    <w:tmpl w:val="26CCBAD0"/>
    <w:lvl w:ilvl="0" w:tplc="F3EEB4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14E33"/>
    <w:multiLevelType w:val="singleLevel"/>
    <w:tmpl w:val="6088CA92"/>
    <w:lvl w:ilvl="0">
      <w:start w:val="9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619851C1"/>
    <w:multiLevelType w:val="hybridMultilevel"/>
    <w:tmpl w:val="809C6F1A"/>
    <w:lvl w:ilvl="0" w:tplc="C1A8C46C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9D05B9"/>
    <w:multiLevelType w:val="singleLevel"/>
    <w:tmpl w:val="03448AF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"/>
  </w:num>
  <w:num w:numId="37">
    <w:abstractNumId w:val="6"/>
  </w:num>
  <w:num w:numId="38">
    <w:abstractNumId w:val="2"/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F7"/>
    <w:rsid w:val="00000553"/>
    <w:rsid w:val="0000194B"/>
    <w:rsid w:val="000022A3"/>
    <w:rsid w:val="00007808"/>
    <w:rsid w:val="0001134B"/>
    <w:rsid w:val="00012144"/>
    <w:rsid w:val="000128F1"/>
    <w:rsid w:val="00012DDC"/>
    <w:rsid w:val="0001611B"/>
    <w:rsid w:val="00017D97"/>
    <w:rsid w:val="00020877"/>
    <w:rsid w:val="00020F7F"/>
    <w:rsid w:val="00021705"/>
    <w:rsid w:val="0002232B"/>
    <w:rsid w:val="00024BEC"/>
    <w:rsid w:val="0002564A"/>
    <w:rsid w:val="0002599B"/>
    <w:rsid w:val="00025CC3"/>
    <w:rsid w:val="00026136"/>
    <w:rsid w:val="00026CC6"/>
    <w:rsid w:val="00026DED"/>
    <w:rsid w:val="000279CA"/>
    <w:rsid w:val="00027F1D"/>
    <w:rsid w:val="00031BC0"/>
    <w:rsid w:val="000330FF"/>
    <w:rsid w:val="00035BEF"/>
    <w:rsid w:val="000365ED"/>
    <w:rsid w:val="0003760D"/>
    <w:rsid w:val="00037A10"/>
    <w:rsid w:val="00040629"/>
    <w:rsid w:val="00040803"/>
    <w:rsid w:val="00043B24"/>
    <w:rsid w:val="0004466F"/>
    <w:rsid w:val="0004470A"/>
    <w:rsid w:val="00044D68"/>
    <w:rsid w:val="00045072"/>
    <w:rsid w:val="00045421"/>
    <w:rsid w:val="0004558A"/>
    <w:rsid w:val="000465DA"/>
    <w:rsid w:val="000478A5"/>
    <w:rsid w:val="00050415"/>
    <w:rsid w:val="00050556"/>
    <w:rsid w:val="00055771"/>
    <w:rsid w:val="00055C79"/>
    <w:rsid w:val="0005650C"/>
    <w:rsid w:val="00056F22"/>
    <w:rsid w:val="000605F8"/>
    <w:rsid w:val="0006108F"/>
    <w:rsid w:val="0006174B"/>
    <w:rsid w:val="00062231"/>
    <w:rsid w:val="000625E8"/>
    <w:rsid w:val="00065510"/>
    <w:rsid w:val="000659A0"/>
    <w:rsid w:val="00065EE6"/>
    <w:rsid w:val="00070796"/>
    <w:rsid w:val="000713E7"/>
    <w:rsid w:val="00071A91"/>
    <w:rsid w:val="00071E1D"/>
    <w:rsid w:val="0007238C"/>
    <w:rsid w:val="000727F8"/>
    <w:rsid w:val="0007426E"/>
    <w:rsid w:val="00075F69"/>
    <w:rsid w:val="00076EA4"/>
    <w:rsid w:val="00077258"/>
    <w:rsid w:val="0007735C"/>
    <w:rsid w:val="00080A5C"/>
    <w:rsid w:val="000810C6"/>
    <w:rsid w:val="000825F9"/>
    <w:rsid w:val="00082965"/>
    <w:rsid w:val="000833E7"/>
    <w:rsid w:val="0008445C"/>
    <w:rsid w:val="00084941"/>
    <w:rsid w:val="00085785"/>
    <w:rsid w:val="00085A42"/>
    <w:rsid w:val="00086568"/>
    <w:rsid w:val="0008664E"/>
    <w:rsid w:val="00087A74"/>
    <w:rsid w:val="00087BB2"/>
    <w:rsid w:val="00092CA6"/>
    <w:rsid w:val="0009377B"/>
    <w:rsid w:val="00096695"/>
    <w:rsid w:val="000970A4"/>
    <w:rsid w:val="00097147"/>
    <w:rsid w:val="000A13EE"/>
    <w:rsid w:val="000A19CB"/>
    <w:rsid w:val="000A23BF"/>
    <w:rsid w:val="000A241A"/>
    <w:rsid w:val="000A2AC1"/>
    <w:rsid w:val="000A2F56"/>
    <w:rsid w:val="000A2F89"/>
    <w:rsid w:val="000A3556"/>
    <w:rsid w:val="000A36FB"/>
    <w:rsid w:val="000A58DD"/>
    <w:rsid w:val="000A5F74"/>
    <w:rsid w:val="000A6325"/>
    <w:rsid w:val="000A6643"/>
    <w:rsid w:val="000B06FA"/>
    <w:rsid w:val="000B17C9"/>
    <w:rsid w:val="000B4612"/>
    <w:rsid w:val="000B5869"/>
    <w:rsid w:val="000B636A"/>
    <w:rsid w:val="000C044F"/>
    <w:rsid w:val="000C2BBF"/>
    <w:rsid w:val="000C7D24"/>
    <w:rsid w:val="000D15FD"/>
    <w:rsid w:val="000D2399"/>
    <w:rsid w:val="000D3A49"/>
    <w:rsid w:val="000D4FD2"/>
    <w:rsid w:val="000D5221"/>
    <w:rsid w:val="000D7783"/>
    <w:rsid w:val="000E33D6"/>
    <w:rsid w:val="000E6FD3"/>
    <w:rsid w:val="000F0232"/>
    <w:rsid w:val="000F12E7"/>
    <w:rsid w:val="000F1693"/>
    <w:rsid w:val="000F1A4D"/>
    <w:rsid w:val="000F201C"/>
    <w:rsid w:val="000F26FE"/>
    <w:rsid w:val="000F49AE"/>
    <w:rsid w:val="000F55A4"/>
    <w:rsid w:val="000F58E8"/>
    <w:rsid w:val="000F62E5"/>
    <w:rsid w:val="000F77AB"/>
    <w:rsid w:val="00102093"/>
    <w:rsid w:val="00103086"/>
    <w:rsid w:val="00106C2A"/>
    <w:rsid w:val="00110370"/>
    <w:rsid w:val="00110DD1"/>
    <w:rsid w:val="00111F44"/>
    <w:rsid w:val="0011226A"/>
    <w:rsid w:val="00112498"/>
    <w:rsid w:val="001149D0"/>
    <w:rsid w:val="00116F0B"/>
    <w:rsid w:val="00121358"/>
    <w:rsid w:val="00121DF3"/>
    <w:rsid w:val="001223FD"/>
    <w:rsid w:val="00122BD5"/>
    <w:rsid w:val="0012360F"/>
    <w:rsid w:val="00123ED7"/>
    <w:rsid w:val="00130F58"/>
    <w:rsid w:val="00132986"/>
    <w:rsid w:val="00132A22"/>
    <w:rsid w:val="00136B79"/>
    <w:rsid w:val="00137323"/>
    <w:rsid w:val="0014099A"/>
    <w:rsid w:val="00140E07"/>
    <w:rsid w:val="00142DD6"/>
    <w:rsid w:val="00143DF6"/>
    <w:rsid w:val="00145F4B"/>
    <w:rsid w:val="00146C25"/>
    <w:rsid w:val="00150056"/>
    <w:rsid w:val="00150F51"/>
    <w:rsid w:val="00151565"/>
    <w:rsid w:val="00152080"/>
    <w:rsid w:val="0015315C"/>
    <w:rsid w:val="00154EE3"/>
    <w:rsid w:val="00154FA5"/>
    <w:rsid w:val="0015720D"/>
    <w:rsid w:val="00157E45"/>
    <w:rsid w:val="00160F7F"/>
    <w:rsid w:val="00161854"/>
    <w:rsid w:val="001619A6"/>
    <w:rsid w:val="00161C74"/>
    <w:rsid w:val="00163DB6"/>
    <w:rsid w:val="00165BBE"/>
    <w:rsid w:val="00165F35"/>
    <w:rsid w:val="0016667E"/>
    <w:rsid w:val="00166774"/>
    <w:rsid w:val="0017052D"/>
    <w:rsid w:val="00172422"/>
    <w:rsid w:val="00175BCB"/>
    <w:rsid w:val="0017620B"/>
    <w:rsid w:val="00180BC9"/>
    <w:rsid w:val="001817EE"/>
    <w:rsid w:val="0018198D"/>
    <w:rsid w:val="00182C79"/>
    <w:rsid w:val="00183496"/>
    <w:rsid w:val="001834BD"/>
    <w:rsid w:val="0018438B"/>
    <w:rsid w:val="0019099E"/>
    <w:rsid w:val="001919D8"/>
    <w:rsid w:val="00192393"/>
    <w:rsid w:val="001926ED"/>
    <w:rsid w:val="0019323F"/>
    <w:rsid w:val="0019350C"/>
    <w:rsid w:val="00195F20"/>
    <w:rsid w:val="001A0E7D"/>
    <w:rsid w:val="001A1DB3"/>
    <w:rsid w:val="001A2719"/>
    <w:rsid w:val="001A5B5F"/>
    <w:rsid w:val="001A5EDE"/>
    <w:rsid w:val="001A6BD0"/>
    <w:rsid w:val="001A7EA0"/>
    <w:rsid w:val="001B01B1"/>
    <w:rsid w:val="001B0615"/>
    <w:rsid w:val="001B3268"/>
    <w:rsid w:val="001B3A6F"/>
    <w:rsid w:val="001B44F0"/>
    <w:rsid w:val="001B461E"/>
    <w:rsid w:val="001B5D09"/>
    <w:rsid w:val="001B6DFA"/>
    <w:rsid w:val="001C3756"/>
    <w:rsid w:val="001C39BB"/>
    <w:rsid w:val="001C3C0A"/>
    <w:rsid w:val="001D1362"/>
    <w:rsid w:val="001D1AEF"/>
    <w:rsid w:val="001D6C49"/>
    <w:rsid w:val="001E1E32"/>
    <w:rsid w:val="001E2F07"/>
    <w:rsid w:val="001E3324"/>
    <w:rsid w:val="001E4271"/>
    <w:rsid w:val="001E5865"/>
    <w:rsid w:val="001E6458"/>
    <w:rsid w:val="001E723C"/>
    <w:rsid w:val="001F0D40"/>
    <w:rsid w:val="001F189D"/>
    <w:rsid w:val="001F2703"/>
    <w:rsid w:val="001F3700"/>
    <w:rsid w:val="001F40BB"/>
    <w:rsid w:val="001F4FC4"/>
    <w:rsid w:val="001F6AE7"/>
    <w:rsid w:val="001F7943"/>
    <w:rsid w:val="00200429"/>
    <w:rsid w:val="002008DF"/>
    <w:rsid w:val="00201E1D"/>
    <w:rsid w:val="002020AF"/>
    <w:rsid w:val="0020286A"/>
    <w:rsid w:val="00202F44"/>
    <w:rsid w:val="002057AA"/>
    <w:rsid w:val="00205D32"/>
    <w:rsid w:val="00205E39"/>
    <w:rsid w:val="00205EC8"/>
    <w:rsid w:val="002079DF"/>
    <w:rsid w:val="0021235D"/>
    <w:rsid w:val="00212B40"/>
    <w:rsid w:val="00212E45"/>
    <w:rsid w:val="00216382"/>
    <w:rsid w:val="00216423"/>
    <w:rsid w:val="00217AE8"/>
    <w:rsid w:val="00221BF1"/>
    <w:rsid w:val="00223964"/>
    <w:rsid w:val="0022409A"/>
    <w:rsid w:val="0022442E"/>
    <w:rsid w:val="002251F6"/>
    <w:rsid w:val="002274E0"/>
    <w:rsid w:val="00227A36"/>
    <w:rsid w:val="00230E1F"/>
    <w:rsid w:val="00230EF8"/>
    <w:rsid w:val="002319BC"/>
    <w:rsid w:val="00232919"/>
    <w:rsid w:val="002371ED"/>
    <w:rsid w:val="00240C64"/>
    <w:rsid w:val="00241BB4"/>
    <w:rsid w:val="00242ADF"/>
    <w:rsid w:val="00243485"/>
    <w:rsid w:val="00243D8F"/>
    <w:rsid w:val="0024417A"/>
    <w:rsid w:val="00244DB2"/>
    <w:rsid w:val="00245D2E"/>
    <w:rsid w:val="002514E2"/>
    <w:rsid w:val="0025271D"/>
    <w:rsid w:val="002528C0"/>
    <w:rsid w:val="002532DF"/>
    <w:rsid w:val="0025423E"/>
    <w:rsid w:val="00254D79"/>
    <w:rsid w:val="00256658"/>
    <w:rsid w:val="00265224"/>
    <w:rsid w:val="00265724"/>
    <w:rsid w:val="00266778"/>
    <w:rsid w:val="00267308"/>
    <w:rsid w:val="002679FA"/>
    <w:rsid w:val="00267DA7"/>
    <w:rsid w:val="00270BA3"/>
    <w:rsid w:val="00271201"/>
    <w:rsid w:val="0027176B"/>
    <w:rsid w:val="00273189"/>
    <w:rsid w:val="002752D0"/>
    <w:rsid w:val="00275400"/>
    <w:rsid w:val="00280965"/>
    <w:rsid w:val="00282C0E"/>
    <w:rsid w:val="00283AD4"/>
    <w:rsid w:val="00284DF6"/>
    <w:rsid w:val="00285448"/>
    <w:rsid w:val="00286FDA"/>
    <w:rsid w:val="00290E76"/>
    <w:rsid w:val="00291777"/>
    <w:rsid w:val="00292870"/>
    <w:rsid w:val="002936F2"/>
    <w:rsid w:val="00293A1F"/>
    <w:rsid w:val="0029468D"/>
    <w:rsid w:val="00294C25"/>
    <w:rsid w:val="00297796"/>
    <w:rsid w:val="002A05D6"/>
    <w:rsid w:val="002A334F"/>
    <w:rsid w:val="002A6925"/>
    <w:rsid w:val="002A69C1"/>
    <w:rsid w:val="002B033A"/>
    <w:rsid w:val="002B35E5"/>
    <w:rsid w:val="002B442A"/>
    <w:rsid w:val="002B4624"/>
    <w:rsid w:val="002B467A"/>
    <w:rsid w:val="002B47F3"/>
    <w:rsid w:val="002B4F1D"/>
    <w:rsid w:val="002B54CE"/>
    <w:rsid w:val="002B5A5A"/>
    <w:rsid w:val="002B5CFE"/>
    <w:rsid w:val="002B64AF"/>
    <w:rsid w:val="002B6908"/>
    <w:rsid w:val="002B7891"/>
    <w:rsid w:val="002C0CFB"/>
    <w:rsid w:val="002C2E0E"/>
    <w:rsid w:val="002C4498"/>
    <w:rsid w:val="002C4A61"/>
    <w:rsid w:val="002C5AB7"/>
    <w:rsid w:val="002D0FA6"/>
    <w:rsid w:val="002D1016"/>
    <w:rsid w:val="002D136A"/>
    <w:rsid w:val="002D1492"/>
    <w:rsid w:val="002D2476"/>
    <w:rsid w:val="002D2F81"/>
    <w:rsid w:val="002D3547"/>
    <w:rsid w:val="002D3659"/>
    <w:rsid w:val="002D3746"/>
    <w:rsid w:val="002D4DC7"/>
    <w:rsid w:val="002D5711"/>
    <w:rsid w:val="002D5B9D"/>
    <w:rsid w:val="002D5F53"/>
    <w:rsid w:val="002D6AC7"/>
    <w:rsid w:val="002E1BBB"/>
    <w:rsid w:val="002E350B"/>
    <w:rsid w:val="002F0CF2"/>
    <w:rsid w:val="002F13A7"/>
    <w:rsid w:val="002F2CCF"/>
    <w:rsid w:val="002F32AC"/>
    <w:rsid w:val="002F5618"/>
    <w:rsid w:val="002F5F00"/>
    <w:rsid w:val="002F606C"/>
    <w:rsid w:val="003019F7"/>
    <w:rsid w:val="00302646"/>
    <w:rsid w:val="0030690F"/>
    <w:rsid w:val="00306AF1"/>
    <w:rsid w:val="00306AF5"/>
    <w:rsid w:val="00306B17"/>
    <w:rsid w:val="00310F65"/>
    <w:rsid w:val="00311B7B"/>
    <w:rsid w:val="003141C7"/>
    <w:rsid w:val="00314A3C"/>
    <w:rsid w:val="00315268"/>
    <w:rsid w:val="00315FFD"/>
    <w:rsid w:val="00316FC9"/>
    <w:rsid w:val="0031779D"/>
    <w:rsid w:val="00321ED2"/>
    <w:rsid w:val="0032267D"/>
    <w:rsid w:val="00323DE6"/>
    <w:rsid w:val="003240AC"/>
    <w:rsid w:val="0032589A"/>
    <w:rsid w:val="00325E36"/>
    <w:rsid w:val="00326FF8"/>
    <w:rsid w:val="003323CD"/>
    <w:rsid w:val="003331E3"/>
    <w:rsid w:val="00334A64"/>
    <w:rsid w:val="0033547F"/>
    <w:rsid w:val="00337929"/>
    <w:rsid w:val="00337FF4"/>
    <w:rsid w:val="00343478"/>
    <w:rsid w:val="00344FFD"/>
    <w:rsid w:val="00345295"/>
    <w:rsid w:val="00345576"/>
    <w:rsid w:val="003472F5"/>
    <w:rsid w:val="003476F9"/>
    <w:rsid w:val="003478AB"/>
    <w:rsid w:val="00347E43"/>
    <w:rsid w:val="00350174"/>
    <w:rsid w:val="003501DB"/>
    <w:rsid w:val="003538B7"/>
    <w:rsid w:val="003544D8"/>
    <w:rsid w:val="00362700"/>
    <w:rsid w:val="00362CDF"/>
    <w:rsid w:val="00364F96"/>
    <w:rsid w:val="0036546A"/>
    <w:rsid w:val="00366BB4"/>
    <w:rsid w:val="0036740E"/>
    <w:rsid w:val="00373867"/>
    <w:rsid w:val="00375E16"/>
    <w:rsid w:val="00376A48"/>
    <w:rsid w:val="00380B49"/>
    <w:rsid w:val="00381B25"/>
    <w:rsid w:val="00381C90"/>
    <w:rsid w:val="003829A6"/>
    <w:rsid w:val="003830D5"/>
    <w:rsid w:val="00384C2D"/>
    <w:rsid w:val="0038549C"/>
    <w:rsid w:val="003859E2"/>
    <w:rsid w:val="00385E88"/>
    <w:rsid w:val="00386818"/>
    <w:rsid w:val="00387C7C"/>
    <w:rsid w:val="00390622"/>
    <w:rsid w:val="003931AA"/>
    <w:rsid w:val="00393302"/>
    <w:rsid w:val="003952BD"/>
    <w:rsid w:val="00395C45"/>
    <w:rsid w:val="003964AC"/>
    <w:rsid w:val="003964D2"/>
    <w:rsid w:val="003964D8"/>
    <w:rsid w:val="00396719"/>
    <w:rsid w:val="003A02D3"/>
    <w:rsid w:val="003A5D3C"/>
    <w:rsid w:val="003A623F"/>
    <w:rsid w:val="003B0806"/>
    <w:rsid w:val="003B1026"/>
    <w:rsid w:val="003B144D"/>
    <w:rsid w:val="003B4349"/>
    <w:rsid w:val="003B4EAD"/>
    <w:rsid w:val="003B665F"/>
    <w:rsid w:val="003B6C5D"/>
    <w:rsid w:val="003B75CA"/>
    <w:rsid w:val="003B766D"/>
    <w:rsid w:val="003C0831"/>
    <w:rsid w:val="003C1AE2"/>
    <w:rsid w:val="003C246C"/>
    <w:rsid w:val="003C4CF3"/>
    <w:rsid w:val="003C6173"/>
    <w:rsid w:val="003C6297"/>
    <w:rsid w:val="003D2A35"/>
    <w:rsid w:val="003D3825"/>
    <w:rsid w:val="003D3828"/>
    <w:rsid w:val="003D47DB"/>
    <w:rsid w:val="003D7145"/>
    <w:rsid w:val="003D79D7"/>
    <w:rsid w:val="003D7C8E"/>
    <w:rsid w:val="003D7E1D"/>
    <w:rsid w:val="003E1514"/>
    <w:rsid w:val="003E180A"/>
    <w:rsid w:val="003E246C"/>
    <w:rsid w:val="003E2CE8"/>
    <w:rsid w:val="003E3B2A"/>
    <w:rsid w:val="003E419C"/>
    <w:rsid w:val="003E7844"/>
    <w:rsid w:val="003E7E4C"/>
    <w:rsid w:val="003F1976"/>
    <w:rsid w:val="003F3E8E"/>
    <w:rsid w:val="003F5B9B"/>
    <w:rsid w:val="003F6639"/>
    <w:rsid w:val="00402CC5"/>
    <w:rsid w:val="00402F96"/>
    <w:rsid w:val="00402F9B"/>
    <w:rsid w:val="00403B1E"/>
    <w:rsid w:val="00410254"/>
    <w:rsid w:val="004104F8"/>
    <w:rsid w:val="00410D01"/>
    <w:rsid w:val="004115BB"/>
    <w:rsid w:val="00413547"/>
    <w:rsid w:val="0041386A"/>
    <w:rsid w:val="004145AD"/>
    <w:rsid w:val="00414631"/>
    <w:rsid w:val="00415178"/>
    <w:rsid w:val="00415543"/>
    <w:rsid w:val="00415EC5"/>
    <w:rsid w:val="00416177"/>
    <w:rsid w:val="00416B99"/>
    <w:rsid w:val="004172F8"/>
    <w:rsid w:val="004177CB"/>
    <w:rsid w:val="004208B5"/>
    <w:rsid w:val="0042149B"/>
    <w:rsid w:val="00422143"/>
    <w:rsid w:val="00423EB5"/>
    <w:rsid w:val="00424B09"/>
    <w:rsid w:val="004257A1"/>
    <w:rsid w:val="0042689C"/>
    <w:rsid w:val="00427BE6"/>
    <w:rsid w:val="00430673"/>
    <w:rsid w:val="00436028"/>
    <w:rsid w:val="00436A6D"/>
    <w:rsid w:val="004377AC"/>
    <w:rsid w:val="004421B0"/>
    <w:rsid w:val="00442A31"/>
    <w:rsid w:val="00443857"/>
    <w:rsid w:val="0044393A"/>
    <w:rsid w:val="0044529B"/>
    <w:rsid w:val="0044637A"/>
    <w:rsid w:val="0045495F"/>
    <w:rsid w:val="0045741E"/>
    <w:rsid w:val="00460683"/>
    <w:rsid w:val="004607B4"/>
    <w:rsid w:val="004637EC"/>
    <w:rsid w:val="004656E5"/>
    <w:rsid w:val="00466A85"/>
    <w:rsid w:val="004708A1"/>
    <w:rsid w:val="00471172"/>
    <w:rsid w:val="00471C10"/>
    <w:rsid w:val="00471EB4"/>
    <w:rsid w:val="00472543"/>
    <w:rsid w:val="00480B8B"/>
    <w:rsid w:val="00480C04"/>
    <w:rsid w:val="00483391"/>
    <w:rsid w:val="00485BBB"/>
    <w:rsid w:val="004875C8"/>
    <w:rsid w:val="0049257E"/>
    <w:rsid w:val="00492FE3"/>
    <w:rsid w:val="004959CD"/>
    <w:rsid w:val="00497B45"/>
    <w:rsid w:val="00497C8F"/>
    <w:rsid w:val="004A17C9"/>
    <w:rsid w:val="004A269D"/>
    <w:rsid w:val="004A436E"/>
    <w:rsid w:val="004A4D79"/>
    <w:rsid w:val="004A7DA9"/>
    <w:rsid w:val="004B0181"/>
    <w:rsid w:val="004B1F77"/>
    <w:rsid w:val="004B2B49"/>
    <w:rsid w:val="004B3950"/>
    <w:rsid w:val="004B3FC8"/>
    <w:rsid w:val="004B479E"/>
    <w:rsid w:val="004B5BAE"/>
    <w:rsid w:val="004B5ED5"/>
    <w:rsid w:val="004B6D37"/>
    <w:rsid w:val="004C1219"/>
    <w:rsid w:val="004C588A"/>
    <w:rsid w:val="004D1364"/>
    <w:rsid w:val="004D2421"/>
    <w:rsid w:val="004D2586"/>
    <w:rsid w:val="004D2876"/>
    <w:rsid w:val="004D2D8C"/>
    <w:rsid w:val="004D35AF"/>
    <w:rsid w:val="004D3BF7"/>
    <w:rsid w:val="004D5A44"/>
    <w:rsid w:val="004D6285"/>
    <w:rsid w:val="004D6C7D"/>
    <w:rsid w:val="004D7106"/>
    <w:rsid w:val="004D777B"/>
    <w:rsid w:val="004E1E4B"/>
    <w:rsid w:val="004E21CF"/>
    <w:rsid w:val="004E261E"/>
    <w:rsid w:val="004E2AD4"/>
    <w:rsid w:val="004E2C13"/>
    <w:rsid w:val="004E397B"/>
    <w:rsid w:val="004E3ADB"/>
    <w:rsid w:val="004E3FD7"/>
    <w:rsid w:val="004E440E"/>
    <w:rsid w:val="004E49B8"/>
    <w:rsid w:val="004E52B7"/>
    <w:rsid w:val="004E5E9B"/>
    <w:rsid w:val="004E6C78"/>
    <w:rsid w:val="004E798C"/>
    <w:rsid w:val="004F14BF"/>
    <w:rsid w:val="004F383C"/>
    <w:rsid w:val="004F45DE"/>
    <w:rsid w:val="004F4C87"/>
    <w:rsid w:val="004F63F2"/>
    <w:rsid w:val="004F6E1B"/>
    <w:rsid w:val="004F7518"/>
    <w:rsid w:val="005005C0"/>
    <w:rsid w:val="00502689"/>
    <w:rsid w:val="005039B6"/>
    <w:rsid w:val="00503AF8"/>
    <w:rsid w:val="005049FF"/>
    <w:rsid w:val="005055D0"/>
    <w:rsid w:val="0051039B"/>
    <w:rsid w:val="005110AE"/>
    <w:rsid w:val="005171C9"/>
    <w:rsid w:val="00520024"/>
    <w:rsid w:val="00521175"/>
    <w:rsid w:val="00521A97"/>
    <w:rsid w:val="00522B91"/>
    <w:rsid w:val="00524A47"/>
    <w:rsid w:val="00524C98"/>
    <w:rsid w:val="005255D2"/>
    <w:rsid w:val="0052573B"/>
    <w:rsid w:val="00526C29"/>
    <w:rsid w:val="00526D60"/>
    <w:rsid w:val="0052712D"/>
    <w:rsid w:val="005301F0"/>
    <w:rsid w:val="00530322"/>
    <w:rsid w:val="00530A74"/>
    <w:rsid w:val="005312AC"/>
    <w:rsid w:val="00531BEA"/>
    <w:rsid w:val="00531BF7"/>
    <w:rsid w:val="00532F0B"/>
    <w:rsid w:val="0053310A"/>
    <w:rsid w:val="00533BC9"/>
    <w:rsid w:val="00533FD7"/>
    <w:rsid w:val="00533FDC"/>
    <w:rsid w:val="0053432A"/>
    <w:rsid w:val="0053444D"/>
    <w:rsid w:val="00534B66"/>
    <w:rsid w:val="00535142"/>
    <w:rsid w:val="005415DB"/>
    <w:rsid w:val="00541767"/>
    <w:rsid w:val="005429CF"/>
    <w:rsid w:val="005449E2"/>
    <w:rsid w:val="005466CF"/>
    <w:rsid w:val="005479DE"/>
    <w:rsid w:val="00550CD8"/>
    <w:rsid w:val="0055224B"/>
    <w:rsid w:val="0055490E"/>
    <w:rsid w:val="005560C4"/>
    <w:rsid w:val="005569D8"/>
    <w:rsid w:val="00560B8F"/>
    <w:rsid w:val="005613C4"/>
    <w:rsid w:val="005617DD"/>
    <w:rsid w:val="00561B70"/>
    <w:rsid w:val="00562541"/>
    <w:rsid w:val="005641C9"/>
    <w:rsid w:val="005648E4"/>
    <w:rsid w:val="00566A4E"/>
    <w:rsid w:val="00567EF4"/>
    <w:rsid w:val="00571549"/>
    <w:rsid w:val="00571B20"/>
    <w:rsid w:val="005745FB"/>
    <w:rsid w:val="00575CC6"/>
    <w:rsid w:val="00576BEE"/>
    <w:rsid w:val="00580012"/>
    <w:rsid w:val="0058232E"/>
    <w:rsid w:val="00583358"/>
    <w:rsid w:val="00584F0C"/>
    <w:rsid w:val="00593749"/>
    <w:rsid w:val="005948AB"/>
    <w:rsid w:val="00594ACF"/>
    <w:rsid w:val="00594DA2"/>
    <w:rsid w:val="0059619C"/>
    <w:rsid w:val="005A358B"/>
    <w:rsid w:val="005A35F7"/>
    <w:rsid w:val="005A5283"/>
    <w:rsid w:val="005A5808"/>
    <w:rsid w:val="005A6217"/>
    <w:rsid w:val="005A652C"/>
    <w:rsid w:val="005A78EA"/>
    <w:rsid w:val="005B0DBE"/>
    <w:rsid w:val="005B1615"/>
    <w:rsid w:val="005B1A8C"/>
    <w:rsid w:val="005B1B08"/>
    <w:rsid w:val="005B3C06"/>
    <w:rsid w:val="005B516D"/>
    <w:rsid w:val="005B799A"/>
    <w:rsid w:val="005B7A19"/>
    <w:rsid w:val="005C1B7A"/>
    <w:rsid w:val="005C20A1"/>
    <w:rsid w:val="005C38C6"/>
    <w:rsid w:val="005C38F9"/>
    <w:rsid w:val="005C3E3D"/>
    <w:rsid w:val="005C5BBF"/>
    <w:rsid w:val="005C6663"/>
    <w:rsid w:val="005C7FE3"/>
    <w:rsid w:val="005D0CCD"/>
    <w:rsid w:val="005D2245"/>
    <w:rsid w:val="005D2960"/>
    <w:rsid w:val="005D30C0"/>
    <w:rsid w:val="005D5166"/>
    <w:rsid w:val="005D7483"/>
    <w:rsid w:val="005E024A"/>
    <w:rsid w:val="005E0592"/>
    <w:rsid w:val="005E0B16"/>
    <w:rsid w:val="005E1642"/>
    <w:rsid w:val="005E206B"/>
    <w:rsid w:val="005E2974"/>
    <w:rsid w:val="005E424B"/>
    <w:rsid w:val="005E42DA"/>
    <w:rsid w:val="005E5ED1"/>
    <w:rsid w:val="005F200A"/>
    <w:rsid w:val="005F5CB5"/>
    <w:rsid w:val="005F60D2"/>
    <w:rsid w:val="005F765A"/>
    <w:rsid w:val="005F7AAC"/>
    <w:rsid w:val="006003B3"/>
    <w:rsid w:val="0060136B"/>
    <w:rsid w:val="00601435"/>
    <w:rsid w:val="006033F3"/>
    <w:rsid w:val="0060420C"/>
    <w:rsid w:val="0060420F"/>
    <w:rsid w:val="00605D3F"/>
    <w:rsid w:val="0060724D"/>
    <w:rsid w:val="006075F4"/>
    <w:rsid w:val="00607A9D"/>
    <w:rsid w:val="0061336C"/>
    <w:rsid w:val="006205A7"/>
    <w:rsid w:val="006206E8"/>
    <w:rsid w:val="00623213"/>
    <w:rsid w:val="00623BA7"/>
    <w:rsid w:val="00623FDB"/>
    <w:rsid w:val="00624402"/>
    <w:rsid w:val="0062517B"/>
    <w:rsid w:val="00625193"/>
    <w:rsid w:val="00625AB5"/>
    <w:rsid w:val="00626137"/>
    <w:rsid w:val="00626D51"/>
    <w:rsid w:val="00627C70"/>
    <w:rsid w:val="00631871"/>
    <w:rsid w:val="006331D4"/>
    <w:rsid w:val="00633213"/>
    <w:rsid w:val="006339FB"/>
    <w:rsid w:val="00633D07"/>
    <w:rsid w:val="006351B8"/>
    <w:rsid w:val="00636A2B"/>
    <w:rsid w:val="00637111"/>
    <w:rsid w:val="006371C5"/>
    <w:rsid w:val="006375A9"/>
    <w:rsid w:val="00640969"/>
    <w:rsid w:val="00643015"/>
    <w:rsid w:val="00643077"/>
    <w:rsid w:val="00643596"/>
    <w:rsid w:val="00646138"/>
    <w:rsid w:val="00650B7F"/>
    <w:rsid w:val="00650E11"/>
    <w:rsid w:val="00651F6C"/>
    <w:rsid w:val="00652A7B"/>
    <w:rsid w:val="00653B57"/>
    <w:rsid w:val="00656EE2"/>
    <w:rsid w:val="00660E79"/>
    <w:rsid w:val="00663972"/>
    <w:rsid w:val="00664F98"/>
    <w:rsid w:val="00665658"/>
    <w:rsid w:val="006659B9"/>
    <w:rsid w:val="00665BA6"/>
    <w:rsid w:val="00671D11"/>
    <w:rsid w:val="0067200F"/>
    <w:rsid w:val="00672397"/>
    <w:rsid w:val="006724F6"/>
    <w:rsid w:val="00673159"/>
    <w:rsid w:val="006758C3"/>
    <w:rsid w:val="006759BA"/>
    <w:rsid w:val="0067662B"/>
    <w:rsid w:val="006769B3"/>
    <w:rsid w:val="006815B4"/>
    <w:rsid w:val="00681FCE"/>
    <w:rsid w:val="00682AB7"/>
    <w:rsid w:val="00683DAC"/>
    <w:rsid w:val="00690BE5"/>
    <w:rsid w:val="00691D5A"/>
    <w:rsid w:val="00691EB1"/>
    <w:rsid w:val="006921BB"/>
    <w:rsid w:val="006923F7"/>
    <w:rsid w:val="00693694"/>
    <w:rsid w:val="006A008B"/>
    <w:rsid w:val="006A0B29"/>
    <w:rsid w:val="006A0DD5"/>
    <w:rsid w:val="006A1ECF"/>
    <w:rsid w:val="006A2D34"/>
    <w:rsid w:val="006A36C0"/>
    <w:rsid w:val="006A3FB0"/>
    <w:rsid w:val="006A4EDF"/>
    <w:rsid w:val="006A50CF"/>
    <w:rsid w:val="006A7DEA"/>
    <w:rsid w:val="006A7FF4"/>
    <w:rsid w:val="006B035B"/>
    <w:rsid w:val="006B0D79"/>
    <w:rsid w:val="006B1937"/>
    <w:rsid w:val="006B2484"/>
    <w:rsid w:val="006B2DEE"/>
    <w:rsid w:val="006B2E3C"/>
    <w:rsid w:val="006B6C13"/>
    <w:rsid w:val="006B7336"/>
    <w:rsid w:val="006C08EC"/>
    <w:rsid w:val="006C0A16"/>
    <w:rsid w:val="006C1301"/>
    <w:rsid w:val="006C143B"/>
    <w:rsid w:val="006C203D"/>
    <w:rsid w:val="006C2BCF"/>
    <w:rsid w:val="006C5344"/>
    <w:rsid w:val="006C695F"/>
    <w:rsid w:val="006D037E"/>
    <w:rsid w:val="006D1E07"/>
    <w:rsid w:val="006D30BF"/>
    <w:rsid w:val="006D5ABB"/>
    <w:rsid w:val="006D742F"/>
    <w:rsid w:val="006E13EE"/>
    <w:rsid w:val="006E335F"/>
    <w:rsid w:val="006E3A7E"/>
    <w:rsid w:val="006E41D0"/>
    <w:rsid w:val="006E4381"/>
    <w:rsid w:val="006E61C2"/>
    <w:rsid w:val="006E6661"/>
    <w:rsid w:val="006E67DD"/>
    <w:rsid w:val="006E6FE8"/>
    <w:rsid w:val="006E7109"/>
    <w:rsid w:val="006E7BCB"/>
    <w:rsid w:val="006F0B1C"/>
    <w:rsid w:val="006F1FFB"/>
    <w:rsid w:val="006F25A3"/>
    <w:rsid w:val="006F33F7"/>
    <w:rsid w:val="006F3401"/>
    <w:rsid w:val="006F486E"/>
    <w:rsid w:val="006F7549"/>
    <w:rsid w:val="006F7D49"/>
    <w:rsid w:val="007014FF"/>
    <w:rsid w:val="00702932"/>
    <w:rsid w:val="00702957"/>
    <w:rsid w:val="00702E2A"/>
    <w:rsid w:val="007041F2"/>
    <w:rsid w:val="00704251"/>
    <w:rsid w:val="00704487"/>
    <w:rsid w:val="00710DE4"/>
    <w:rsid w:val="00711F2F"/>
    <w:rsid w:val="00712665"/>
    <w:rsid w:val="0071616E"/>
    <w:rsid w:val="0071709C"/>
    <w:rsid w:val="007223BF"/>
    <w:rsid w:val="00723F02"/>
    <w:rsid w:val="00724725"/>
    <w:rsid w:val="00725A28"/>
    <w:rsid w:val="00727B93"/>
    <w:rsid w:val="00732504"/>
    <w:rsid w:val="0073742F"/>
    <w:rsid w:val="007379D4"/>
    <w:rsid w:val="00742085"/>
    <w:rsid w:val="00742978"/>
    <w:rsid w:val="007440AC"/>
    <w:rsid w:val="007467A7"/>
    <w:rsid w:val="007512B1"/>
    <w:rsid w:val="0075139F"/>
    <w:rsid w:val="00753076"/>
    <w:rsid w:val="0075407D"/>
    <w:rsid w:val="007541DC"/>
    <w:rsid w:val="007565C6"/>
    <w:rsid w:val="00756630"/>
    <w:rsid w:val="0076188A"/>
    <w:rsid w:val="00762A04"/>
    <w:rsid w:val="00762CAD"/>
    <w:rsid w:val="00762FE6"/>
    <w:rsid w:val="00763441"/>
    <w:rsid w:val="0076419A"/>
    <w:rsid w:val="0076424A"/>
    <w:rsid w:val="007655CB"/>
    <w:rsid w:val="007657C0"/>
    <w:rsid w:val="00766127"/>
    <w:rsid w:val="00766DB5"/>
    <w:rsid w:val="00767891"/>
    <w:rsid w:val="007704D8"/>
    <w:rsid w:val="00773C10"/>
    <w:rsid w:val="00775503"/>
    <w:rsid w:val="00775DDE"/>
    <w:rsid w:val="00776F2A"/>
    <w:rsid w:val="007775AE"/>
    <w:rsid w:val="00781844"/>
    <w:rsid w:val="00781A75"/>
    <w:rsid w:val="007824FB"/>
    <w:rsid w:val="00783D69"/>
    <w:rsid w:val="0078489C"/>
    <w:rsid w:val="007875AF"/>
    <w:rsid w:val="00790146"/>
    <w:rsid w:val="00791180"/>
    <w:rsid w:val="00793926"/>
    <w:rsid w:val="00793F2E"/>
    <w:rsid w:val="00794FEE"/>
    <w:rsid w:val="00796F56"/>
    <w:rsid w:val="00797542"/>
    <w:rsid w:val="00797A1F"/>
    <w:rsid w:val="007A119A"/>
    <w:rsid w:val="007A24A1"/>
    <w:rsid w:val="007A29CF"/>
    <w:rsid w:val="007A3740"/>
    <w:rsid w:val="007A389E"/>
    <w:rsid w:val="007A4AD4"/>
    <w:rsid w:val="007B0BD6"/>
    <w:rsid w:val="007B1424"/>
    <w:rsid w:val="007B278B"/>
    <w:rsid w:val="007B7E7F"/>
    <w:rsid w:val="007C27C0"/>
    <w:rsid w:val="007C3F83"/>
    <w:rsid w:val="007C4B17"/>
    <w:rsid w:val="007C5E9A"/>
    <w:rsid w:val="007C677C"/>
    <w:rsid w:val="007D009A"/>
    <w:rsid w:val="007D0127"/>
    <w:rsid w:val="007D03D8"/>
    <w:rsid w:val="007D2E5C"/>
    <w:rsid w:val="007D4E83"/>
    <w:rsid w:val="007D6A9F"/>
    <w:rsid w:val="007D6EF8"/>
    <w:rsid w:val="007E046B"/>
    <w:rsid w:val="007E0A13"/>
    <w:rsid w:val="007E41B5"/>
    <w:rsid w:val="007E555F"/>
    <w:rsid w:val="007E5D79"/>
    <w:rsid w:val="007E64D1"/>
    <w:rsid w:val="007F19C0"/>
    <w:rsid w:val="007F2D76"/>
    <w:rsid w:val="007F2E84"/>
    <w:rsid w:val="007F373D"/>
    <w:rsid w:val="007F5356"/>
    <w:rsid w:val="007F75A0"/>
    <w:rsid w:val="008008BA"/>
    <w:rsid w:val="008011BF"/>
    <w:rsid w:val="00803E17"/>
    <w:rsid w:val="00803F7B"/>
    <w:rsid w:val="00804FA1"/>
    <w:rsid w:val="00805181"/>
    <w:rsid w:val="00805545"/>
    <w:rsid w:val="0080565D"/>
    <w:rsid w:val="00807620"/>
    <w:rsid w:val="00813C00"/>
    <w:rsid w:val="008147BE"/>
    <w:rsid w:val="00814FC3"/>
    <w:rsid w:val="00815D82"/>
    <w:rsid w:val="00816011"/>
    <w:rsid w:val="0081635A"/>
    <w:rsid w:val="008164A4"/>
    <w:rsid w:val="0081676F"/>
    <w:rsid w:val="0081679A"/>
    <w:rsid w:val="00816CEE"/>
    <w:rsid w:val="008207A0"/>
    <w:rsid w:val="00820BAA"/>
    <w:rsid w:val="00823FC9"/>
    <w:rsid w:val="00826657"/>
    <w:rsid w:val="008271B0"/>
    <w:rsid w:val="00835669"/>
    <w:rsid w:val="008372E2"/>
    <w:rsid w:val="00837772"/>
    <w:rsid w:val="00837A0B"/>
    <w:rsid w:val="00842B22"/>
    <w:rsid w:val="00843B0E"/>
    <w:rsid w:val="00844DA4"/>
    <w:rsid w:val="00844FD3"/>
    <w:rsid w:val="00845116"/>
    <w:rsid w:val="008466CD"/>
    <w:rsid w:val="00847A27"/>
    <w:rsid w:val="0085238A"/>
    <w:rsid w:val="00853D15"/>
    <w:rsid w:val="008544A1"/>
    <w:rsid w:val="008544E1"/>
    <w:rsid w:val="00855414"/>
    <w:rsid w:val="008564BD"/>
    <w:rsid w:val="00856624"/>
    <w:rsid w:val="00861546"/>
    <w:rsid w:val="00864766"/>
    <w:rsid w:val="0086676F"/>
    <w:rsid w:val="00866C32"/>
    <w:rsid w:val="00870F8E"/>
    <w:rsid w:val="0087178C"/>
    <w:rsid w:val="00875BDE"/>
    <w:rsid w:val="00876B3E"/>
    <w:rsid w:val="00876D31"/>
    <w:rsid w:val="00882275"/>
    <w:rsid w:val="008822C0"/>
    <w:rsid w:val="00882AD8"/>
    <w:rsid w:val="0088391C"/>
    <w:rsid w:val="00884BD4"/>
    <w:rsid w:val="00886C06"/>
    <w:rsid w:val="008877C0"/>
    <w:rsid w:val="00893486"/>
    <w:rsid w:val="008947FF"/>
    <w:rsid w:val="00894806"/>
    <w:rsid w:val="0089696C"/>
    <w:rsid w:val="008971E8"/>
    <w:rsid w:val="00897451"/>
    <w:rsid w:val="0089789B"/>
    <w:rsid w:val="008A19CB"/>
    <w:rsid w:val="008A254D"/>
    <w:rsid w:val="008A25C5"/>
    <w:rsid w:val="008A4B1C"/>
    <w:rsid w:val="008A5134"/>
    <w:rsid w:val="008A5360"/>
    <w:rsid w:val="008A6AD3"/>
    <w:rsid w:val="008B174F"/>
    <w:rsid w:val="008B304D"/>
    <w:rsid w:val="008C00CA"/>
    <w:rsid w:val="008C02C6"/>
    <w:rsid w:val="008C09A8"/>
    <w:rsid w:val="008C13FA"/>
    <w:rsid w:val="008C2062"/>
    <w:rsid w:val="008C24BB"/>
    <w:rsid w:val="008C3140"/>
    <w:rsid w:val="008C324E"/>
    <w:rsid w:val="008C6D7E"/>
    <w:rsid w:val="008D0A6A"/>
    <w:rsid w:val="008D0CD5"/>
    <w:rsid w:val="008D2F62"/>
    <w:rsid w:val="008D3E9C"/>
    <w:rsid w:val="008D4E09"/>
    <w:rsid w:val="008D59F9"/>
    <w:rsid w:val="008D69C8"/>
    <w:rsid w:val="008D6DC3"/>
    <w:rsid w:val="008D7965"/>
    <w:rsid w:val="008E0C3D"/>
    <w:rsid w:val="008E17FE"/>
    <w:rsid w:val="008E50DB"/>
    <w:rsid w:val="008E6A24"/>
    <w:rsid w:val="008F0DE2"/>
    <w:rsid w:val="008F0FB1"/>
    <w:rsid w:val="008F2158"/>
    <w:rsid w:val="008F33FC"/>
    <w:rsid w:val="008F35C9"/>
    <w:rsid w:val="008F3B91"/>
    <w:rsid w:val="008F40DD"/>
    <w:rsid w:val="00901417"/>
    <w:rsid w:val="00901783"/>
    <w:rsid w:val="00902A39"/>
    <w:rsid w:val="009113BC"/>
    <w:rsid w:val="00911EA8"/>
    <w:rsid w:val="00912E69"/>
    <w:rsid w:val="00914A67"/>
    <w:rsid w:val="00916702"/>
    <w:rsid w:val="00916D33"/>
    <w:rsid w:val="00917499"/>
    <w:rsid w:val="009217B3"/>
    <w:rsid w:val="009218AC"/>
    <w:rsid w:val="00921914"/>
    <w:rsid w:val="00924028"/>
    <w:rsid w:val="009241A4"/>
    <w:rsid w:val="00924503"/>
    <w:rsid w:val="009249F7"/>
    <w:rsid w:val="009250E8"/>
    <w:rsid w:val="0092546E"/>
    <w:rsid w:val="00926A8F"/>
    <w:rsid w:val="00926D06"/>
    <w:rsid w:val="009300E5"/>
    <w:rsid w:val="00930D05"/>
    <w:rsid w:val="00930F79"/>
    <w:rsid w:val="0093154B"/>
    <w:rsid w:val="0093243A"/>
    <w:rsid w:val="00934C22"/>
    <w:rsid w:val="009350BB"/>
    <w:rsid w:val="00940070"/>
    <w:rsid w:val="0094084C"/>
    <w:rsid w:val="0094142C"/>
    <w:rsid w:val="0094216B"/>
    <w:rsid w:val="009427B8"/>
    <w:rsid w:val="00944681"/>
    <w:rsid w:val="00945D0C"/>
    <w:rsid w:val="00946A37"/>
    <w:rsid w:val="0094748A"/>
    <w:rsid w:val="0094778D"/>
    <w:rsid w:val="00947F99"/>
    <w:rsid w:val="00952632"/>
    <w:rsid w:val="0095277D"/>
    <w:rsid w:val="00955234"/>
    <w:rsid w:val="009555DD"/>
    <w:rsid w:val="00957BE4"/>
    <w:rsid w:val="00961352"/>
    <w:rsid w:val="00961362"/>
    <w:rsid w:val="00961E56"/>
    <w:rsid w:val="00962521"/>
    <w:rsid w:val="009626EE"/>
    <w:rsid w:val="009627FD"/>
    <w:rsid w:val="00963155"/>
    <w:rsid w:val="0096580F"/>
    <w:rsid w:val="009667E4"/>
    <w:rsid w:val="00966C5B"/>
    <w:rsid w:val="009676B5"/>
    <w:rsid w:val="00970CCE"/>
    <w:rsid w:val="00973E82"/>
    <w:rsid w:val="00977620"/>
    <w:rsid w:val="0098134A"/>
    <w:rsid w:val="00984739"/>
    <w:rsid w:val="00990A1A"/>
    <w:rsid w:val="00992D02"/>
    <w:rsid w:val="0099342F"/>
    <w:rsid w:val="00995A12"/>
    <w:rsid w:val="0099643B"/>
    <w:rsid w:val="00997353"/>
    <w:rsid w:val="009A10DB"/>
    <w:rsid w:val="009A1FC9"/>
    <w:rsid w:val="009A4CC8"/>
    <w:rsid w:val="009A6B67"/>
    <w:rsid w:val="009A7167"/>
    <w:rsid w:val="009A7995"/>
    <w:rsid w:val="009B20B4"/>
    <w:rsid w:val="009B3811"/>
    <w:rsid w:val="009B3FC0"/>
    <w:rsid w:val="009B65FB"/>
    <w:rsid w:val="009C008D"/>
    <w:rsid w:val="009C0C04"/>
    <w:rsid w:val="009C246C"/>
    <w:rsid w:val="009D17C4"/>
    <w:rsid w:val="009D2E2F"/>
    <w:rsid w:val="009D4909"/>
    <w:rsid w:val="009E0B45"/>
    <w:rsid w:val="009E16FF"/>
    <w:rsid w:val="009E18AD"/>
    <w:rsid w:val="009E18B3"/>
    <w:rsid w:val="009E1A30"/>
    <w:rsid w:val="009E2FBF"/>
    <w:rsid w:val="009E32F4"/>
    <w:rsid w:val="009E3932"/>
    <w:rsid w:val="009E3B8E"/>
    <w:rsid w:val="009E52E6"/>
    <w:rsid w:val="009F1448"/>
    <w:rsid w:val="009F38AB"/>
    <w:rsid w:val="009F3B64"/>
    <w:rsid w:val="009F449C"/>
    <w:rsid w:val="009F5970"/>
    <w:rsid w:val="009F5FED"/>
    <w:rsid w:val="00A00016"/>
    <w:rsid w:val="00A00D3A"/>
    <w:rsid w:val="00A06538"/>
    <w:rsid w:val="00A07D3E"/>
    <w:rsid w:val="00A11286"/>
    <w:rsid w:val="00A12123"/>
    <w:rsid w:val="00A125E2"/>
    <w:rsid w:val="00A12A67"/>
    <w:rsid w:val="00A15610"/>
    <w:rsid w:val="00A15702"/>
    <w:rsid w:val="00A15974"/>
    <w:rsid w:val="00A20235"/>
    <w:rsid w:val="00A2118A"/>
    <w:rsid w:val="00A21777"/>
    <w:rsid w:val="00A24234"/>
    <w:rsid w:val="00A27517"/>
    <w:rsid w:val="00A308C0"/>
    <w:rsid w:val="00A31FEB"/>
    <w:rsid w:val="00A321D0"/>
    <w:rsid w:val="00A33296"/>
    <w:rsid w:val="00A347F4"/>
    <w:rsid w:val="00A4006E"/>
    <w:rsid w:val="00A409E3"/>
    <w:rsid w:val="00A40A65"/>
    <w:rsid w:val="00A420D7"/>
    <w:rsid w:val="00A5075B"/>
    <w:rsid w:val="00A515D8"/>
    <w:rsid w:val="00A53EE3"/>
    <w:rsid w:val="00A5489C"/>
    <w:rsid w:val="00A60C1B"/>
    <w:rsid w:val="00A60C98"/>
    <w:rsid w:val="00A60F2E"/>
    <w:rsid w:val="00A62D45"/>
    <w:rsid w:val="00A638CA"/>
    <w:rsid w:val="00A65777"/>
    <w:rsid w:val="00A65F76"/>
    <w:rsid w:val="00A67E81"/>
    <w:rsid w:val="00A704D7"/>
    <w:rsid w:val="00A70524"/>
    <w:rsid w:val="00A7118F"/>
    <w:rsid w:val="00A717E2"/>
    <w:rsid w:val="00A73353"/>
    <w:rsid w:val="00A74674"/>
    <w:rsid w:val="00A748BC"/>
    <w:rsid w:val="00A75171"/>
    <w:rsid w:val="00A751FE"/>
    <w:rsid w:val="00A76EBD"/>
    <w:rsid w:val="00A77657"/>
    <w:rsid w:val="00A80209"/>
    <w:rsid w:val="00A80C93"/>
    <w:rsid w:val="00A82C65"/>
    <w:rsid w:val="00A83BB0"/>
    <w:rsid w:val="00A83E68"/>
    <w:rsid w:val="00A83F3D"/>
    <w:rsid w:val="00A84BC9"/>
    <w:rsid w:val="00A84BEA"/>
    <w:rsid w:val="00A85F26"/>
    <w:rsid w:val="00A86ED8"/>
    <w:rsid w:val="00A90085"/>
    <w:rsid w:val="00A923C4"/>
    <w:rsid w:val="00A933DC"/>
    <w:rsid w:val="00A938DE"/>
    <w:rsid w:val="00A95DC9"/>
    <w:rsid w:val="00A969EA"/>
    <w:rsid w:val="00A97E31"/>
    <w:rsid w:val="00AA0788"/>
    <w:rsid w:val="00AA3259"/>
    <w:rsid w:val="00AA6831"/>
    <w:rsid w:val="00AA7348"/>
    <w:rsid w:val="00AB0E31"/>
    <w:rsid w:val="00AB177F"/>
    <w:rsid w:val="00AB36F9"/>
    <w:rsid w:val="00AB442F"/>
    <w:rsid w:val="00AB646C"/>
    <w:rsid w:val="00AC279F"/>
    <w:rsid w:val="00AC41F9"/>
    <w:rsid w:val="00AC586F"/>
    <w:rsid w:val="00AC6305"/>
    <w:rsid w:val="00AD3483"/>
    <w:rsid w:val="00AD3E5F"/>
    <w:rsid w:val="00AD3E79"/>
    <w:rsid w:val="00AD6D7A"/>
    <w:rsid w:val="00AE21FF"/>
    <w:rsid w:val="00AE423B"/>
    <w:rsid w:val="00AE46D8"/>
    <w:rsid w:val="00AE5069"/>
    <w:rsid w:val="00AF244B"/>
    <w:rsid w:val="00AF2ADA"/>
    <w:rsid w:val="00AF45F2"/>
    <w:rsid w:val="00AF54BE"/>
    <w:rsid w:val="00AF7F20"/>
    <w:rsid w:val="00B03646"/>
    <w:rsid w:val="00B03841"/>
    <w:rsid w:val="00B04B97"/>
    <w:rsid w:val="00B107B8"/>
    <w:rsid w:val="00B13196"/>
    <w:rsid w:val="00B1390E"/>
    <w:rsid w:val="00B14960"/>
    <w:rsid w:val="00B14A05"/>
    <w:rsid w:val="00B15B51"/>
    <w:rsid w:val="00B170D0"/>
    <w:rsid w:val="00B17C6D"/>
    <w:rsid w:val="00B20138"/>
    <w:rsid w:val="00B2349D"/>
    <w:rsid w:val="00B237D3"/>
    <w:rsid w:val="00B25653"/>
    <w:rsid w:val="00B26C8F"/>
    <w:rsid w:val="00B2720F"/>
    <w:rsid w:val="00B31092"/>
    <w:rsid w:val="00B311B1"/>
    <w:rsid w:val="00B31A69"/>
    <w:rsid w:val="00B3230E"/>
    <w:rsid w:val="00B331AA"/>
    <w:rsid w:val="00B33B94"/>
    <w:rsid w:val="00B34307"/>
    <w:rsid w:val="00B35955"/>
    <w:rsid w:val="00B35BBA"/>
    <w:rsid w:val="00B366E6"/>
    <w:rsid w:val="00B37B50"/>
    <w:rsid w:val="00B404CF"/>
    <w:rsid w:val="00B40829"/>
    <w:rsid w:val="00B42202"/>
    <w:rsid w:val="00B422DC"/>
    <w:rsid w:val="00B42CE2"/>
    <w:rsid w:val="00B42FF7"/>
    <w:rsid w:val="00B4304E"/>
    <w:rsid w:val="00B45A30"/>
    <w:rsid w:val="00B4639B"/>
    <w:rsid w:val="00B47E8C"/>
    <w:rsid w:val="00B50C71"/>
    <w:rsid w:val="00B51EA1"/>
    <w:rsid w:val="00B53B86"/>
    <w:rsid w:val="00B5487B"/>
    <w:rsid w:val="00B55AE2"/>
    <w:rsid w:val="00B57432"/>
    <w:rsid w:val="00B6195A"/>
    <w:rsid w:val="00B64EEC"/>
    <w:rsid w:val="00B66143"/>
    <w:rsid w:val="00B66F4F"/>
    <w:rsid w:val="00B673D3"/>
    <w:rsid w:val="00B74756"/>
    <w:rsid w:val="00B749E6"/>
    <w:rsid w:val="00B75B1D"/>
    <w:rsid w:val="00B75BEE"/>
    <w:rsid w:val="00B77222"/>
    <w:rsid w:val="00B80B58"/>
    <w:rsid w:val="00B81463"/>
    <w:rsid w:val="00B82F1E"/>
    <w:rsid w:val="00B83AA6"/>
    <w:rsid w:val="00B8472C"/>
    <w:rsid w:val="00B8579D"/>
    <w:rsid w:val="00B86863"/>
    <w:rsid w:val="00B86E19"/>
    <w:rsid w:val="00B8746C"/>
    <w:rsid w:val="00B875F3"/>
    <w:rsid w:val="00B92AA4"/>
    <w:rsid w:val="00B92E05"/>
    <w:rsid w:val="00B93FA2"/>
    <w:rsid w:val="00B94FAE"/>
    <w:rsid w:val="00B95322"/>
    <w:rsid w:val="00B9561A"/>
    <w:rsid w:val="00B97178"/>
    <w:rsid w:val="00B97951"/>
    <w:rsid w:val="00BA1559"/>
    <w:rsid w:val="00BA3498"/>
    <w:rsid w:val="00BA438B"/>
    <w:rsid w:val="00BA46C8"/>
    <w:rsid w:val="00BA4AE7"/>
    <w:rsid w:val="00BA51ED"/>
    <w:rsid w:val="00BA5C36"/>
    <w:rsid w:val="00BB0F49"/>
    <w:rsid w:val="00BB277E"/>
    <w:rsid w:val="00BB2E98"/>
    <w:rsid w:val="00BB4311"/>
    <w:rsid w:val="00BB4A3F"/>
    <w:rsid w:val="00BB5A6F"/>
    <w:rsid w:val="00BB61C2"/>
    <w:rsid w:val="00BB687B"/>
    <w:rsid w:val="00BC0C4C"/>
    <w:rsid w:val="00BC14FD"/>
    <w:rsid w:val="00BC171F"/>
    <w:rsid w:val="00BC39E5"/>
    <w:rsid w:val="00BC4922"/>
    <w:rsid w:val="00BC560D"/>
    <w:rsid w:val="00BC68E6"/>
    <w:rsid w:val="00BC6FEC"/>
    <w:rsid w:val="00BD1509"/>
    <w:rsid w:val="00BD21A5"/>
    <w:rsid w:val="00BD2D88"/>
    <w:rsid w:val="00BD464C"/>
    <w:rsid w:val="00BD4989"/>
    <w:rsid w:val="00BD592A"/>
    <w:rsid w:val="00BD5AF7"/>
    <w:rsid w:val="00BE1CAD"/>
    <w:rsid w:val="00BE367A"/>
    <w:rsid w:val="00BE42B0"/>
    <w:rsid w:val="00BE4C7F"/>
    <w:rsid w:val="00BE5FC1"/>
    <w:rsid w:val="00BE6EA1"/>
    <w:rsid w:val="00BF0EE1"/>
    <w:rsid w:val="00BF21AA"/>
    <w:rsid w:val="00BF248B"/>
    <w:rsid w:val="00BF252F"/>
    <w:rsid w:val="00BF2CC0"/>
    <w:rsid w:val="00BF3A20"/>
    <w:rsid w:val="00BF3ED6"/>
    <w:rsid w:val="00C011F8"/>
    <w:rsid w:val="00C01BF1"/>
    <w:rsid w:val="00C02B84"/>
    <w:rsid w:val="00C03339"/>
    <w:rsid w:val="00C04B2D"/>
    <w:rsid w:val="00C04C6E"/>
    <w:rsid w:val="00C05391"/>
    <w:rsid w:val="00C061C8"/>
    <w:rsid w:val="00C06203"/>
    <w:rsid w:val="00C073EB"/>
    <w:rsid w:val="00C07AA7"/>
    <w:rsid w:val="00C07B4A"/>
    <w:rsid w:val="00C1124F"/>
    <w:rsid w:val="00C12877"/>
    <w:rsid w:val="00C14ACB"/>
    <w:rsid w:val="00C15EE6"/>
    <w:rsid w:val="00C17C89"/>
    <w:rsid w:val="00C212AE"/>
    <w:rsid w:val="00C21DFF"/>
    <w:rsid w:val="00C225F5"/>
    <w:rsid w:val="00C22EA9"/>
    <w:rsid w:val="00C26ABD"/>
    <w:rsid w:val="00C271AD"/>
    <w:rsid w:val="00C322A4"/>
    <w:rsid w:val="00C337E0"/>
    <w:rsid w:val="00C34306"/>
    <w:rsid w:val="00C349A1"/>
    <w:rsid w:val="00C37DC5"/>
    <w:rsid w:val="00C37DF3"/>
    <w:rsid w:val="00C45C13"/>
    <w:rsid w:val="00C46FCC"/>
    <w:rsid w:val="00C50E60"/>
    <w:rsid w:val="00C52D80"/>
    <w:rsid w:val="00C53701"/>
    <w:rsid w:val="00C57E90"/>
    <w:rsid w:val="00C605BA"/>
    <w:rsid w:val="00C6111C"/>
    <w:rsid w:val="00C6231B"/>
    <w:rsid w:val="00C63E84"/>
    <w:rsid w:val="00C65603"/>
    <w:rsid w:val="00C667CB"/>
    <w:rsid w:val="00C7004D"/>
    <w:rsid w:val="00C705C1"/>
    <w:rsid w:val="00C72C93"/>
    <w:rsid w:val="00C7386C"/>
    <w:rsid w:val="00C73A45"/>
    <w:rsid w:val="00C73D3E"/>
    <w:rsid w:val="00C7495F"/>
    <w:rsid w:val="00C763F7"/>
    <w:rsid w:val="00C776E8"/>
    <w:rsid w:val="00C832EC"/>
    <w:rsid w:val="00C83CB0"/>
    <w:rsid w:val="00C83D99"/>
    <w:rsid w:val="00C8460F"/>
    <w:rsid w:val="00C8627D"/>
    <w:rsid w:val="00C86939"/>
    <w:rsid w:val="00C86E51"/>
    <w:rsid w:val="00C87ED5"/>
    <w:rsid w:val="00C91003"/>
    <w:rsid w:val="00C93615"/>
    <w:rsid w:val="00C9482A"/>
    <w:rsid w:val="00C94981"/>
    <w:rsid w:val="00C95E53"/>
    <w:rsid w:val="00C9622B"/>
    <w:rsid w:val="00C969D8"/>
    <w:rsid w:val="00CA01BB"/>
    <w:rsid w:val="00CA0CCA"/>
    <w:rsid w:val="00CA13B5"/>
    <w:rsid w:val="00CA1A26"/>
    <w:rsid w:val="00CA3A72"/>
    <w:rsid w:val="00CB03C1"/>
    <w:rsid w:val="00CB1820"/>
    <w:rsid w:val="00CB1879"/>
    <w:rsid w:val="00CB255A"/>
    <w:rsid w:val="00CB3A01"/>
    <w:rsid w:val="00CB5237"/>
    <w:rsid w:val="00CB5B7A"/>
    <w:rsid w:val="00CB70BA"/>
    <w:rsid w:val="00CC0796"/>
    <w:rsid w:val="00CC1EAC"/>
    <w:rsid w:val="00CC46B0"/>
    <w:rsid w:val="00CC4DCA"/>
    <w:rsid w:val="00CC4F32"/>
    <w:rsid w:val="00CC6F5D"/>
    <w:rsid w:val="00CC7FCA"/>
    <w:rsid w:val="00CD11F2"/>
    <w:rsid w:val="00CD1287"/>
    <w:rsid w:val="00CD1C2B"/>
    <w:rsid w:val="00CD2DD7"/>
    <w:rsid w:val="00CD30D8"/>
    <w:rsid w:val="00CD3E72"/>
    <w:rsid w:val="00CD56D3"/>
    <w:rsid w:val="00CD6179"/>
    <w:rsid w:val="00CE0903"/>
    <w:rsid w:val="00CE6050"/>
    <w:rsid w:val="00CE6AF3"/>
    <w:rsid w:val="00CE7480"/>
    <w:rsid w:val="00CE7775"/>
    <w:rsid w:val="00CE785B"/>
    <w:rsid w:val="00CF0149"/>
    <w:rsid w:val="00CF02D5"/>
    <w:rsid w:val="00CF06EF"/>
    <w:rsid w:val="00CF542F"/>
    <w:rsid w:val="00CF5574"/>
    <w:rsid w:val="00CF5D8A"/>
    <w:rsid w:val="00D010F4"/>
    <w:rsid w:val="00D01724"/>
    <w:rsid w:val="00D0336F"/>
    <w:rsid w:val="00D04A3B"/>
    <w:rsid w:val="00D069C8"/>
    <w:rsid w:val="00D07145"/>
    <w:rsid w:val="00D1292C"/>
    <w:rsid w:val="00D20026"/>
    <w:rsid w:val="00D20027"/>
    <w:rsid w:val="00D20263"/>
    <w:rsid w:val="00D20264"/>
    <w:rsid w:val="00D20FAD"/>
    <w:rsid w:val="00D2131C"/>
    <w:rsid w:val="00D23BAE"/>
    <w:rsid w:val="00D250A9"/>
    <w:rsid w:val="00D26C16"/>
    <w:rsid w:val="00D311CD"/>
    <w:rsid w:val="00D33354"/>
    <w:rsid w:val="00D34BB2"/>
    <w:rsid w:val="00D36708"/>
    <w:rsid w:val="00D37334"/>
    <w:rsid w:val="00D414A7"/>
    <w:rsid w:val="00D41F9E"/>
    <w:rsid w:val="00D4249E"/>
    <w:rsid w:val="00D431BB"/>
    <w:rsid w:val="00D44A57"/>
    <w:rsid w:val="00D456B4"/>
    <w:rsid w:val="00D45FF5"/>
    <w:rsid w:val="00D465C9"/>
    <w:rsid w:val="00D47C80"/>
    <w:rsid w:val="00D51189"/>
    <w:rsid w:val="00D52252"/>
    <w:rsid w:val="00D52A3D"/>
    <w:rsid w:val="00D53144"/>
    <w:rsid w:val="00D54750"/>
    <w:rsid w:val="00D55B9E"/>
    <w:rsid w:val="00D5702D"/>
    <w:rsid w:val="00D57394"/>
    <w:rsid w:val="00D57AE3"/>
    <w:rsid w:val="00D621FF"/>
    <w:rsid w:val="00D6353F"/>
    <w:rsid w:val="00D66FE2"/>
    <w:rsid w:val="00D67B8F"/>
    <w:rsid w:val="00D706B2"/>
    <w:rsid w:val="00D72643"/>
    <w:rsid w:val="00D7500D"/>
    <w:rsid w:val="00D75623"/>
    <w:rsid w:val="00D766F7"/>
    <w:rsid w:val="00D76EE3"/>
    <w:rsid w:val="00D771F8"/>
    <w:rsid w:val="00D8013A"/>
    <w:rsid w:val="00D809B4"/>
    <w:rsid w:val="00D80BF2"/>
    <w:rsid w:val="00D8106E"/>
    <w:rsid w:val="00D8358B"/>
    <w:rsid w:val="00D856E0"/>
    <w:rsid w:val="00D85A0C"/>
    <w:rsid w:val="00D87C92"/>
    <w:rsid w:val="00D9305E"/>
    <w:rsid w:val="00D93D3C"/>
    <w:rsid w:val="00D9571A"/>
    <w:rsid w:val="00D97561"/>
    <w:rsid w:val="00D9785C"/>
    <w:rsid w:val="00DA034D"/>
    <w:rsid w:val="00DA1862"/>
    <w:rsid w:val="00DA2C7F"/>
    <w:rsid w:val="00DA3A57"/>
    <w:rsid w:val="00DA3E3A"/>
    <w:rsid w:val="00DA6843"/>
    <w:rsid w:val="00DA6A45"/>
    <w:rsid w:val="00DB059E"/>
    <w:rsid w:val="00DB0D95"/>
    <w:rsid w:val="00DB1F11"/>
    <w:rsid w:val="00DB2D38"/>
    <w:rsid w:val="00DB2EE7"/>
    <w:rsid w:val="00DB413D"/>
    <w:rsid w:val="00DB51E4"/>
    <w:rsid w:val="00DB7052"/>
    <w:rsid w:val="00DB74B0"/>
    <w:rsid w:val="00DC2957"/>
    <w:rsid w:val="00DC4374"/>
    <w:rsid w:val="00DC5AD6"/>
    <w:rsid w:val="00DC5AF7"/>
    <w:rsid w:val="00DC6578"/>
    <w:rsid w:val="00DC691C"/>
    <w:rsid w:val="00DC6F60"/>
    <w:rsid w:val="00DD01AF"/>
    <w:rsid w:val="00DD1E99"/>
    <w:rsid w:val="00DD2D25"/>
    <w:rsid w:val="00DD7A41"/>
    <w:rsid w:val="00DE1357"/>
    <w:rsid w:val="00DE2AE8"/>
    <w:rsid w:val="00DE3A42"/>
    <w:rsid w:val="00DE53B9"/>
    <w:rsid w:val="00DE59B6"/>
    <w:rsid w:val="00DE7052"/>
    <w:rsid w:val="00DE7B67"/>
    <w:rsid w:val="00DF1690"/>
    <w:rsid w:val="00DF3265"/>
    <w:rsid w:val="00DF3487"/>
    <w:rsid w:val="00DF39E1"/>
    <w:rsid w:val="00DF3D68"/>
    <w:rsid w:val="00DF568E"/>
    <w:rsid w:val="00E003F8"/>
    <w:rsid w:val="00E00B25"/>
    <w:rsid w:val="00E00D1E"/>
    <w:rsid w:val="00E02768"/>
    <w:rsid w:val="00E02A74"/>
    <w:rsid w:val="00E036C2"/>
    <w:rsid w:val="00E0632E"/>
    <w:rsid w:val="00E106F8"/>
    <w:rsid w:val="00E10FBA"/>
    <w:rsid w:val="00E14910"/>
    <w:rsid w:val="00E173B8"/>
    <w:rsid w:val="00E17EB9"/>
    <w:rsid w:val="00E17F1E"/>
    <w:rsid w:val="00E2153A"/>
    <w:rsid w:val="00E21F79"/>
    <w:rsid w:val="00E24022"/>
    <w:rsid w:val="00E2443A"/>
    <w:rsid w:val="00E24963"/>
    <w:rsid w:val="00E249E3"/>
    <w:rsid w:val="00E2504B"/>
    <w:rsid w:val="00E276BD"/>
    <w:rsid w:val="00E327D2"/>
    <w:rsid w:val="00E328FD"/>
    <w:rsid w:val="00E35504"/>
    <w:rsid w:val="00E361B0"/>
    <w:rsid w:val="00E3666E"/>
    <w:rsid w:val="00E36C56"/>
    <w:rsid w:val="00E40183"/>
    <w:rsid w:val="00E405C5"/>
    <w:rsid w:val="00E430CB"/>
    <w:rsid w:val="00E43690"/>
    <w:rsid w:val="00E44E17"/>
    <w:rsid w:val="00E44F5E"/>
    <w:rsid w:val="00E451E9"/>
    <w:rsid w:val="00E455AA"/>
    <w:rsid w:val="00E462FD"/>
    <w:rsid w:val="00E47560"/>
    <w:rsid w:val="00E476DC"/>
    <w:rsid w:val="00E511FA"/>
    <w:rsid w:val="00E5200E"/>
    <w:rsid w:val="00E527F7"/>
    <w:rsid w:val="00E52A45"/>
    <w:rsid w:val="00E5313C"/>
    <w:rsid w:val="00E536ED"/>
    <w:rsid w:val="00E537E4"/>
    <w:rsid w:val="00E60960"/>
    <w:rsid w:val="00E64FDB"/>
    <w:rsid w:val="00E651E8"/>
    <w:rsid w:val="00E66122"/>
    <w:rsid w:val="00E663E2"/>
    <w:rsid w:val="00E66784"/>
    <w:rsid w:val="00E66BC2"/>
    <w:rsid w:val="00E6718B"/>
    <w:rsid w:val="00E67E98"/>
    <w:rsid w:val="00E70819"/>
    <w:rsid w:val="00E7101F"/>
    <w:rsid w:val="00E723D9"/>
    <w:rsid w:val="00E76487"/>
    <w:rsid w:val="00E77170"/>
    <w:rsid w:val="00E80832"/>
    <w:rsid w:val="00E81F43"/>
    <w:rsid w:val="00E83DA7"/>
    <w:rsid w:val="00E87442"/>
    <w:rsid w:val="00E87DBF"/>
    <w:rsid w:val="00E87E97"/>
    <w:rsid w:val="00E90148"/>
    <w:rsid w:val="00E90EBE"/>
    <w:rsid w:val="00E93DAD"/>
    <w:rsid w:val="00E95066"/>
    <w:rsid w:val="00E96BF5"/>
    <w:rsid w:val="00E97CDB"/>
    <w:rsid w:val="00EA1595"/>
    <w:rsid w:val="00EA38FE"/>
    <w:rsid w:val="00EA5556"/>
    <w:rsid w:val="00EA7015"/>
    <w:rsid w:val="00EB0FCE"/>
    <w:rsid w:val="00EB2564"/>
    <w:rsid w:val="00EB34D6"/>
    <w:rsid w:val="00EB443A"/>
    <w:rsid w:val="00EB475A"/>
    <w:rsid w:val="00EB5F90"/>
    <w:rsid w:val="00EB7A1F"/>
    <w:rsid w:val="00EC076C"/>
    <w:rsid w:val="00EC13D4"/>
    <w:rsid w:val="00EC171D"/>
    <w:rsid w:val="00EC205C"/>
    <w:rsid w:val="00EC382B"/>
    <w:rsid w:val="00EC46F3"/>
    <w:rsid w:val="00EC5394"/>
    <w:rsid w:val="00EC661C"/>
    <w:rsid w:val="00EC7490"/>
    <w:rsid w:val="00ED0FBB"/>
    <w:rsid w:val="00ED3CAD"/>
    <w:rsid w:val="00ED4009"/>
    <w:rsid w:val="00ED4E39"/>
    <w:rsid w:val="00ED5CE7"/>
    <w:rsid w:val="00EE2450"/>
    <w:rsid w:val="00EE35B7"/>
    <w:rsid w:val="00EE3C07"/>
    <w:rsid w:val="00EE3DD3"/>
    <w:rsid w:val="00EE41DD"/>
    <w:rsid w:val="00EE49CC"/>
    <w:rsid w:val="00EE4B98"/>
    <w:rsid w:val="00EE4CCF"/>
    <w:rsid w:val="00EE58E7"/>
    <w:rsid w:val="00EE64B1"/>
    <w:rsid w:val="00EE76B0"/>
    <w:rsid w:val="00EE7A8F"/>
    <w:rsid w:val="00EF1F44"/>
    <w:rsid w:val="00EF37F9"/>
    <w:rsid w:val="00EF3A9A"/>
    <w:rsid w:val="00F0000B"/>
    <w:rsid w:val="00F00F6E"/>
    <w:rsid w:val="00F01AB9"/>
    <w:rsid w:val="00F039E4"/>
    <w:rsid w:val="00F055B9"/>
    <w:rsid w:val="00F057AB"/>
    <w:rsid w:val="00F05E6B"/>
    <w:rsid w:val="00F066A1"/>
    <w:rsid w:val="00F102EE"/>
    <w:rsid w:val="00F10CA3"/>
    <w:rsid w:val="00F12313"/>
    <w:rsid w:val="00F12ADA"/>
    <w:rsid w:val="00F12FB6"/>
    <w:rsid w:val="00F13D9D"/>
    <w:rsid w:val="00F15072"/>
    <w:rsid w:val="00F1567F"/>
    <w:rsid w:val="00F16F4C"/>
    <w:rsid w:val="00F16F98"/>
    <w:rsid w:val="00F179C7"/>
    <w:rsid w:val="00F2212C"/>
    <w:rsid w:val="00F22387"/>
    <w:rsid w:val="00F22707"/>
    <w:rsid w:val="00F22F53"/>
    <w:rsid w:val="00F230AB"/>
    <w:rsid w:val="00F24B09"/>
    <w:rsid w:val="00F24C81"/>
    <w:rsid w:val="00F27E15"/>
    <w:rsid w:val="00F31E8F"/>
    <w:rsid w:val="00F32122"/>
    <w:rsid w:val="00F32B2B"/>
    <w:rsid w:val="00F374BA"/>
    <w:rsid w:val="00F379DA"/>
    <w:rsid w:val="00F405EC"/>
    <w:rsid w:val="00F40B61"/>
    <w:rsid w:val="00F42B43"/>
    <w:rsid w:val="00F45C6B"/>
    <w:rsid w:val="00F463E0"/>
    <w:rsid w:val="00F47F0D"/>
    <w:rsid w:val="00F516BC"/>
    <w:rsid w:val="00F52D7C"/>
    <w:rsid w:val="00F53379"/>
    <w:rsid w:val="00F53BF5"/>
    <w:rsid w:val="00F54E22"/>
    <w:rsid w:val="00F56F08"/>
    <w:rsid w:val="00F56FC1"/>
    <w:rsid w:val="00F633FF"/>
    <w:rsid w:val="00F650C1"/>
    <w:rsid w:val="00F66457"/>
    <w:rsid w:val="00F67725"/>
    <w:rsid w:val="00F67BD3"/>
    <w:rsid w:val="00F67FDC"/>
    <w:rsid w:val="00F70BF2"/>
    <w:rsid w:val="00F72310"/>
    <w:rsid w:val="00F732A9"/>
    <w:rsid w:val="00F7606F"/>
    <w:rsid w:val="00F76E7A"/>
    <w:rsid w:val="00F777B7"/>
    <w:rsid w:val="00F80F4E"/>
    <w:rsid w:val="00F8121B"/>
    <w:rsid w:val="00F813F2"/>
    <w:rsid w:val="00F81853"/>
    <w:rsid w:val="00F81981"/>
    <w:rsid w:val="00F8220C"/>
    <w:rsid w:val="00F83609"/>
    <w:rsid w:val="00F842EC"/>
    <w:rsid w:val="00F84932"/>
    <w:rsid w:val="00F854AD"/>
    <w:rsid w:val="00F90041"/>
    <w:rsid w:val="00F902C7"/>
    <w:rsid w:val="00F9052D"/>
    <w:rsid w:val="00F9296C"/>
    <w:rsid w:val="00F94278"/>
    <w:rsid w:val="00F961B1"/>
    <w:rsid w:val="00F96384"/>
    <w:rsid w:val="00F96A27"/>
    <w:rsid w:val="00FA0B73"/>
    <w:rsid w:val="00FA15D0"/>
    <w:rsid w:val="00FA3D82"/>
    <w:rsid w:val="00FA3F53"/>
    <w:rsid w:val="00FA620F"/>
    <w:rsid w:val="00FA713D"/>
    <w:rsid w:val="00FA7DCC"/>
    <w:rsid w:val="00FB0511"/>
    <w:rsid w:val="00FB625F"/>
    <w:rsid w:val="00FB69FC"/>
    <w:rsid w:val="00FB6A9B"/>
    <w:rsid w:val="00FB6A9D"/>
    <w:rsid w:val="00FB6F3C"/>
    <w:rsid w:val="00FB7086"/>
    <w:rsid w:val="00FC0485"/>
    <w:rsid w:val="00FC0A53"/>
    <w:rsid w:val="00FC3E05"/>
    <w:rsid w:val="00FC5431"/>
    <w:rsid w:val="00FC5F98"/>
    <w:rsid w:val="00FC731C"/>
    <w:rsid w:val="00FD0277"/>
    <w:rsid w:val="00FD387C"/>
    <w:rsid w:val="00FD432B"/>
    <w:rsid w:val="00FD708A"/>
    <w:rsid w:val="00FE09B7"/>
    <w:rsid w:val="00FE0DAF"/>
    <w:rsid w:val="00FE3E1D"/>
    <w:rsid w:val="00FE57D3"/>
    <w:rsid w:val="00FE678E"/>
    <w:rsid w:val="00FE7613"/>
    <w:rsid w:val="00FE78BA"/>
    <w:rsid w:val="00FF216C"/>
    <w:rsid w:val="00FF2496"/>
    <w:rsid w:val="00FF2F27"/>
    <w:rsid w:val="00FF3999"/>
    <w:rsid w:val="00FF3E3F"/>
    <w:rsid w:val="00FF3E7B"/>
    <w:rsid w:val="00FF4F5F"/>
    <w:rsid w:val="00FF55D9"/>
    <w:rsid w:val="00FF563B"/>
    <w:rsid w:val="00FF75F5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7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9C7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79C7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46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179C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179C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179C7"/>
    <w:p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763F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C763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6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C763F7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80BC9"/>
    <w:pPr>
      <w:spacing w:after="120"/>
    </w:pPr>
  </w:style>
  <w:style w:type="character" w:customStyle="1" w:styleId="a7">
    <w:name w:val="Основной текст Знак"/>
    <w:basedOn w:val="a0"/>
    <w:link w:val="a6"/>
    <w:rsid w:val="00180BC9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180B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C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B42C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CE2"/>
    <w:rPr>
      <w:rFonts w:ascii="Calibri" w:eastAsia="Calibri" w:hAnsi="Calibri" w:cs="Times New Roman"/>
      <w:sz w:val="16"/>
      <w:szCs w:val="16"/>
    </w:rPr>
  </w:style>
  <w:style w:type="paragraph" w:styleId="aa">
    <w:name w:val="Title"/>
    <w:basedOn w:val="a"/>
    <w:link w:val="ab"/>
    <w:qFormat/>
    <w:rsid w:val="00B42CE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42CE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4A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AE7"/>
    <w:rPr>
      <w:rFonts w:ascii="Tahoma" w:eastAsia="Calibri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1619A6"/>
    <w:pPr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1619A6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B646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11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79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179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179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179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179C7"/>
    <w:rPr>
      <w:rFonts w:ascii="Arial" w:eastAsia="Times New Roman" w:hAnsi="Arial" w:cs="Times New Roman"/>
    </w:rPr>
  </w:style>
  <w:style w:type="paragraph" w:customStyle="1" w:styleId="ConsPlusNormal">
    <w:name w:val="ConsPlusNormal"/>
    <w:link w:val="ConsPlusNormal0"/>
    <w:rsid w:val="00F17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179C7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F17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179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79C7"/>
    <w:rPr>
      <w:rFonts w:ascii="Calibri" w:eastAsia="Calibri" w:hAnsi="Calibri" w:cs="Times New Roman"/>
    </w:rPr>
  </w:style>
  <w:style w:type="paragraph" w:customStyle="1" w:styleId="af0">
    <w:name w:val="Нормальный (таблица)"/>
    <w:rsid w:val="00F17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F17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179C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17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4"/>
    <w:uiPriority w:val="34"/>
    <w:qFormat/>
    <w:rsid w:val="00F179C7"/>
    <w:pPr>
      <w:ind w:left="720"/>
      <w:contextualSpacing/>
    </w:pPr>
  </w:style>
  <w:style w:type="character" w:customStyle="1" w:styleId="af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3"/>
    <w:uiPriority w:val="34"/>
    <w:locked/>
    <w:rsid w:val="00F179C7"/>
    <w:rPr>
      <w:rFonts w:ascii="Calibri" w:eastAsia="Calibri" w:hAnsi="Calibri" w:cs="Times New Roman"/>
    </w:rPr>
  </w:style>
  <w:style w:type="paragraph" w:styleId="23">
    <w:name w:val="Body Text First Indent 2"/>
    <w:basedOn w:val="a4"/>
    <w:link w:val="24"/>
    <w:unhideWhenUsed/>
    <w:rsid w:val="00F179C7"/>
    <w:pPr>
      <w:ind w:firstLine="210"/>
      <w:jc w:val="both"/>
    </w:pPr>
    <w:rPr>
      <w:sz w:val="22"/>
      <w:szCs w:val="22"/>
      <w:lang w:eastAsia="en-US"/>
    </w:rPr>
  </w:style>
  <w:style w:type="character" w:customStyle="1" w:styleId="24">
    <w:name w:val="Красная строка 2 Знак"/>
    <w:basedOn w:val="a5"/>
    <w:link w:val="23"/>
    <w:rsid w:val="00F1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F179C7"/>
    <w:rPr>
      <w:color w:val="0000FF"/>
      <w:u w:val="single"/>
    </w:rPr>
  </w:style>
  <w:style w:type="paragraph" w:customStyle="1" w:styleId="font5">
    <w:name w:val="font5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font6">
    <w:name w:val="font6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font9">
    <w:name w:val="font9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83">
    <w:name w:val="xl8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84">
    <w:name w:val="xl8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6">
    <w:name w:val="xl8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0">
    <w:name w:val="xl9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4"/>
      <w:szCs w:val="34"/>
      <w:lang w:eastAsia="ru-RU"/>
    </w:rPr>
  </w:style>
  <w:style w:type="paragraph" w:customStyle="1" w:styleId="xl91">
    <w:name w:val="xl91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40"/>
      <w:szCs w:val="40"/>
      <w:lang w:eastAsia="ru-RU"/>
    </w:rPr>
  </w:style>
  <w:style w:type="paragraph" w:customStyle="1" w:styleId="xl92">
    <w:name w:val="xl9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40"/>
      <w:szCs w:val="40"/>
      <w:lang w:eastAsia="ru-RU"/>
    </w:rPr>
  </w:style>
  <w:style w:type="paragraph" w:customStyle="1" w:styleId="xl93">
    <w:name w:val="xl9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94">
    <w:name w:val="xl9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95">
    <w:name w:val="xl9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96">
    <w:name w:val="xl9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97">
    <w:name w:val="xl9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37">
    <w:name w:val="xl13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138">
    <w:name w:val="xl13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139">
    <w:name w:val="xl13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140">
    <w:name w:val="xl140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45">
    <w:name w:val="xl14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47">
    <w:name w:val="xl147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5">
    <w:name w:val="xl15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60">
    <w:name w:val="xl16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7">
    <w:name w:val="xl18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88">
    <w:name w:val="xl18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91">
    <w:name w:val="xl19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192">
    <w:name w:val="xl192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00">
    <w:name w:val="xl20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01">
    <w:name w:val="xl20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02">
    <w:name w:val="xl202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204">
    <w:name w:val="xl20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205">
    <w:name w:val="xl20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206">
    <w:name w:val="xl20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08">
    <w:name w:val="xl20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211">
    <w:name w:val="xl21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212">
    <w:name w:val="xl21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213">
    <w:name w:val="xl21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214">
    <w:name w:val="xl21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17">
    <w:name w:val="xl21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20">
    <w:name w:val="xl22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21">
    <w:name w:val="xl22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23">
    <w:name w:val="xl22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26">
    <w:name w:val="xl22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33">
    <w:name w:val="xl23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5">
    <w:name w:val="xl23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36">
    <w:name w:val="xl23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37">
    <w:name w:val="xl23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38">
    <w:name w:val="xl23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39">
    <w:name w:val="xl23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40">
    <w:name w:val="xl24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42">
    <w:name w:val="xl24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46">
    <w:name w:val="xl24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49">
    <w:name w:val="xl24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0">
    <w:name w:val="xl25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F179C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2">
    <w:name w:val="xl25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F179C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4">
    <w:name w:val="xl254"/>
    <w:basedOn w:val="a"/>
    <w:rsid w:val="00F179C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55">
    <w:name w:val="xl25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256">
    <w:name w:val="xl25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57">
    <w:name w:val="xl25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8">
    <w:name w:val="xl25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9">
    <w:name w:val="xl25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63">
    <w:name w:val="xl26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64">
    <w:name w:val="xl264"/>
    <w:basedOn w:val="a"/>
    <w:rsid w:val="00F179C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66">
    <w:name w:val="xl26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270">
    <w:name w:val="xl27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71">
    <w:name w:val="xl27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72">
    <w:name w:val="xl27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73">
    <w:name w:val="xl27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74">
    <w:name w:val="xl27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75">
    <w:name w:val="xl27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6">
    <w:name w:val="xl27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F179C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80">
    <w:name w:val="xl280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F179C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89">
    <w:name w:val="xl28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90">
    <w:name w:val="xl29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91">
    <w:name w:val="xl29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F179C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293">
    <w:name w:val="xl29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94">
    <w:name w:val="xl29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95">
    <w:name w:val="xl29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96">
    <w:name w:val="xl29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97">
    <w:name w:val="xl29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98">
    <w:name w:val="xl29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99">
    <w:name w:val="xl29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07">
    <w:name w:val="xl307"/>
    <w:basedOn w:val="a"/>
    <w:rsid w:val="00F179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08">
    <w:name w:val="xl30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309">
    <w:name w:val="xl309"/>
    <w:basedOn w:val="a"/>
    <w:rsid w:val="00F179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310">
    <w:name w:val="xl31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311">
    <w:name w:val="xl31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2">
    <w:name w:val="xl31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3">
    <w:name w:val="xl31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314">
    <w:name w:val="xl31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316">
    <w:name w:val="xl31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F179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18">
    <w:name w:val="xl318"/>
    <w:basedOn w:val="a"/>
    <w:rsid w:val="00F179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19">
    <w:name w:val="xl31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0">
    <w:name w:val="xl320"/>
    <w:basedOn w:val="a"/>
    <w:rsid w:val="00F179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1">
    <w:name w:val="xl321"/>
    <w:basedOn w:val="a"/>
    <w:rsid w:val="00F179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2">
    <w:name w:val="xl322"/>
    <w:basedOn w:val="a"/>
    <w:rsid w:val="00F179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3">
    <w:name w:val="xl32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4">
    <w:name w:val="xl32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5">
    <w:name w:val="xl32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ConsTitle">
    <w:name w:val="ConsTitle"/>
    <w:rsid w:val="00F17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F179C7"/>
    <w:rPr>
      <w:rFonts w:ascii="Times New Roman" w:hAnsi="Times New Roman" w:cs="Times New Roman"/>
      <w:sz w:val="26"/>
      <w:szCs w:val="26"/>
    </w:rPr>
  </w:style>
  <w:style w:type="paragraph" w:styleId="25">
    <w:name w:val="Body Text 2"/>
    <w:basedOn w:val="a"/>
    <w:link w:val="26"/>
    <w:uiPriority w:val="99"/>
    <w:unhideWhenUsed/>
    <w:rsid w:val="00F179C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179C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F179C7"/>
    <w:pPr>
      <w:suppressAutoHyphens/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сновной текст с отступом.Нумерованный список !!.Надин стиль.Основной текст 1"/>
    <w:basedOn w:val="a"/>
    <w:rsid w:val="00F179C7"/>
    <w:pPr>
      <w:tabs>
        <w:tab w:val="left" w:pos="8647"/>
      </w:tabs>
      <w:ind w:right="139" w:firstLine="567"/>
    </w:pPr>
    <w:rPr>
      <w:rFonts w:ascii="Times New Roman" w:eastAsia="Times New Roman" w:hAnsi="Times New Roman"/>
      <w:kern w:val="28"/>
      <w:sz w:val="28"/>
      <w:szCs w:val="24"/>
      <w:lang w:eastAsia="ru-RU"/>
    </w:rPr>
  </w:style>
  <w:style w:type="paragraph" w:styleId="af6">
    <w:name w:val="footer"/>
    <w:basedOn w:val="a"/>
    <w:link w:val="af7"/>
    <w:unhideWhenUsed/>
    <w:rsid w:val="00F179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179C7"/>
    <w:rPr>
      <w:rFonts w:ascii="Calibri" w:eastAsia="Calibri" w:hAnsi="Calibri" w:cs="Times New Roman"/>
    </w:rPr>
  </w:style>
  <w:style w:type="character" w:customStyle="1" w:styleId="af8">
    <w:name w:val="Цветовое выделение"/>
    <w:rsid w:val="00F179C7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F179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rsid w:val="00F179C7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79C7"/>
    <w:rPr>
      <w:rFonts w:ascii="Courier New" w:eastAsia="Times New Roman" w:hAnsi="Courier New" w:cs="Times New Roman"/>
      <w:sz w:val="20"/>
      <w:szCs w:val="20"/>
    </w:rPr>
  </w:style>
  <w:style w:type="character" w:styleId="afb">
    <w:name w:val="page number"/>
    <w:basedOn w:val="a0"/>
    <w:rsid w:val="00F179C7"/>
  </w:style>
  <w:style w:type="paragraph" w:customStyle="1" w:styleId="ConsNonformat">
    <w:name w:val="ConsNonformat"/>
    <w:rsid w:val="00F17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"/>
    <w:link w:val="12"/>
    <w:rsid w:val="00F179C7"/>
    <w:rPr>
      <w:lang w:eastAsia="ru-RU"/>
    </w:rPr>
  </w:style>
  <w:style w:type="paragraph" w:customStyle="1" w:styleId="12">
    <w:name w:val="Обычный1"/>
    <w:link w:val="Normal"/>
    <w:rsid w:val="00F179C7"/>
    <w:pPr>
      <w:widowControl w:val="0"/>
      <w:snapToGrid w:val="0"/>
      <w:spacing w:after="0" w:line="240" w:lineRule="auto"/>
    </w:pPr>
    <w:rPr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fe">
    <w:name w:val="Table Grid"/>
    <w:basedOn w:val="a1"/>
    <w:uiPriority w:val="59"/>
    <w:rsid w:val="00F1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 Знак Знак 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0">
    <w:name w:val="Знак Знак10"/>
    <w:basedOn w:val="a0"/>
    <w:rsid w:val="00F179C7"/>
  </w:style>
  <w:style w:type="paragraph" w:customStyle="1" w:styleId="aff0">
    <w:name w:val="ЭЭГ"/>
    <w:basedOn w:val="a"/>
    <w:rsid w:val="00F179C7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79C7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rmal (Web)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1">
    <w:name w:val="Знак Знак9"/>
    <w:rsid w:val="00F179C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">
    <w:name w:val="Знак Знак11"/>
    <w:rsid w:val="00F179C7"/>
    <w:rPr>
      <w:sz w:val="32"/>
    </w:rPr>
  </w:style>
  <w:style w:type="character" w:customStyle="1" w:styleId="51">
    <w:name w:val="Знак Знак5"/>
    <w:locked/>
    <w:rsid w:val="00F179C7"/>
    <w:rPr>
      <w:lang w:val="ru-RU" w:eastAsia="ru-RU" w:bidi="ar-SA"/>
    </w:rPr>
  </w:style>
  <w:style w:type="paragraph" w:customStyle="1" w:styleId="14">
    <w:name w:val="Абзац списка1"/>
    <w:basedOn w:val="a"/>
    <w:rsid w:val="00F179C7"/>
    <w:pPr>
      <w:spacing w:after="200" w:line="276" w:lineRule="auto"/>
      <w:ind w:left="720"/>
      <w:jc w:val="left"/>
    </w:pPr>
    <w:rPr>
      <w:rFonts w:eastAsia="Times New Roman"/>
      <w:szCs w:val="20"/>
      <w:lang w:eastAsia="ru-RU"/>
    </w:rPr>
  </w:style>
  <w:style w:type="character" w:customStyle="1" w:styleId="FontStyle87">
    <w:name w:val="Font Style87"/>
    <w:rsid w:val="00F179C7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otnote reference"/>
    <w:aliases w:val="Знак сноски-FN,Ciae niinee-FN,Знак сноски 1"/>
    <w:uiPriority w:val="99"/>
    <w:rsid w:val="00F179C7"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rsid w:val="00F179C7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179C7"/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F179C7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2">
    <w:name w:val="Красная строка 21"/>
    <w:basedOn w:val="a4"/>
    <w:rsid w:val="00F179C7"/>
    <w:pPr>
      <w:suppressAutoHyphens/>
      <w:ind w:firstLine="210"/>
    </w:pPr>
    <w:rPr>
      <w:lang w:eastAsia="ar-SA"/>
    </w:rPr>
  </w:style>
  <w:style w:type="character" w:styleId="aff5">
    <w:name w:val="Strong"/>
    <w:uiPriority w:val="22"/>
    <w:qFormat/>
    <w:rsid w:val="00F179C7"/>
    <w:rPr>
      <w:b/>
      <w:bCs/>
    </w:rPr>
  </w:style>
  <w:style w:type="paragraph" w:customStyle="1" w:styleId="31">
    <w:name w:val="Основной текст 31"/>
    <w:basedOn w:val="a"/>
    <w:rsid w:val="00F179C7"/>
    <w:pPr>
      <w:widowControl w:val="0"/>
      <w:suppressAutoHyphens/>
      <w:autoSpaceDE w:val="0"/>
      <w:spacing w:line="36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Style3">
    <w:name w:val="Style3"/>
    <w:basedOn w:val="a"/>
    <w:uiPriority w:val="99"/>
    <w:rsid w:val="00F179C7"/>
    <w:pPr>
      <w:widowControl w:val="0"/>
      <w:autoSpaceDE w:val="0"/>
      <w:autoSpaceDN w:val="0"/>
      <w:adjustRightInd w:val="0"/>
      <w:spacing w:line="325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179C7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179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179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F179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F179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179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бычный2"/>
    <w:rsid w:val="00550C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"/>
    <w:basedOn w:val="a"/>
    <w:rsid w:val="00550CD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550CD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rsid w:val="00550CD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"/>
    <w:basedOn w:val="a"/>
    <w:rsid w:val="00550CD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rsid w:val="00550CD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2">
    <w:name w:val="Знак Знак9"/>
    <w:rsid w:val="00550C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1">
    <w:name w:val="Знак Знак11"/>
    <w:rsid w:val="00550CD8"/>
    <w:rPr>
      <w:sz w:val="32"/>
    </w:rPr>
  </w:style>
  <w:style w:type="character" w:customStyle="1" w:styleId="101">
    <w:name w:val="Знак Знак10"/>
    <w:basedOn w:val="a0"/>
    <w:rsid w:val="00550CD8"/>
  </w:style>
  <w:style w:type="paragraph" w:customStyle="1" w:styleId="Style1">
    <w:name w:val="Style1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224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0CD8"/>
    <w:pPr>
      <w:widowControl w:val="0"/>
      <w:autoSpaceDE w:val="0"/>
      <w:autoSpaceDN w:val="0"/>
      <w:adjustRightInd w:val="0"/>
      <w:spacing w:line="323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0CD8"/>
    <w:pPr>
      <w:widowControl w:val="0"/>
      <w:autoSpaceDE w:val="0"/>
      <w:autoSpaceDN w:val="0"/>
      <w:adjustRightInd w:val="0"/>
      <w:spacing w:line="325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0CD8"/>
    <w:pPr>
      <w:widowControl w:val="0"/>
      <w:autoSpaceDE w:val="0"/>
      <w:autoSpaceDN w:val="0"/>
      <w:adjustRightInd w:val="0"/>
      <w:spacing w:line="32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0C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hanging="158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hanging="171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  <w:ind w:firstLine="10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firstLine="95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50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550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2">
    <w:name w:val="Font Style152"/>
    <w:basedOn w:val="a0"/>
    <w:uiPriority w:val="99"/>
    <w:rsid w:val="00550CD8"/>
    <w:rPr>
      <w:rFonts w:ascii="Times New Roman" w:hAnsi="Times New Roman" w:cs="Times New Roman"/>
      <w:sz w:val="26"/>
      <w:szCs w:val="26"/>
    </w:rPr>
  </w:style>
  <w:style w:type="character" w:customStyle="1" w:styleId="FontStyle153">
    <w:name w:val="Font Style153"/>
    <w:basedOn w:val="a0"/>
    <w:uiPriority w:val="99"/>
    <w:rsid w:val="00550CD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2">
    <w:name w:val="Font Style162"/>
    <w:basedOn w:val="a0"/>
    <w:uiPriority w:val="99"/>
    <w:rsid w:val="00550C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0CD8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firstLine="77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  <w:ind w:firstLine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50CD8"/>
    <w:pPr>
      <w:widowControl w:val="0"/>
      <w:autoSpaceDE w:val="0"/>
      <w:autoSpaceDN w:val="0"/>
      <w:adjustRightInd w:val="0"/>
      <w:spacing w:line="24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0CD8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50CD8"/>
    <w:pPr>
      <w:widowControl w:val="0"/>
      <w:autoSpaceDE w:val="0"/>
      <w:autoSpaceDN w:val="0"/>
      <w:adjustRightInd w:val="0"/>
      <w:spacing w:line="325" w:lineRule="exact"/>
      <w:ind w:firstLine="14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0CD8"/>
    <w:pPr>
      <w:widowControl w:val="0"/>
      <w:autoSpaceDE w:val="0"/>
      <w:autoSpaceDN w:val="0"/>
      <w:adjustRightInd w:val="0"/>
      <w:spacing w:line="324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0CD8"/>
    <w:pPr>
      <w:widowControl w:val="0"/>
      <w:autoSpaceDE w:val="0"/>
      <w:autoSpaceDN w:val="0"/>
      <w:adjustRightInd w:val="0"/>
      <w:spacing w:line="324" w:lineRule="exact"/>
      <w:ind w:firstLine="47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50CD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50CD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50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  <w:ind w:firstLine="11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hanging="107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50CD8"/>
    <w:pPr>
      <w:widowControl w:val="0"/>
      <w:autoSpaceDE w:val="0"/>
      <w:autoSpaceDN w:val="0"/>
      <w:adjustRightInd w:val="0"/>
      <w:spacing w:line="283" w:lineRule="exact"/>
      <w:ind w:firstLine="3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50CD8"/>
    <w:pPr>
      <w:widowControl w:val="0"/>
      <w:autoSpaceDE w:val="0"/>
      <w:autoSpaceDN w:val="0"/>
      <w:adjustRightInd w:val="0"/>
      <w:spacing w:line="274" w:lineRule="exact"/>
      <w:ind w:firstLine="19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50CD8"/>
    <w:pPr>
      <w:widowControl w:val="0"/>
      <w:autoSpaceDE w:val="0"/>
      <w:autoSpaceDN w:val="0"/>
      <w:adjustRightInd w:val="0"/>
      <w:spacing w:line="226" w:lineRule="exact"/>
      <w:ind w:hanging="22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50CD8"/>
    <w:pPr>
      <w:widowControl w:val="0"/>
      <w:autoSpaceDE w:val="0"/>
      <w:autoSpaceDN w:val="0"/>
      <w:adjustRightInd w:val="0"/>
      <w:spacing w:line="325" w:lineRule="exact"/>
      <w:ind w:firstLine="10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50CD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550CD8"/>
    <w:pPr>
      <w:widowControl w:val="0"/>
      <w:autoSpaceDE w:val="0"/>
      <w:autoSpaceDN w:val="0"/>
      <w:adjustRightInd w:val="0"/>
      <w:spacing w:line="235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550CD8"/>
    <w:pPr>
      <w:widowControl w:val="0"/>
      <w:autoSpaceDE w:val="0"/>
      <w:autoSpaceDN w:val="0"/>
      <w:adjustRightInd w:val="0"/>
      <w:spacing w:line="280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550CD8"/>
    <w:pPr>
      <w:widowControl w:val="0"/>
      <w:autoSpaceDE w:val="0"/>
      <w:autoSpaceDN w:val="0"/>
      <w:adjustRightInd w:val="0"/>
      <w:spacing w:line="254" w:lineRule="exact"/>
      <w:ind w:firstLine="21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550CD8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hanging="126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50CD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73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50CD8"/>
    <w:pPr>
      <w:widowControl w:val="0"/>
      <w:autoSpaceDE w:val="0"/>
      <w:autoSpaceDN w:val="0"/>
      <w:adjustRightInd w:val="0"/>
      <w:spacing w:line="206" w:lineRule="exact"/>
      <w:ind w:firstLine="71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50CD8"/>
    <w:pPr>
      <w:widowControl w:val="0"/>
      <w:autoSpaceDE w:val="0"/>
      <w:autoSpaceDN w:val="0"/>
      <w:adjustRightInd w:val="0"/>
      <w:spacing w:line="323" w:lineRule="exact"/>
      <w:ind w:firstLine="11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105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550CD8"/>
    <w:pPr>
      <w:widowControl w:val="0"/>
      <w:autoSpaceDE w:val="0"/>
      <w:autoSpaceDN w:val="0"/>
      <w:adjustRightInd w:val="0"/>
      <w:spacing w:line="325" w:lineRule="exact"/>
      <w:ind w:firstLine="36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50CD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50CD8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50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50CD8"/>
    <w:pPr>
      <w:widowControl w:val="0"/>
      <w:autoSpaceDE w:val="0"/>
      <w:autoSpaceDN w:val="0"/>
      <w:adjustRightInd w:val="0"/>
      <w:spacing w:line="274" w:lineRule="exact"/>
      <w:ind w:firstLine="29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50CD8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hanging="46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550CD8"/>
    <w:pPr>
      <w:widowControl w:val="0"/>
      <w:autoSpaceDE w:val="0"/>
      <w:autoSpaceDN w:val="0"/>
      <w:adjustRightInd w:val="0"/>
      <w:spacing w:line="324" w:lineRule="exact"/>
      <w:ind w:firstLine="86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50CD8"/>
    <w:pPr>
      <w:widowControl w:val="0"/>
      <w:autoSpaceDE w:val="0"/>
      <w:autoSpaceDN w:val="0"/>
      <w:adjustRightInd w:val="0"/>
      <w:spacing w:line="283" w:lineRule="exact"/>
      <w:ind w:hanging="9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550CD8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50CD8"/>
    <w:pPr>
      <w:widowControl w:val="0"/>
      <w:autoSpaceDE w:val="0"/>
      <w:autoSpaceDN w:val="0"/>
      <w:adjustRightInd w:val="0"/>
      <w:spacing w:line="283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550CD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550C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131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550CD8"/>
    <w:pPr>
      <w:widowControl w:val="0"/>
      <w:autoSpaceDE w:val="0"/>
      <w:autoSpaceDN w:val="0"/>
      <w:adjustRightInd w:val="0"/>
      <w:spacing w:line="26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550CD8"/>
    <w:pPr>
      <w:widowControl w:val="0"/>
      <w:autoSpaceDE w:val="0"/>
      <w:autoSpaceDN w:val="0"/>
      <w:adjustRightInd w:val="0"/>
      <w:spacing w:line="278" w:lineRule="exact"/>
      <w:ind w:firstLine="73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550CD8"/>
    <w:pPr>
      <w:widowControl w:val="0"/>
      <w:autoSpaceDE w:val="0"/>
      <w:autoSpaceDN w:val="0"/>
      <w:adjustRightInd w:val="0"/>
      <w:spacing w:line="18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550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  <w:ind w:hanging="97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550CD8"/>
    <w:pPr>
      <w:widowControl w:val="0"/>
      <w:autoSpaceDE w:val="0"/>
      <w:autoSpaceDN w:val="0"/>
      <w:adjustRightInd w:val="0"/>
      <w:spacing w:line="250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550CD8"/>
    <w:pPr>
      <w:widowControl w:val="0"/>
      <w:autoSpaceDE w:val="0"/>
      <w:autoSpaceDN w:val="0"/>
      <w:adjustRightInd w:val="0"/>
      <w:spacing w:line="283" w:lineRule="exact"/>
      <w:ind w:firstLine="73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ind w:hanging="108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550CD8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550CD8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550CD8"/>
    <w:pPr>
      <w:widowControl w:val="0"/>
      <w:autoSpaceDE w:val="0"/>
      <w:autoSpaceDN w:val="0"/>
      <w:adjustRightInd w:val="0"/>
      <w:spacing w:line="28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550CD8"/>
    <w:pPr>
      <w:widowControl w:val="0"/>
      <w:autoSpaceDE w:val="0"/>
      <w:autoSpaceDN w:val="0"/>
      <w:adjustRightInd w:val="0"/>
      <w:spacing w:line="256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550CD8"/>
    <w:pPr>
      <w:widowControl w:val="0"/>
      <w:autoSpaceDE w:val="0"/>
      <w:autoSpaceDN w:val="0"/>
      <w:adjustRightInd w:val="0"/>
      <w:spacing w:line="235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550CD8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550CD8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550CD8"/>
    <w:pPr>
      <w:widowControl w:val="0"/>
      <w:autoSpaceDE w:val="0"/>
      <w:autoSpaceDN w:val="0"/>
      <w:adjustRightInd w:val="0"/>
      <w:spacing w:line="331" w:lineRule="exact"/>
      <w:ind w:hanging="7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550CD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550CD8"/>
    <w:pPr>
      <w:widowControl w:val="0"/>
      <w:autoSpaceDE w:val="0"/>
      <w:autoSpaceDN w:val="0"/>
      <w:adjustRightInd w:val="0"/>
      <w:spacing w:line="278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550CD8"/>
    <w:pPr>
      <w:widowControl w:val="0"/>
      <w:autoSpaceDE w:val="0"/>
      <w:autoSpaceDN w:val="0"/>
      <w:adjustRightInd w:val="0"/>
      <w:spacing w:line="276" w:lineRule="exact"/>
      <w:ind w:firstLine="8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550CD8"/>
    <w:pPr>
      <w:widowControl w:val="0"/>
      <w:autoSpaceDE w:val="0"/>
      <w:autoSpaceDN w:val="0"/>
      <w:adjustRightInd w:val="0"/>
      <w:spacing w:line="518" w:lineRule="exact"/>
      <w:ind w:firstLine="874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550CD8"/>
    <w:pPr>
      <w:widowControl w:val="0"/>
      <w:autoSpaceDE w:val="0"/>
      <w:autoSpaceDN w:val="0"/>
      <w:adjustRightInd w:val="0"/>
      <w:spacing w:line="379" w:lineRule="exact"/>
      <w:ind w:hanging="14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hanging="73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550CD8"/>
    <w:pPr>
      <w:widowControl w:val="0"/>
      <w:autoSpaceDE w:val="0"/>
      <w:autoSpaceDN w:val="0"/>
      <w:adjustRightInd w:val="0"/>
      <w:spacing w:line="326" w:lineRule="exact"/>
      <w:ind w:hanging="85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550CD8"/>
    <w:pPr>
      <w:widowControl w:val="0"/>
      <w:autoSpaceDE w:val="0"/>
      <w:autoSpaceDN w:val="0"/>
      <w:adjustRightInd w:val="0"/>
      <w:spacing w:line="226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550CD8"/>
    <w:pPr>
      <w:widowControl w:val="0"/>
      <w:autoSpaceDE w:val="0"/>
      <w:autoSpaceDN w:val="0"/>
      <w:adjustRightInd w:val="0"/>
      <w:spacing w:line="260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550CD8"/>
    <w:pPr>
      <w:widowControl w:val="0"/>
      <w:autoSpaceDE w:val="0"/>
      <w:autoSpaceDN w:val="0"/>
      <w:adjustRightInd w:val="0"/>
      <w:spacing w:line="28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550C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550CD8"/>
    <w:pPr>
      <w:widowControl w:val="0"/>
      <w:autoSpaceDE w:val="0"/>
      <w:autoSpaceDN w:val="0"/>
      <w:adjustRightInd w:val="0"/>
      <w:spacing w:line="235" w:lineRule="exact"/>
      <w:ind w:firstLine="3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550C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550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5">
    <w:name w:val="Font Style155"/>
    <w:basedOn w:val="a0"/>
    <w:uiPriority w:val="99"/>
    <w:rsid w:val="00550CD8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550CD8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basedOn w:val="a0"/>
    <w:uiPriority w:val="99"/>
    <w:rsid w:val="00550CD8"/>
    <w:rPr>
      <w:rFonts w:ascii="Impact" w:hAnsi="Impact" w:cs="Impact"/>
      <w:i/>
      <w:iCs/>
      <w:spacing w:val="-10"/>
      <w:sz w:val="28"/>
      <w:szCs w:val="28"/>
    </w:rPr>
  </w:style>
  <w:style w:type="character" w:customStyle="1" w:styleId="FontStyle158">
    <w:name w:val="Font Style158"/>
    <w:basedOn w:val="a0"/>
    <w:uiPriority w:val="99"/>
    <w:rsid w:val="00550CD8"/>
    <w:rPr>
      <w:rFonts w:ascii="Times New Roman" w:hAnsi="Times New Roman" w:cs="Times New Roman"/>
      <w:spacing w:val="-50"/>
      <w:sz w:val="56"/>
      <w:szCs w:val="56"/>
    </w:rPr>
  </w:style>
  <w:style w:type="character" w:customStyle="1" w:styleId="FontStyle159">
    <w:name w:val="Font Style159"/>
    <w:basedOn w:val="a0"/>
    <w:uiPriority w:val="99"/>
    <w:rsid w:val="00550CD8"/>
    <w:rPr>
      <w:rFonts w:ascii="Franklin Gothic Demi Cond" w:hAnsi="Franklin Gothic Demi Cond" w:cs="Franklin Gothic Demi Cond"/>
      <w:spacing w:val="-30"/>
      <w:sz w:val="34"/>
      <w:szCs w:val="34"/>
    </w:rPr>
  </w:style>
  <w:style w:type="character" w:customStyle="1" w:styleId="FontStyle160">
    <w:name w:val="Font Style160"/>
    <w:basedOn w:val="a0"/>
    <w:uiPriority w:val="99"/>
    <w:rsid w:val="00550CD8"/>
    <w:rPr>
      <w:rFonts w:ascii="Times New Roman" w:hAnsi="Times New Roman" w:cs="Times New Roman"/>
      <w:i/>
      <w:iCs/>
      <w:spacing w:val="-40"/>
      <w:sz w:val="44"/>
      <w:szCs w:val="44"/>
    </w:rPr>
  </w:style>
  <w:style w:type="character" w:customStyle="1" w:styleId="FontStyle161">
    <w:name w:val="Font Style161"/>
    <w:basedOn w:val="a0"/>
    <w:uiPriority w:val="99"/>
    <w:rsid w:val="00550CD8"/>
    <w:rPr>
      <w:rFonts w:ascii="Impact" w:hAnsi="Impact" w:cs="Impact"/>
      <w:i/>
      <w:iCs/>
      <w:spacing w:val="30"/>
      <w:sz w:val="34"/>
      <w:szCs w:val="34"/>
    </w:rPr>
  </w:style>
  <w:style w:type="character" w:customStyle="1" w:styleId="FontStyle163">
    <w:name w:val="Font Style163"/>
    <w:basedOn w:val="a0"/>
    <w:uiPriority w:val="99"/>
    <w:rsid w:val="00550CD8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4">
    <w:name w:val="Font Style164"/>
    <w:basedOn w:val="a0"/>
    <w:uiPriority w:val="99"/>
    <w:rsid w:val="00550CD8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165">
    <w:name w:val="Font Style165"/>
    <w:basedOn w:val="a0"/>
    <w:uiPriority w:val="99"/>
    <w:rsid w:val="00550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6">
    <w:name w:val="Font Style166"/>
    <w:basedOn w:val="a0"/>
    <w:uiPriority w:val="99"/>
    <w:rsid w:val="00550CD8"/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550CD8"/>
    <w:rPr>
      <w:rFonts w:ascii="Franklin Gothic Demi" w:hAnsi="Franklin Gothic Demi" w:cs="Franklin Gothic Demi"/>
      <w:sz w:val="26"/>
      <w:szCs w:val="26"/>
    </w:rPr>
  </w:style>
  <w:style w:type="character" w:customStyle="1" w:styleId="FontStyle168">
    <w:name w:val="Font Style168"/>
    <w:basedOn w:val="a0"/>
    <w:uiPriority w:val="99"/>
    <w:rsid w:val="00550CD8"/>
    <w:rPr>
      <w:rFonts w:ascii="Sylfaen" w:hAnsi="Sylfaen" w:cs="Sylfaen"/>
      <w:i/>
      <w:iCs/>
      <w:spacing w:val="-40"/>
      <w:sz w:val="38"/>
      <w:szCs w:val="38"/>
    </w:rPr>
  </w:style>
  <w:style w:type="character" w:customStyle="1" w:styleId="FontStyle169">
    <w:name w:val="Font Style169"/>
    <w:basedOn w:val="a0"/>
    <w:uiPriority w:val="99"/>
    <w:rsid w:val="00550CD8"/>
    <w:rPr>
      <w:rFonts w:ascii="Garamond" w:hAnsi="Garamond" w:cs="Garamond"/>
      <w:b/>
      <w:bCs/>
      <w:sz w:val="22"/>
      <w:szCs w:val="22"/>
    </w:rPr>
  </w:style>
  <w:style w:type="character" w:customStyle="1" w:styleId="FontStyle170">
    <w:name w:val="Font Style170"/>
    <w:basedOn w:val="a0"/>
    <w:uiPriority w:val="99"/>
    <w:rsid w:val="00550CD8"/>
    <w:rPr>
      <w:rFonts w:ascii="Constantia" w:hAnsi="Constantia" w:cs="Constantia"/>
      <w:i/>
      <w:iCs/>
      <w:spacing w:val="-30"/>
      <w:sz w:val="34"/>
      <w:szCs w:val="34"/>
    </w:rPr>
  </w:style>
  <w:style w:type="character" w:customStyle="1" w:styleId="FontStyle171">
    <w:name w:val="Font Style171"/>
    <w:basedOn w:val="a0"/>
    <w:uiPriority w:val="99"/>
    <w:rsid w:val="00550CD8"/>
    <w:rPr>
      <w:rFonts w:ascii="Times New Roman" w:hAnsi="Times New Roman" w:cs="Times New Roman"/>
      <w:spacing w:val="-50"/>
      <w:sz w:val="50"/>
      <w:szCs w:val="50"/>
    </w:rPr>
  </w:style>
  <w:style w:type="character" w:customStyle="1" w:styleId="FontStyle172">
    <w:name w:val="Font Style172"/>
    <w:basedOn w:val="a0"/>
    <w:uiPriority w:val="99"/>
    <w:rsid w:val="00550C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3">
    <w:name w:val="Font Style173"/>
    <w:basedOn w:val="a0"/>
    <w:uiPriority w:val="99"/>
    <w:rsid w:val="00550C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550CD8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basedOn w:val="a0"/>
    <w:uiPriority w:val="99"/>
    <w:rsid w:val="00550CD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6">
    <w:name w:val="Font Style176"/>
    <w:basedOn w:val="a0"/>
    <w:uiPriority w:val="99"/>
    <w:rsid w:val="00550CD8"/>
    <w:rPr>
      <w:rFonts w:ascii="Times New Roman" w:hAnsi="Times New Roman" w:cs="Times New Roman"/>
      <w:b/>
      <w:bCs/>
      <w:i/>
      <w:iCs/>
      <w:spacing w:val="-30"/>
      <w:sz w:val="40"/>
      <w:szCs w:val="40"/>
    </w:rPr>
  </w:style>
  <w:style w:type="character" w:customStyle="1" w:styleId="FontStyle177">
    <w:name w:val="Font Style177"/>
    <w:basedOn w:val="a0"/>
    <w:uiPriority w:val="99"/>
    <w:rsid w:val="00550CD8"/>
    <w:rPr>
      <w:rFonts w:ascii="Times New Roman" w:hAnsi="Times New Roman" w:cs="Times New Roman"/>
      <w:b/>
      <w:bCs/>
      <w:i/>
      <w:iCs/>
      <w:spacing w:val="-40"/>
      <w:sz w:val="42"/>
      <w:szCs w:val="42"/>
    </w:rPr>
  </w:style>
  <w:style w:type="character" w:customStyle="1" w:styleId="FontStyle178">
    <w:name w:val="Font Style178"/>
    <w:basedOn w:val="a0"/>
    <w:uiPriority w:val="99"/>
    <w:rsid w:val="00550CD8"/>
    <w:rPr>
      <w:rFonts w:ascii="Times New Roman" w:hAnsi="Times New Roman" w:cs="Times New Roman"/>
      <w:i/>
      <w:iCs/>
      <w:spacing w:val="-30"/>
      <w:sz w:val="38"/>
      <w:szCs w:val="38"/>
    </w:rPr>
  </w:style>
  <w:style w:type="character" w:customStyle="1" w:styleId="FontStyle179">
    <w:name w:val="Font Style179"/>
    <w:basedOn w:val="a0"/>
    <w:uiPriority w:val="99"/>
    <w:rsid w:val="00550CD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0">
    <w:name w:val="Font Style180"/>
    <w:basedOn w:val="a0"/>
    <w:uiPriority w:val="99"/>
    <w:rsid w:val="00550CD8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character" w:customStyle="1" w:styleId="FontStyle181">
    <w:name w:val="Font Style181"/>
    <w:basedOn w:val="a0"/>
    <w:uiPriority w:val="99"/>
    <w:rsid w:val="00550CD8"/>
    <w:rPr>
      <w:rFonts w:ascii="Sylfaen" w:hAnsi="Sylfaen" w:cs="Sylfaen"/>
      <w:b/>
      <w:bCs/>
      <w:sz w:val="22"/>
      <w:szCs w:val="22"/>
    </w:rPr>
  </w:style>
  <w:style w:type="character" w:customStyle="1" w:styleId="FontStyle182">
    <w:name w:val="Font Style182"/>
    <w:basedOn w:val="a0"/>
    <w:uiPriority w:val="99"/>
    <w:rsid w:val="00550CD8"/>
    <w:rPr>
      <w:rFonts w:ascii="Sylfaen" w:hAnsi="Sylfaen" w:cs="Sylfaen"/>
      <w:i/>
      <w:iCs/>
      <w:spacing w:val="10"/>
      <w:sz w:val="36"/>
      <w:szCs w:val="36"/>
    </w:rPr>
  </w:style>
  <w:style w:type="character" w:customStyle="1" w:styleId="FontStyle183">
    <w:name w:val="Font Style183"/>
    <w:basedOn w:val="a0"/>
    <w:uiPriority w:val="99"/>
    <w:rsid w:val="00550C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4">
    <w:name w:val="Font Style184"/>
    <w:basedOn w:val="a0"/>
    <w:uiPriority w:val="99"/>
    <w:rsid w:val="00550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5">
    <w:name w:val="Font Style185"/>
    <w:basedOn w:val="a0"/>
    <w:uiPriority w:val="99"/>
    <w:rsid w:val="00550CD8"/>
    <w:rPr>
      <w:rFonts w:ascii="Sylfaen" w:hAnsi="Sylfaen" w:cs="Sylfaen"/>
      <w:sz w:val="48"/>
      <w:szCs w:val="48"/>
    </w:rPr>
  </w:style>
  <w:style w:type="character" w:customStyle="1" w:styleId="FontStyle186">
    <w:name w:val="Font Style186"/>
    <w:basedOn w:val="a0"/>
    <w:uiPriority w:val="99"/>
    <w:rsid w:val="00550CD8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187">
    <w:name w:val="Font Style187"/>
    <w:basedOn w:val="a0"/>
    <w:uiPriority w:val="99"/>
    <w:rsid w:val="00550CD8"/>
    <w:rPr>
      <w:rFonts w:ascii="Times New Roman" w:hAnsi="Times New Roman" w:cs="Times New Roman"/>
      <w:i/>
      <w:iCs/>
      <w:spacing w:val="-50"/>
      <w:sz w:val="48"/>
      <w:szCs w:val="48"/>
    </w:rPr>
  </w:style>
  <w:style w:type="character" w:customStyle="1" w:styleId="FontStyle188">
    <w:name w:val="Font Style188"/>
    <w:basedOn w:val="a0"/>
    <w:uiPriority w:val="99"/>
    <w:rsid w:val="00550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9">
    <w:name w:val="Font Style189"/>
    <w:basedOn w:val="a0"/>
    <w:uiPriority w:val="99"/>
    <w:rsid w:val="00550C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0">
    <w:name w:val="Font Style190"/>
    <w:basedOn w:val="a0"/>
    <w:uiPriority w:val="99"/>
    <w:rsid w:val="00550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1">
    <w:name w:val="Font Style191"/>
    <w:basedOn w:val="a0"/>
    <w:uiPriority w:val="99"/>
    <w:rsid w:val="00550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550CD8"/>
    <w:rPr>
      <w:rFonts w:ascii="Times New Roman" w:hAnsi="Times New Roman" w:cs="Times New Roman"/>
      <w:sz w:val="16"/>
      <w:szCs w:val="16"/>
    </w:rPr>
  </w:style>
  <w:style w:type="character" w:customStyle="1" w:styleId="FontStyle193">
    <w:name w:val="Font Style193"/>
    <w:basedOn w:val="a0"/>
    <w:uiPriority w:val="99"/>
    <w:rsid w:val="00550C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4">
    <w:name w:val="Font Style194"/>
    <w:basedOn w:val="a0"/>
    <w:uiPriority w:val="99"/>
    <w:rsid w:val="00550CD8"/>
    <w:rPr>
      <w:rFonts w:ascii="Times New Roman" w:hAnsi="Times New Roman" w:cs="Times New Roman"/>
      <w:sz w:val="16"/>
      <w:szCs w:val="16"/>
    </w:rPr>
  </w:style>
  <w:style w:type="character" w:customStyle="1" w:styleId="FontStyle195">
    <w:name w:val="Font Style195"/>
    <w:basedOn w:val="a0"/>
    <w:uiPriority w:val="99"/>
    <w:rsid w:val="00550CD8"/>
    <w:rPr>
      <w:rFonts w:ascii="Franklin Gothic Demi Cond" w:hAnsi="Franklin Gothic Demi Cond" w:cs="Franklin Gothic Demi Cond"/>
      <w:b/>
      <w:bCs/>
      <w:i/>
      <w:iCs/>
      <w:sz w:val="40"/>
      <w:szCs w:val="40"/>
    </w:rPr>
  </w:style>
  <w:style w:type="character" w:customStyle="1" w:styleId="FontStyle196">
    <w:name w:val="Font Style196"/>
    <w:basedOn w:val="a0"/>
    <w:uiPriority w:val="99"/>
    <w:rsid w:val="00550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7">
    <w:name w:val="Font Style197"/>
    <w:basedOn w:val="a0"/>
    <w:uiPriority w:val="99"/>
    <w:rsid w:val="00550CD8"/>
    <w:rPr>
      <w:rFonts w:ascii="Sylfaen" w:hAnsi="Sylfaen" w:cs="Sylfaen"/>
      <w:b/>
      <w:bCs/>
      <w:sz w:val="10"/>
      <w:szCs w:val="10"/>
    </w:rPr>
  </w:style>
  <w:style w:type="character" w:customStyle="1" w:styleId="FontStyle198">
    <w:name w:val="Font Style198"/>
    <w:basedOn w:val="a0"/>
    <w:uiPriority w:val="99"/>
    <w:rsid w:val="00550CD8"/>
    <w:rPr>
      <w:rFonts w:ascii="Times New Roman" w:hAnsi="Times New Roman" w:cs="Times New Roman"/>
      <w:sz w:val="14"/>
      <w:szCs w:val="14"/>
    </w:rPr>
  </w:style>
  <w:style w:type="character" w:customStyle="1" w:styleId="FontStyle199">
    <w:name w:val="Font Style199"/>
    <w:basedOn w:val="a0"/>
    <w:uiPriority w:val="99"/>
    <w:rsid w:val="00550CD8"/>
    <w:rPr>
      <w:rFonts w:ascii="Times New Roman" w:hAnsi="Times New Roman" w:cs="Times New Roman"/>
      <w:sz w:val="18"/>
      <w:szCs w:val="18"/>
    </w:rPr>
  </w:style>
  <w:style w:type="character" w:customStyle="1" w:styleId="FontStyle200">
    <w:name w:val="Font Style200"/>
    <w:basedOn w:val="a0"/>
    <w:uiPriority w:val="99"/>
    <w:rsid w:val="00550CD8"/>
    <w:rPr>
      <w:rFonts w:ascii="Tahoma" w:hAnsi="Tahoma" w:cs="Tahoma"/>
      <w:b/>
      <w:bCs/>
      <w:sz w:val="10"/>
      <w:szCs w:val="10"/>
    </w:rPr>
  </w:style>
  <w:style w:type="character" w:customStyle="1" w:styleId="FontStyle201">
    <w:name w:val="Font Style201"/>
    <w:basedOn w:val="a0"/>
    <w:uiPriority w:val="99"/>
    <w:rsid w:val="00550CD8"/>
    <w:rPr>
      <w:rFonts w:ascii="Times New Roman" w:hAnsi="Times New Roman" w:cs="Times New Roman"/>
      <w:sz w:val="16"/>
      <w:szCs w:val="16"/>
    </w:rPr>
  </w:style>
  <w:style w:type="character" w:customStyle="1" w:styleId="FontStyle202">
    <w:name w:val="Font Style202"/>
    <w:basedOn w:val="a0"/>
    <w:uiPriority w:val="99"/>
    <w:rsid w:val="00550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550CD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7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9C7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79C7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46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179C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179C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179C7"/>
    <w:p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763F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763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6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C763F7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80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80BC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80B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C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B42C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CE2"/>
    <w:rPr>
      <w:rFonts w:ascii="Calibri" w:eastAsia="Calibri" w:hAnsi="Calibri" w:cs="Times New Roman"/>
      <w:sz w:val="16"/>
      <w:szCs w:val="16"/>
    </w:rPr>
  </w:style>
  <w:style w:type="paragraph" w:styleId="aa">
    <w:name w:val="Title"/>
    <w:basedOn w:val="a"/>
    <w:link w:val="ab"/>
    <w:qFormat/>
    <w:rsid w:val="00B42CE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42CE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semiHidden/>
    <w:unhideWhenUsed/>
    <w:rsid w:val="00BA4A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4AE7"/>
    <w:rPr>
      <w:rFonts w:ascii="Tahoma" w:eastAsia="Calibri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1619A6"/>
    <w:pPr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1619A6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B646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11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79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179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179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179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179C7"/>
    <w:rPr>
      <w:rFonts w:ascii="Arial" w:eastAsia="Times New Roman" w:hAnsi="Arial" w:cs="Times New Roman"/>
    </w:rPr>
  </w:style>
  <w:style w:type="paragraph" w:customStyle="1" w:styleId="ConsPlusNormal">
    <w:name w:val="ConsPlusNormal"/>
    <w:link w:val="ConsPlusNormal0"/>
    <w:rsid w:val="00F17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179C7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F17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179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79C7"/>
    <w:rPr>
      <w:rFonts w:ascii="Calibri" w:eastAsia="Calibri" w:hAnsi="Calibri" w:cs="Times New Roman"/>
    </w:rPr>
  </w:style>
  <w:style w:type="paragraph" w:customStyle="1" w:styleId="af0">
    <w:name w:val="Нормальный (таблица)"/>
    <w:rsid w:val="00F17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F17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179C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17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4"/>
    <w:uiPriority w:val="34"/>
    <w:qFormat/>
    <w:rsid w:val="00F179C7"/>
    <w:pPr>
      <w:ind w:left="720"/>
      <w:contextualSpacing/>
    </w:pPr>
  </w:style>
  <w:style w:type="character" w:customStyle="1" w:styleId="af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3"/>
    <w:uiPriority w:val="34"/>
    <w:locked/>
    <w:rsid w:val="00F179C7"/>
    <w:rPr>
      <w:rFonts w:ascii="Calibri" w:eastAsia="Calibri" w:hAnsi="Calibri" w:cs="Times New Roman"/>
    </w:rPr>
  </w:style>
  <w:style w:type="paragraph" w:styleId="23">
    <w:name w:val="Body Text First Indent 2"/>
    <w:basedOn w:val="a4"/>
    <w:link w:val="24"/>
    <w:unhideWhenUsed/>
    <w:rsid w:val="00F179C7"/>
    <w:pPr>
      <w:ind w:firstLine="210"/>
      <w:jc w:val="both"/>
    </w:pPr>
    <w:rPr>
      <w:sz w:val="22"/>
      <w:szCs w:val="22"/>
      <w:lang w:eastAsia="en-US"/>
    </w:rPr>
  </w:style>
  <w:style w:type="character" w:customStyle="1" w:styleId="24">
    <w:name w:val="Красная строка 2 Знак"/>
    <w:basedOn w:val="a5"/>
    <w:link w:val="23"/>
    <w:rsid w:val="00F1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F179C7"/>
    <w:rPr>
      <w:color w:val="0000FF"/>
      <w:u w:val="single"/>
    </w:rPr>
  </w:style>
  <w:style w:type="paragraph" w:customStyle="1" w:styleId="font5">
    <w:name w:val="font5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font6">
    <w:name w:val="font6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font9">
    <w:name w:val="font9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83">
    <w:name w:val="xl8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84">
    <w:name w:val="xl8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6">
    <w:name w:val="xl8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0">
    <w:name w:val="xl9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4"/>
      <w:szCs w:val="34"/>
      <w:lang w:eastAsia="ru-RU"/>
    </w:rPr>
  </w:style>
  <w:style w:type="paragraph" w:customStyle="1" w:styleId="xl91">
    <w:name w:val="xl91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40"/>
      <w:szCs w:val="40"/>
      <w:lang w:eastAsia="ru-RU"/>
    </w:rPr>
  </w:style>
  <w:style w:type="paragraph" w:customStyle="1" w:styleId="xl92">
    <w:name w:val="xl9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40"/>
      <w:szCs w:val="40"/>
      <w:lang w:eastAsia="ru-RU"/>
    </w:rPr>
  </w:style>
  <w:style w:type="paragraph" w:customStyle="1" w:styleId="xl93">
    <w:name w:val="xl9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94">
    <w:name w:val="xl9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95">
    <w:name w:val="xl9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96">
    <w:name w:val="xl9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97">
    <w:name w:val="xl9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37">
    <w:name w:val="xl13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138">
    <w:name w:val="xl13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139">
    <w:name w:val="xl13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140">
    <w:name w:val="xl140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45">
    <w:name w:val="xl14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47">
    <w:name w:val="xl147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5">
    <w:name w:val="xl15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60">
    <w:name w:val="xl16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F179C7"/>
    <w:pP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7">
    <w:name w:val="xl18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88">
    <w:name w:val="xl18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91">
    <w:name w:val="xl19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192">
    <w:name w:val="xl192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00">
    <w:name w:val="xl20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01">
    <w:name w:val="xl20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02">
    <w:name w:val="xl202"/>
    <w:basedOn w:val="a"/>
    <w:rsid w:val="00F179C7"/>
    <w:pP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204">
    <w:name w:val="xl20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205">
    <w:name w:val="xl20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206">
    <w:name w:val="xl20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08">
    <w:name w:val="xl20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211">
    <w:name w:val="xl21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212">
    <w:name w:val="xl21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213">
    <w:name w:val="xl21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214">
    <w:name w:val="xl21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17">
    <w:name w:val="xl21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20">
    <w:name w:val="xl22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21">
    <w:name w:val="xl22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23">
    <w:name w:val="xl22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26">
    <w:name w:val="xl22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33">
    <w:name w:val="xl23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5">
    <w:name w:val="xl23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36">
    <w:name w:val="xl23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37">
    <w:name w:val="xl23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238">
    <w:name w:val="xl23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39">
    <w:name w:val="xl23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40">
    <w:name w:val="xl24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42">
    <w:name w:val="xl24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46">
    <w:name w:val="xl24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49">
    <w:name w:val="xl24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0">
    <w:name w:val="xl25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F179C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2">
    <w:name w:val="xl25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F179C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4">
    <w:name w:val="xl254"/>
    <w:basedOn w:val="a"/>
    <w:rsid w:val="00F179C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55">
    <w:name w:val="xl25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256">
    <w:name w:val="xl25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57">
    <w:name w:val="xl25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58">
    <w:name w:val="xl25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9">
    <w:name w:val="xl25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63">
    <w:name w:val="xl26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64">
    <w:name w:val="xl264"/>
    <w:basedOn w:val="a"/>
    <w:rsid w:val="00F179C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66">
    <w:name w:val="xl26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270">
    <w:name w:val="xl27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71">
    <w:name w:val="xl27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72">
    <w:name w:val="xl27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xl273">
    <w:name w:val="xl27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74">
    <w:name w:val="xl27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75">
    <w:name w:val="xl27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6">
    <w:name w:val="xl27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F179C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80">
    <w:name w:val="xl280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F179C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89">
    <w:name w:val="xl28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90">
    <w:name w:val="xl29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91">
    <w:name w:val="xl29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F179C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293">
    <w:name w:val="xl29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94">
    <w:name w:val="xl29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95">
    <w:name w:val="xl29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96">
    <w:name w:val="xl29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97">
    <w:name w:val="xl297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298">
    <w:name w:val="xl29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299">
    <w:name w:val="xl29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07">
    <w:name w:val="xl307"/>
    <w:basedOn w:val="a"/>
    <w:rsid w:val="00F179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08">
    <w:name w:val="xl308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309">
    <w:name w:val="xl309"/>
    <w:basedOn w:val="a"/>
    <w:rsid w:val="00F179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310">
    <w:name w:val="xl310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311">
    <w:name w:val="xl311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2">
    <w:name w:val="xl312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3">
    <w:name w:val="xl31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314">
    <w:name w:val="xl31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316">
    <w:name w:val="xl316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F179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18">
    <w:name w:val="xl318"/>
    <w:basedOn w:val="a"/>
    <w:rsid w:val="00F179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19">
    <w:name w:val="xl319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0">
    <w:name w:val="xl320"/>
    <w:basedOn w:val="a"/>
    <w:rsid w:val="00F179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1">
    <w:name w:val="xl321"/>
    <w:basedOn w:val="a"/>
    <w:rsid w:val="00F179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2">
    <w:name w:val="xl322"/>
    <w:basedOn w:val="a"/>
    <w:rsid w:val="00F179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323">
    <w:name w:val="xl323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4">
    <w:name w:val="xl324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5">
    <w:name w:val="xl325"/>
    <w:basedOn w:val="a"/>
    <w:rsid w:val="00F1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ConsTitle">
    <w:name w:val="ConsTitle"/>
    <w:rsid w:val="00F17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F179C7"/>
    <w:rPr>
      <w:rFonts w:ascii="Times New Roman" w:hAnsi="Times New Roman" w:cs="Times New Roman"/>
      <w:sz w:val="26"/>
      <w:szCs w:val="26"/>
    </w:rPr>
  </w:style>
  <w:style w:type="paragraph" w:styleId="25">
    <w:name w:val="Body Text 2"/>
    <w:basedOn w:val="a"/>
    <w:link w:val="26"/>
    <w:unhideWhenUsed/>
    <w:rsid w:val="00F179C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179C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F179C7"/>
    <w:pPr>
      <w:suppressAutoHyphens/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сновной текст с отступом.Нумерованный список !!.Надин стиль.Основной текст 1"/>
    <w:basedOn w:val="a"/>
    <w:rsid w:val="00F179C7"/>
    <w:pPr>
      <w:tabs>
        <w:tab w:val="left" w:pos="8647"/>
      </w:tabs>
      <w:ind w:right="139" w:firstLine="567"/>
    </w:pPr>
    <w:rPr>
      <w:rFonts w:ascii="Times New Roman" w:eastAsia="Times New Roman" w:hAnsi="Times New Roman"/>
      <w:kern w:val="28"/>
      <w:sz w:val="28"/>
      <w:szCs w:val="24"/>
      <w:lang w:eastAsia="ru-RU"/>
    </w:rPr>
  </w:style>
  <w:style w:type="paragraph" w:styleId="af6">
    <w:name w:val="footer"/>
    <w:basedOn w:val="a"/>
    <w:link w:val="af7"/>
    <w:unhideWhenUsed/>
    <w:rsid w:val="00F179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179C7"/>
    <w:rPr>
      <w:rFonts w:ascii="Calibri" w:eastAsia="Calibri" w:hAnsi="Calibri" w:cs="Times New Roman"/>
    </w:rPr>
  </w:style>
  <w:style w:type="character" w:customStyle="1" w:styleId="af8">
    <w:name w:val="Цветовое выделение"/>
    <w:rsid w:val="00F179C7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F179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rsid w:val="00F179C7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79C7"/>
    <w:rPr>
      <w:rFonts w:ascii="Courier New" w:eastAsia="Times New Roman" w:hAnsi="Courier New" w:cs="Times New Roman"/>
      <w:sz w:val="20"/>
      <w:szCs w:val="20"/>
    </w:rPr>
  </w:style>
  <w:style w:type="character" w:styleId="afb">
    <w:name w:val="page number"/>
    <w:basedOn w:val="a0"/>
    <w:rsid w:val="00F179C7"/>
  </w:style>
  <w:style w:type="paragraph" w:customStyle="1" w:styleId="ConsNonformat">
    <w:name w:val="ConsNonformat"/>
    <w:rsid w:val="00F17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"/>
    <w:link w:val="12"/>
    <w:rsid w:val="00F179C7"/>
    <w:rPr>
      <w:lang w:eastAsia="ru-RU"/>
    </w:rPr>
  </w:style>
  <w:style w:type="paragraph" w:customStyle="1" w:styleId="12">
    <w:name w:val="Обычный1"/>
    <w:link w:val="Normal"/>
    <w:rsid w:val="00F179C7"/>
    <w:pPr>
      <w:widowControl w:val="0"/>
      <w:snapToGrid w:val="0"/>
      <w:spacing w:after="0" w:line="240" w:lineRule="auto"/>
    </w:pPr>
    <w:rPr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fe">
    <w:name w:val="Table Grid"/>
    <w:basedOn w:val="a1"/>
    <w:rsid w:val="00F1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 Знак Знак Знак Знак Знак Знак"/>
    <w:basedOn w:val="a"/>
    <w:rsid w:val="00F179C7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0">
    <w:name w:val="Знак Знак10"/>
    <w:basedOn w:val="a0"/>
    <w:rsid w:val="00F179C7"/>
  </w:style>
  <w:style w:type="paragraph" w:customStyle="1" w:styleId="aff0">
    <w:name w:val="ЭЭГ"/>
    <w:basedOn w:val="a"/>
    <w:rsid w:val="00F179C7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1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79C7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rmal (Web)"/>
    <w:basedOn w:val="a"/>
    <w:rsid w:val="00F179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1">
    <w:name w:val="Знак Знак9"/>
    <w:rsid w:val="00F179C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">
    <w:name w:val="Знак Знак11"/>
    <w:rsid w:val="00F179C7"/>
    <w:rPr>
      <w:sz w:val="32"/>
    </w:rPr>
  </w:style>
  <w:style w:type="character" w:customStyle="1" w:styleId="51">
    <w:name w:val="Знак Знак5"/>
    <w:locked/>
    <w:rsid w:val="00F179C7"/>
    <w:rPr>
      <w:lang w:val="ru-RU" w:eastAsia="ru-RU" w:bidi="ar-SA"/>
    </w:rPr>
  </w:style>
  <w:style w:type="paragraph" w:customStyle="1" w:styleId="14">
    <w:name w:val="Абзац списка1"/>
    <w:basedOn w:val="a"/>
    <w:rsid w:val="00F179C7"/>
    <w:pPr>
      <w:spacing w:after="200" w:line="276" w:lineRule="auto"/>
      <w:ind w:left="720"/>
      <w:jc w:val="left"/>
    </w:pPr>
    <w:rPr>
      <w:rFonts w:eastAsia="Times New Roman"/>
      <w:szCs w:val="20"/>
      <w:lang w:eastAsia="ru-RU"/>
    </w:rPr>
  </w:style>
  <w:style w:type="character" w:customStyle="1" w:styleId="FontStyle87">
    <w:name w:val="Font Style87"/>
    <w:rsid w:val="00F179C7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otnote reference"/>
    <w:aliases w:val="Знак сноски-FN,Ciae niinee-FN,Знак сноски 1"/>
    <w:uiPriority w:val="99"/>
    <w:rsid w:val="00F179C7"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rsid w:val="00F179C7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179C7"/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F179C7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2">
    <w:name w:val="Красная строка 21"/>
    <w:basedOn w:val="a4"/>
    <w:rsid w:val="00F179C7"/>
    <w:pPr>
      <w:suppressAutoHyphens/>
      <w:ind w:firstLine="210"/>
    </w:pPr>
    <w:rPr>
      <w:lang w:eastAsia="ar-SA"/>
    </w:rPr>
  </w:style>
  <w:style w:type="character" w:styleId="aff5">
    <w:name w:val="Strong"/>
    <w:uiPriority w:val="22"/>
    <w:qFormat/>
    <w:rsid w:val="00F179C7"/>
    <w:rPr>
      <w:b/>
      <w:bCs/>
    </w:rPr>
  </w:style>
  <w:style w:type="paragraph" w:customStyle="1" w:styleId="31">
    <w:name w:val="Основной текст 31"/>
    <w:basedOn w:val="a"/>
    <w:rsid w:val="00F179C7"/>
    <w:pPr>
      <w:widowControl w:val="0"/>
      <w:suppressAutoHyphens/>
      <w:autoSpaceDE w:val="0"/>
      <w:spacing w:line="36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Style3">
    <w:name w:val="Style3"/>
    <w:basedOn w:val="a"/>
    <w:rsid w:val="00F179C7"/>
    <w:pPr>
      <w:widowControl w:val="0"/>
      <w:autoSpaceDE w:val="0"/>
      <w:autoSpaceDN w:val="0"/>
      <w:adjustRightInd w:val="0"/>
      <w:spacing w:line="325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179C7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179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179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F179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F179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179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F179C7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2193827B209E17D237FBD899C3B61053A5E524089D16ACDC9F24B0166252D72F358BB983AF6K6L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7E905-DC53-48CF-824F-73BB6C4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36</Pages>
  <Words>12643</Words>
  <Characters>72069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Петряшева</dc:creator>
  <cp:lastModifiedBy>Г.В.Кокшарова</cp:lastModifiedBy>
  <cp:revision>521</cp:revision>
  <cp:lastPrinted>2021-11-08T08:18:00Z</cp:lastPrinted>
  <dcterms:created xsi:type="dcterms:W3CDTF">2021-11-01T08:31:00Z</dcterms:created>
  <dcterms:modified xsi:type="dcterms:W3CDTF">2021-11-11T08:37:00Z</dcterms:modified>
</cp:coreProperties>
</file>