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58" w:rsidRPr="007B15A6" w:rsidRDefault="00DC5158" w:rsidP="00DC5158">
      <w:pPr>
        <w:tabs>
          <w:tab w:val="left" w:pos="4962"/>
        </w:tabs>
        <w:suppressAutoHyphens/>
        <w:snapToGrid w:val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58" w:rsidRPr="007B15A6" w:rsidRDefault="00DC5158" w:rsidP="00DC5158">
      <w:pPr>
        <w:suppressAutoHyphens/>
        <w:jc w:val="center"/>
        <w:rPr>
          <w:b/>
          <w:spacing w:val="40"/>
          <w:lang w:eastAsia="ar-SA"/>
        </w:rPr>
      </w:pPr>
      <w:r w:rsidRPr="007B15A6">
        <w:rPr>
          <w:b/>
          <w:spacing w:val="40"/>
          <w:lang w:eastAsia="ar-SA"/>
        </w:rPr>
        <w:t>ПРЕДСТАВИТЕЛЬНОЕ СОБРАНИЕ НИКОЛЬСКОГО</w:t>
      </w:r>
      <w:r w:rsidRPr="007B15A6">
        <w:rPr>
          <w:b/>
          <w:spacing w:val="40"/>
          <w:lang w:eastAsia="ar-SA"/>
        </w:rPr>
        <w:br/>
        <w:t>МУНИЦИПАЛЬНОГО РАЙОНА</w:t>
      </w:r>
      <w:r w:rsidRPr="007B15A6">
        <w:rPr>
          <w:b/>
          <w:spacing w:val="40"/>
          <w:lang w:eastAsia="ar-SA"/>
        </w:rPr>
        <w:br/>
        <w:t>ВОЛОГОДСКОЙ ОБЛАСТИ</w:t>
      </w:r>
    </w:p>
    <w:p w:rsidR="00DC5158" w:rsidRPr="007B15A6" w:rsidRDefault="00DC5158" w:rsidP="00DC5158">
      <w:pPr>
        <w:suppressAutoHyphens/>
        <w:jc w:val="center"/>
        <w:rPr>
          <w:b/>
          <w:spacing w:val="40"/>
          <w:lang w:eastAsia="ar-SA"/>
        </w:rPr>
      </w:pPr>
    </w:p>
    <w:p w:rsidR="00DC5158" w:rsidRPr="007B15A6" w:rsidRDefault="00DC5158" w:rsidP="00DC5158">
      <w:pPr>
        <w:suppressAutoHyphens/>
        <w:ind w:firstLine="709"/>
        <w:jc w:val="center"/>
        <w:rPr>
          <w:b/>
          <w:spacing w:val="40"/>
          <w:lang w:eastAsia="ar-SA"/>
        </w:rPr>
      </w:pPr>
      <w:r w:rsidRPr="007B15A6">
        <w:rPr>
          <w:b/>
          <w:spacing w:val="40"/>
          <w:lang w:eastAsia="ar-SA"/>
        </w:rPr>
        <w:t>РЕШЕНИЕ</w:t>
      </w:r>
      <w:r w:rsidRPr="007B15A6">
        <w:rPr>
          <w:b/>
          <w:spacing w:val="40"/>
          <w:lang w:eastAsia="ar-SA"/>
        </w:rPr>
        <w:tab/>
      </w:r>
    </w:p>
    <w:p w:rsidR="00DC5158" w:rsidRPr="007B15A6" w:rsidRDefault="00DC5158" w:rsidP="00DC5158">
      <w:pPr>
        <w:suppressAutoHyphens/>
        <w:ind w:firstLine="709"/>
        <w:jc w:val="center"/>
        <w:rPr>
          <w:b/>
          <w:spacing w:val="40"/>
          <w:lang w:eastAsia="ar-SA"/>
        </w:rPr>
      </w:pPr>
    </w:p>
    <w:p w:rsidR="00DC5158" w:rsidRPr="007B15A6" w:rsidRDefault="006B77B2" w:rsidP="00DC5158">
      <w:pPr>
        <w:suppressAutoHyphens/>
        <w:rPr>
          <w:lang w:eastAsia="ar-SA"/>
        </w:rPr>
      </w:pPr>
      <w:r>
        <w:rPr>
          <w:lang w:eastAsia="ar-SA"/>
        </w:rPr>
        <w:t xml:space="preserve">29 апреля </w:t>
      </w:r>
      <w:r w:rsidR="00DC5158">
        <w:rPr>
          <w:lang w:eastAsia="ar-SA"/>
        </w:rPr>
        <w:t>2022</w:t>
      </w:r>
      <w:r w:rsidR="00DC5158" w:rsidRPr="007B15A6">
        <w:rPr>
          <w:lang w:eastAsia="ar-SA"/>
        </w:rPr>
        <w:t xml:space="preserve"> года </w:t>
      </w:r>
      <w:r w:rsidR="00DC5158" w:rsidRPr="007B15A6">
        <w:rPr>
          <w:lang w:eastAsia="ar-SA"/>
        </w:rPr>
        <w:tab/>
      </w:r>
      <w:r w:rsidR="00DC5158" w:rsidRPr="007B15A6">
        <w:rPr>
          <w:lang w:eastAsia="ar-SA"/>
        </w:rPr>
        <w:tab/>
        <w:t xml:space="preserve">          </w:t>
      </w:r>
      <w:r w:rsidR="00DC5158" w:rsidRPr="007B15A6">
        <w:rPr>
          <w:lang w:eastAsia="ar-SA"/>
        </w:rPr>
        <w:tab/>
      </w:r>
      <w:r w:rsidR="00DC5158" w:rsidRPr="007B15A6">
        <w:rPr>
          <w:lang w:eastAsia="ar-SA"/>
        </w:rPr>
        <w:tab/>
        <w:t xml:space="preserve">                </w:t>
      </w:r>
      <w:r w:rsidR="00DC5158">
        <w:rPr>
          <w:lang w:eastAsia="ar-SA"/>
        </w:rPr>
        <w:t xml:space="preserve">                            </w:t>
      </w:r>
      <w:r w:rsidR="00DC5158" w:rsidRPr="007B15A6">
        <w:rPr>
          <w:lang w:eastAsia="ar-SA"/>
        </w:rPr>
        <w:t xml:space="preserve">          </w:t>
      </w:r>
      <w:r>
        <w:rPr>
          <w:lang w:eastAsia="ar-SA"/>
        </w:rPr>
        <w:t xml:space="preserve">                      № 47</w:t>
      </w:r>
      <w:bookmarkStart w:id="0" w:name="_GoBack"/>
      <w:bookmarkEnd w:id="0"/>
    </w:p>
    <w:p w:rsidR="00DC5158" w:rsidRPr="007B15A6" w:rsidRDefault="00DC5158" w:rsidP="00DC5158">
      <w:pPr>
        <w:ind w:right="-2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1477B" w:rsidTr="006A50AF">
        <w:tc>
          <w:tcPr>
            <w:tcW w:w="4077" w:type="dxa"/>
          </w:tcPr>
          <w:p w:rsidR="00B1477B" w:rsidRDefault="00B1477B" w:rsidP="006A50AF">
            <w:pPr>
              <w:widowControl w:val="0"/>
              <w:tabs>
                <w:tab w:val="left" w:pos="3969"/>
                <w:tab w:val="left" w:pos="6379"/>
              </w:tabs>
              <w:suppressAutoHyphens/>
              <w:autoSpaceDE w:val="0"/>
              <w:ind w:right="176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 внесении изменений в</w:t>
            </w:r>
            <w:r w:rsidRPr="007B15A6">
              <w:rPr>
                <w:bCs/>
                <w:iCs/>
              </w:rPr>
              <w:t xml:space="preserve"> Положени</w:t>
            </w:r>
            <w:r>
              <w:rPr>
                <w:bCs/>
                <w:iCs/>
              </w:rPr>
              <w:t xml:space="preserve">е </w:t>
            </w:r>
            <w:r w:rsidR="006A50AF">
              <w:rPr>
                <w:bCs/>
                <w:iCs/>
              </w:rPr>
              <w:t xml:space="preserve">о муниципальном жилищном контроле </w:t>
            </w:r>
            <w:r w:rsidRPr="007B15A6">
              <w:rPr>
                <w:bCs/>
                <w:iCs/>
              </w:rPr>
              <w:t>на территории</w:t>
            </w:r>
            <w:r w:rsidR="006A50AF">
              <w:rPr>
                <w:bCs/>
                <w:iCs/>
              </w:rPr>
              <w:t xml:space="preserve"> сельских поселений Никольского </w:t>
            </w:r>
            <w:r w:rsidRPr="007B15A6">
              <w:rPr>
                <w:bCs/>
                <w:iCs/>
              </w:rPr>
              <w:t>муниципального района</w:t>
            </w:r>
            <w:r w:rsidR="006A50AF">
              <w:rPr>
                <w:bCs/>
                <w:iCs/>
              </w:rPr>
              <w:t xml:space="preserve">, утвержденное решением </w:t>
            </w:r>
            <w:r w:rsidRPr="00DC5158">
              <w:rPr>
                <w:bCs/>
                <w:iCs/>
              </w:rPr>
              <w:t>Предста</w:t>
            </w:r>
            <w:r>
              <w:rPr>
                <w:bCs/>
                <w:iCs/>
              </w:rPr>
              <w:t>витель</w:t>
            </w:r>
            <w:r w:rsidR="006A50AF">
              <w:rPr>
                <w:bCs/>
                <w:iCs/>
              </w:rPr>
              <w:t xml:space="preserve">ного Собрания </w:t>
            </w:r>
            <w:r>
              <w:rPr>
                <w:bCs/>
                <w:iCs/>
              </w:rPr>
              <w:t xml:space="preserve">Никольского </w:t>
            </w:r>
            <w:r w:rsidRPr="00DC5158">
              <w:rPr>
                <w:bCs/>
                <w:iCs/>
              </w:rPr>
              <w:t>муниципальног</w:t>
            </w:r>
            <w:r>
              <w:rPr>
                <w:bCs/>
                <w:iCs/>
              </w:rPr>
              <w:t xml:space="preserve">о </w:t>
            </w:r>
            <w:r w:rsidR="006B77B2">
              <w:rPr>
                <w:bCs/>
                <w:iCs/>
              </w:rPr>
              <w:t>района</w:t>
            </w:r>
            <w:r>
              <w:rPr>
                <w:bCs/>
                <w:iCs/>
              </w:rPr>
              <w:t xml:space="preserve"> от 12.10.2021</w:t>
            </w:r>
            <w:r w:rsidR="006A50AF">
              <w:rPr>
                <w:bCs/>
                <w:iCs/>
              </w:rPr>
              <w:t xml:space="preserve"> г. </w:t>
            </w:r>
            <w:r w:rsidRPr="00DC5158">
              <w:rPr>
                <w:bCs/>
                <w:iCs/>
              </w:rPr>
              <w:t xml:space="preserve">№ </w:t>
            </w:r>
            <w:r>
              <w:rPr>
                <w:bCs/>
                <w:iCs/>
              </w:rPr>
              <w:t>9</w:t>
            </w:r>
            <w:r w:rsidR="006A50AF">
              <w:rPr>
                <w:bCs/>
                <w:iCs/>
              </w:rPr>
              <w:t>3</w:t>
            </w:r>
          </w:p>
        </w:tc>
        <w:tc>
          <w:tcPr>
            <w:tcW w:w="5494" w:type="dxa"/>
          </w:tcPr>
          <w:p w:rsidR="00B1477B" w:rsidRDefault="00B1477B" w:rsidP="00DC5158">
            <w:pPr>
              <w:widowControl w:val="0"/>
              <w:suppressAutoHyphens/>
              <w:autoSpaceDE w:val="0"/>
              <w:ind w:right="4534"/>
              <w:rPr>
                <w:bCs/>
                <w:iCs/>
              </w:rPr>
            </w:pPr>
          </w:p>
        </w:tc>
      </w:tr>
    </w:tbl>
    <w:p w:rsidR="00DC5158" w:rsidRDefault="00DC5158" w:rsidP="00DC5158">
      <w:pPr>
        <w:widowControl w:val="0"/>
        <w:suppressAutoHyphens/>
        <w:autoSpaceDE w:val="0"/>
        <w:ind w:right="4818"/>
        <w:jc w:val="both"/>
        <w:rPr>
          <w:bCs/>
          <w:iCs/>
        </w:rPr>
      </w:pPr>
    </w:p>
    <w:p w:rsidR="00DC5158" w:rsidRPr="007B15A6" w:rsidRDefault="00DC5158" w:rsidP="00DC5158">
      <w:pPr>
        <w:widowControl w:val="0"/>
        <w:suppressAutoHyphens/>
        <w:autoSpaceDE w:val="0"/>
        <w:ind w:right="4818"/>
        <w:jc w:val="both"/>
        <w:rPr>
          <w:bCs/>
          <w:iCs/>
        </w:rPr>
      </w:pPr>
    </w:p>
    <w:p w:rsidR="00DC5158" w:rsidRDefault="006E14E7" w:rsidP="00DC5158">
      <w:pPr>
        <w:widowControl w:val="0"/>
        <w:ind w:firstLine="709"/>
        <w:jc w:val="both"/>
        <w:outlineLvl w:val="0"/>
        <w:rPr>
          <w:bCs/>
          <w:kern w:val="36"/>
        </w:rPr>
      </w:pPr>
      <w:r>
        <w:rPr>
          <w:bCs/>
          <w:iCs/>
          <w:lang w:eastAsia="zh-CN"/>
        </w:rPr>
        <w:t>В соответствии с ч.</w:t>
      </w:r>
      <w:r w:rsidR="009F29E7">
        <w:rPr>
          <w:bCs/>
          <w:kern w:val="36"/>
        </w:rPr>
        <w:t xml:space="preserve"> 5 статьи 30 </w:t>
      </w:r>
      <w:r w:rsidR="00DC5158" w:rsidRPr="007B15A6">
        <w:rPr>
          <w:bCs/>
          <w:iCs/>
          <w:lang w:eastAsia="zh-CN"/>
        </w:rPr>
        <w:t>Федеральн</w:t>
      </w:r>
      <w:r w:rsidR="009F29E7">
        <w:rPr>
          <w:bCs/>
          <w:iCs/>
          <w:lang w:eastAsia="zh-CN"/>
        </w:rPr>
        <w:t>ого</w:t>
      </w:r>
      <w:r w:rsidR="00DC5158" w:rsidRPr="007B15A6">
        <w:rPr>
          <w:bCs/>
          <w:iCs/>
          <w:lang w:eastAsia="zh-CN"/>
        </w:rPr>
        <w:t xml:space="preserve"> закон</w:t>
      </w:r>
      <w:r w:rsidR="009F29E7">
        <w:rPr>
          <w:bCs/>
          <w:iCs/>
          <w:lang w:eastAsia="zh-CN"/>
        </w:rPr>
        <w:t>а</w:t>
      </w:r>
      <w:r w:rsidR="00DC5158" w:rsidRPr="007B15A6">
        <w:rPr>
          <w:bCs/>
          <w:iCs/>
          <w:lang w:eastAsia="zh-CN"/>
        </w:rPr>
        <w:t xml:space="preserve"> от 31.07.2021 №248-ФЗ </w:t>
      </w:r>
      <w:r w:rsidR="00DC5158" w:rsidRPr="007B15A6">
        <w:rPr>
          <w:bCs/>
          <w:kern w:val="36"/>
        </w:rPr>
        <w:t>«О государственном контроле (надзоре) и муниципальном контроле в Российской Федерации», руководствуясь статьей 2</w:t>
      </w:r>
      <w:r w:rsidR="009F29E7">
        <w:rPr>
          <w:bCs/>
          <w:kern w:val="36"/>
        </w:rPr>
        <w:t>1</w:t>
      </w:r>
      <w:r w:rsidR="00DC5158" w:rsidRPr="007B15A6">
        <w:rPr>
          <w:bCs/>
          <w:kern w:val="36"/>
        </w:rPr>
        <w:t xml:space="preserve"> Устава Никольского муниципального района, Представительное Собрание Никольского муниципального района</w:t>
      </w:r>
    </w:p>
    <w:p w:rsidR="00DC5158" w:rsidRDefault="00DC5158" w:rsidP="00DC5158">
      <w:pPr>
        <w:widowControl w:val="0"/>
        <w:ind w:firstLine="709"/>
        <w:jc w:val="both"/>
        <w:outlineLvl w:val="0"/>
        <w:rPr>
          <w:b/>
          <w:iCs/>
          <w:lang w:eastAsia="zh-CN"/>
        </w:rPr>
      </w:pPr>
      <w:r w:rsidRPr="008926BF">
        <w:rPr>
          <w:b/>
          <w:iCs/>
          <w:lang w:eastAsia="zh-CN"/>
        </w:rPr>
        <w:t>РЕШИЛО:</w:t>
      </w:r>
    </w:p>
    <w:p w:rsidR="00DC5158" w:rsidRPr="008926BF" w:rsidRDefault="00DC5158" w:rsidP="006A50AF">
      <w:pPr>
        <w:widowControl w:val="0"/>
        <w:jc w:val="both"/>
        <w:outlineLvl w:val="0"/>
        <w:rPr>
          <w:bCs/>
          <w:kern w:val="36"/>
        </w:rPr>
      </w:pPr>
    </w:p>
    <w:p w:rsidR="00DC5158" w:rsidRDefault="00DC5158" w:rsidP="009F29E7">
      <w:pPr>
        <w:widowControl w:val="0"/>
        <w:autoSpaceDE w:val="0"/>
        <w:autoSpaceDN w:val="0"/>
        <w:ind w:firstLine="709"/>
        <w:jc w:val="both"/>
      </w:pPr>
      <w:r>
        <w:rPr>
          <w:bCs/>
          <w:iCs/>
        </w:rPr>
        <w:t xml:space="preserve">1. </w:t>
      </w:r>
      <w:r w:rsidRPr="00DC5158">
        <w:rPr>
          <w:bCs/>
          <w:iCs/>
        </w:rPr>
        <w:t xml:space="preserve">Внести в Положение о муниципальном </w:t>
      </w:r>
      <w:r w:rsidR="006A50AF">
        <w:rPr>
          <w:bCs/>
          <w:iCs/>
        </w:rPr>
        <w:t xml:space="preserve">жилищном </w:t>
      </w:r>
      <w:r w:rsidRPr="00DC5158">
        <w:rPr>
          <w:bCs/>
          <w:iCs/>
        </w:rPr>
        <w:t>контроле на территории сельских поселений Никольского муниципального района, утвержденное решением Представительного Собрания Никольского муниципального района Вологодской области от 12.10.20</w:t>
      </w:r>
      <w:r w:rsidR="009F29E7">
        <w:rPr>
          <w:bCs/>
          <w:iCs/>
        </w:rPr>
        <w:t>21 г. № 9</w:t>
      </w:r>
      <w:r w:rsidR="006A50AF">
        <w:rPr>
          <w:bCs/>
          <w:iCs/>
        </w:rPr>
        <w:t>3</w:t>
      </w:r>
      <w:r w:rsidR="009F29E7">
        <w:rPr>
          <w:bCs/>
          <w:iCs/>
        </w:rPr>
        <w:t xml:space="preserve">, следующие изменения, изложив приложение </w:t>
      </w:r>
      <w:r w:rsidR="006A50AF">
        <w:rPr>
          <w:bCs/>
          <w:iCs/>
        </w:rPr>
        <w:t>4</w:t>
      </w:r>
      <w:r w:rsidR="009F29E7">
        <w:rPr>
          <w:bCs/>
          <w:iCs/>
        </w:rPr>
        <w:t xml:space="preserve"> к нему в новой редакции:</w:t>
      </w:r>
    </w:p>
    <w:p w:rsidR="00DC5158" w:rsidRDefault="00DC5158" w:rsidP="00DC5158">
      <w:pPr>
        <w:pStyle w:val="ConsPlusNormal"/>
        <w:jc w:val="right"/>
        <w:rPr>
          <w:sz w:val="24"/>
          <w:szCs w:val="24"/>
        </w:rPr>
      </w:pPr>
    </w:p>
    <w:p w:rsidR="00DC5158" w:rsidRDefault="00DC5158" w:rsidP="00DC5158">
      <w:pPr>
        <w:pStyle w:val="ConsPlusNormal"/>
        <w:jc w:val="right"/>
        <w:rPr>
          <w:sz w:val="24"/>
          <w:szCs w:val="24"/>
        </w:rPr>
      </w:pPr>
    </w:p>
    <w:p w:rsidR="00DC5158" w:rsidRPr="008926BF" w:rsidRDefault="009F29E7" w:rsidP="00DC515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C5158" w:rsidRPr="008926BF">
        <w:rPr>
          <w:sz w:val="24"/>
          <w:szCs w:val="24"/>
        </w:rPr>
        <w:t xml:space="preserve">Приложение </w:t>
      </w:r>
      <w:r w:rsidR="006A50AF">
        <w:rPr>
          <w:sz w:val="24"/>
          <w:szCs w:val="24"/>
        </w:rPr>
        <w:t>4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 xml:space="preserve">к Положению о муниципальном </w:t>
      </w:r>
    </w:p>
    <w:p w:rsidR="00DC5158" w:rsidRPr="008926BF" w:rsidRDefault="006A50AF" w:rsidP="006A50A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жилищном </w:t>
      </w:r>
      <w:r w:rsidR="00DC5158" w:rsidRPr="008926BF">
        <w:rPr>
          <w:sz w:val="24"/>
          <w:szCs w:val="24"/>
        </w:rPr>
        <w:t xml:space="preserve">контроле на территории 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 xml:space="preserve">сельских поселений Никольского </w:t>
      </w:r>
    </w:p>
    <w:p w:rsidR="00DC5158" w:rsidRPr="008926BF" w:rsidRDefault="00DC5158" w:rsidP="00DC5158">
      <w:pPr>
        <w:pStyle w:val="ConsPlusNormal"/>
        <w:jc w:val="right"/>
        <w:rPr>
          <w:sz w:val="24"/>
          <w:szCs w:val="24"/>
        </w:rPr>
      </w:pPr>
      <w:r w:rsidRPr="008926BF">
        <w:rPr>
          <w:sz w:val="24"/>
          <w:szCs w:val="24"/>
        </w:rPr>
        <w:t>муниципального района</w:t>
      </w:r>
    </w:p>
    <w:p w:rsidR="00DC5158" w:rsidRDefault="00DC5158" w:rsidP="00DC5158">
      <w:pPr>
        <w:pStyle w:val="ConsPlusNormal"/>
        <w:jc w:val="both"/>
        <w:rPr>
          <w:sz w:val="24"/>
          <w:szCs w:val="24"/>
        </w:rPr>
      </w:pPr>
    </w:p>
    <w:p w:rsidR="00DC5158" w:rsidRDefault="00DC5158" w:rsidP="00DC5158">
      <w:pPr>
        <w:pStyle w:val="ConsPlusNormal"/>
        <w:jc w:val="both"/>
        <w:rPr>
          <w:sz w:val="24"/>
          <w:szCs w:val="24"/>
        </w:rPr>
      </w:pPr>
    </w:p>
    <w:p w:rsidR="00DC5158" w:rsidRPr="008926BF" w:rsidRDefault="00DC5158" w:rsidP="00DC5158">
      <w:pPr>
        <w:pStyle w:val="ConsPlusNormal"/>
        <w:jc w:val="both"/>
        <w:rPr>
          <w:sz w:val="24"/>
          <w:szCs w:val="24"/>
        </w:rPr>
      </w:pPr>
    </w:p>
    <w:p w:rsidR="00DC5158" w:rsidRPr="008926BF" w:rsidRDefault="00DC5158" w:rsidP="00DC5158">
      <w:pPr>
        <w:pStyle w:val="ConsPlusNormal"/>
        <w:jc w:val="center"/>
        <w:rPr>
          <w:sz w:val="24"/>
          <w:szCs w:val="24"/>
        </w:rPr>
      </w:pPr>
      <w:r w:rsidRPr="008926BF">
        <w:rPr>
          <w:sz w:val="24"/>
          <w:szCs w:val="24"/>
        </w:rPr>
        <w:t xml:space="preserve">Индикативные показатели для муниципального </w:t>
      </w:r>
      <w:r w:rsidR="006A50AF">
        <w:rPr>
          <w:sz w:val="24"/>
          <w:szCs w:val="24"/>
        </w:rPr>
        <w:t xml:space="preserve">жилищного </w:t>
      </w:r>
      <w:r w:rsidRPr="008926BF">
        <w:rPr>
          <w:sz w:val="24"/>
          <w:szCs w:val="24"/>
        </w:rPr>
        <w:t>контроля на территории сельских поселений Никольского муниципального района</w:t>
      </w:r>
    </w:p>
    <w:p w:rsidR="00DC5158" w:rsidRPr="008926BF" w:rsidRDefault="00DC5158" w:rsidP="00DC5158">
      <w:pPr>
        <w:pStyle w:val="ConsPlusNormal"/>
        <w:jc w:val="center"/>
        <w:rPr>
          <w:sz w:val="24"/>
          <w:szCs w:val="24"/>
        </w:rPr>
      </w:pP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1) количество плановых контрольных (надзорных) мероприятий,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 xml:space="preserve">3) количество внеплановых контрольных (надзорных) мероприятий, проведенных </w:t>
      </w:r>
      <w:r>
        <w:lastRenderedPageBreak/>
        <w:t>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7) количество обязательных профилактических визитов, проведенных за отчетный период;</w:t>
      </w:r>
    </w:p>
    <w:p w:rsidR="006E14E7" w:rsidRDefault="006E14E7" w:rsidP="00DC5158">
      <w:pPr>
        <w:widowControl w:val="0"/>
        <w:autoSpaceDE w:val="0"/>
        <w:autoSpaceDN w:val="0"/>
        <w:ind w:firstLine="709"/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DC5158" w:rsidRDefault="006E14E7" w:rsidP="00DC5158">
      <w:pPr>
        <w:widowControl w:val="0"/>
        <w:autoSpaceDE w:val="0"/>
        <w:autoSpaceDN w:val="0"/>
        <w:ind w:firstLine="709"/>
        <w:jc w:val="both"/>
      </w:pPr>
      <w:r>
        <w:t>9</w:t>
      </w:r>
      <w:r w:rsidR="00DC5158"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C5158" w:rsidRDefault="006E14E7" w:rsidP="00DC5158">
      <w:pPr>
        <w:widowControl w:val="0"/>
        <w:autoSpaceDE w:val="0"/>
        <w:autoSpaceDN w:val="0"/>
        <w:ind w:firstLine="709"/>
        <w:jc w:val="both"/>
      </w:pPr>
      <w:r>
        <w:t>10</w:t>
      </w:r>
      <w:r w:rsidR="00DC5158">
        <w:t>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1</w:t>
      </w:r>
      <w: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2</w:t>
      </w:r>
      <w: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3</w:t>
      </w:r>
      <w: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4</w:t>
      </w:r>
      <w:r>
        <w:t>) общее количество учтенных объектов контроля на конец отчетного периода;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5</w:t>
      </w:r>
      <w:r>
        <w:t>) количество учтенных объектов контроля, отнесенных к категориям риска,  по каждой из категорий риска, на конец отчетного периода;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6</w:t>
      </w:r>
      <w:r>
        <w:t>) количество учтенных контролируемых лиц на конец отчетного периода;</w:t>
      </w:r>
    </w:p>
    <w:p w:rsidR="00DC5158" w:rsidRDefault="00DC5158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7</w:t>
      </w:r>
      <w: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8</w:t>
      </w:r>
      <w:r w:rsidR="00DC5158">
        <w:t>) количество исковых заявлений об оспаривании решений, действий</w:t>
      </w:r>
      <w:r w:rsidR="00BB32BB">
        <w:t xml:space="preserve"> </w:t>
      </w:r>
      <w:r w:rsidR="00DC5158">
        <w:t>(бездействий) должностных лиц контрольных (надзорных) органов, направленных</w:t>
      </w:r>
      <w:r w:rsidR="00BB32BB">
        <w:t xml:space="preserve"> </w:t>
      </w:r>
      <w:r w:rsidR="00DC5158">
        <w:t>контролируемыми лицами в судебном порядке, за отчетный период;</w:t>
      </w:r>
    </w:p>
    <w:p w:rsidR="00DC5158" w:rsidRDefault="00977BA9" w:rsidP="00DC5158">
      <w:pPr>
        <w:widowControl w:val="0"/>
        <w:autoSpaceDE w:val="0"/>
        <w:autoSpaceDN w:val="0"/>
        <w:ind w:firstLine="709"/>
        <w:jc w:val="both"/>
      </w:pPr>
      <w:r>
        <w:t>1</w:t>
      </w:r>
      <w:r w:rsidR="006E14E7">
        <w:t>9</w:t>
      </w:r>
      <w:r w:rsidR="00DC5158">
        <w:t>) количество исковых заявлений об оспаривании решений, действий</w:t>
      </w:r>
      <w:r w:rsidR="00BB32BB">
        <w:t xml:space="preserve"> </w:t>
      </w:r>
      <w:r w:rsidR="00DC5158">
        <w:t>(бездействий) должностных лиц контрольных (надзорных) органов, направленных</w:t>
      </w:r>
      <w:r w:rsidR="00BB32BB">
        <w:t xml:space="preserve"> </w:t>
      </w:r>
      <w:r w:rsidR="00DC5158">
        <w:t>контролируемыми лицами в судебном порядке, по которым принято решение</w:t>
      </w:r>
      <w:r w:rsidR="00BB32BB">
        <w:t xml:space="preserve"> </w:t>
      </w:r>
      <w:r w:rsidR="00DC5158">
        <w:t>об удовлетворении заявленных требований, за отчетный период;</w:t>
      </w:r>
    </w:p>
    <w:p w:rsidR="00DC5158" w:rsidRDefault="006E14E7" w:rsidP="00DC5158">
      <w:pPr>
        <w:widowControl w:val="0"/>
        <w:autoSpaceDE w:val="0"/>
        <w:autoSpaceDN w:val="0"/>
        <w:ind w:firstLine="709"/>
        <w:jc w:val="both"/>
      </w:pPr>
      <w:r>
        <w:t>20</w:t>
      </w:r>
      <w:r w:rsidR="00DC5158">
        <w:t>) количество контрольных (надзорных) мероприятий, проведенных с грубым</w:t>
      </w:r>
      <w:r w:rsidR="00BB32BB">
        <w:t xml:space="preserve"> </w:t>
      </w:r>
      <w:r w:rsidR="00DC5158">
        <w:t>нарушением требований к организации и осуществлению государственного контроля</w:t>
      </w:r>
      <w:r w:rsidR="00BB32BB">
        <w:t xml:space="preserve"> </w:t>
      </w:r>
      <w:r w:rsidR="00DC5158">
        <w:t>(надзора) и результаты которых были признаны недействительными</w:t>
      </w:r>
      <w:r w:rsidR="00BB32BB">
        <w:t xml:space="preserve"> </w:t>
      </w:r>
      <w:r w:rsidR="00DC5158">
        <w:t>и (или) отменены, за отчетный период</w:t>
      </w:r>
      <w:r w:rsidR="00977BA9">
        <w:t>»</w:t>
      </w:r>
      <w:r w:rsidR="00DC5158">
        <w:t>.</w:t>
      </w:r>
    </w:p>
    <w:p w:rsidR="00BB32BB" w:rsidRPr="00DC5158" w:rsidRDefault="00BB32BB" w:rsidP="00DC5158">
      <w:pPr>
        <w:widowControl w:val="0"/>
        <w:autoSpaceDE w:val="0"/>
        <w:autoSpaceDN w:val="0"/>
        <w:ind w:firstLine="709"/>
        <w:jc w:val="both"/>
        <w:rPr>
          <w:bCs/>
          <w:iCs/>
        </w:rPr>
      </w:pPr>
    </w:p>
    <w:p w:rsidR="00DC5158" w:rsidRPr="007B15A6" w:rsidRDefault="00BB32BB" w:rsidP="00BB32BB">
      <w:pPr>
        <w:widowControl w:val="0"/>
        <w:autoSpaceDE w:val="0"/>
        <w:autoSpaceDN w:val="0"/>
        <w:ind w:firstLine="709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DC5158" w:rsidRPr="007B15A6">
        <w:rPr>
          <w:bCs/>
          <w:iCs/>
        </w:rPr>
        <w:t>Настоящее решение вступает в силу после официального опубликования в районной газете «Авангард», подлежит опубликованию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C5158" w:rsidRPr="007B15A6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</w:p>
    <w:p w:rsidR="00DC5158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</w:p>
    <w:p w:rsidR="00DC5158" w:rsidRDefault="00DC5158" w:rsidP="00DC5158">
      <w:pPr>
        <w:widowControl w:val="0"/>
        <w:autoSpaceDE w:val="0"/>
        <w:autoSpaceDN w:val="0"/>
        <w:jc w:val="both"/>
        <w:rPr>
          <w:bCs/>
          <w:iCs/>
        </w:rPr>
      </w:pPr>
      <w:r w:rsidRPr="007B15A6">
        <w:rPr>
          <w:bCs/>
          <w:iCs/>
        </w:rPr>
        <w:t>Глава Никольского</w:t>
      </w:r>
      <w:r>
        <w:rPr>
          <w:bCs/>
          <w:iCs/>
        </w:rPr>
        <w:t xml:space="preserve"> муниципального</w:t>
      </w:r>
      <w:r w:rsidRPr="007B15A6">
        <w:rPr>
          <w:bCs/>
          <w:iCs/>
        </w:rPr>
        <w:t xml:space="preserve"> района                                        </w:t>
      </w:r>
      <w:r>
        <w:rPr>
          <w:bCs/>
          <w:iCs/>
        </w:rPr>
        <w:t xml:space="preserve">                     </w:t>
      </w:r>
      <w:r w:rsidRPr="007B15A6">
        <w:rPr>
          <w:bCs/>
          <w:iCs/>
        </w:rPr>
        <w:t>В.В. Панов</w:t>
      </w:r>
    </w:p>
    <w:p w:rsidR="006A50AF" w:rsidRDefault="006A50AF" w:rsidP="00DC5158">
      <w:pPr>
        <w:widowControl w:val="0"/>
        <w:autoSpaceDE w:val="0"/>
        <w:autoSpaceDN w:val="0"/>
        <w:jc w:val="both"/>
        <w:rPr>
          <w:bCs/>
          <w:iCs/>
        </w:rPr>
      </w:pPr>
    </w:p>
    <w:p w:rsidR="006A50AF" w:rsidRPr="007B15A6" w:rsidRDefault="006A50AF" w:rsidP="00DC5158">
      <w:pPr>
        <w:widowControl w:val="0"/>
        <w:autoSpaceDE w:val="0"/>
        <w:autoSpaceDN w:val="0"/>
        <w:jc w:val="both"/>
        <w:rPr>
          <w:bCs/>
          <w:iCs/>
        </w:rPr>
      </w:pPr>
    </w:p>
    <w:sectPr w:rsidR="006A50AF" w:rsidRPr="007B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667"/>
    <w:multiLevelType w:val="hybridMultilevel"/>
    <w:tmpl w:val="5198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1B9"/>
    <w:multiLevelType w:val="hybridMultilevel"/>
    <w:tmpl w:val="8630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E2E8B"/>
    <w:multiLevelType w:val="singleLevel"/>
    <w:tmpl w:val="5B0E2E8B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93"/>
    <w:rsid w:val="00155605"/>
    <w:rsid w:val="001F35B9"/>
    <w:rsid w:val="0032155F"/>
    <w:rsid w:val="006A50AF"/>
    <w:rsid w:val="006B77B2"/>
    <w:rsid w:val="006E14E7"/>
    <w:rsid w:val="0076490C"/>
    <w:rsid w:val="0091367D"/>
    <w:rsid w:val="00977BA9"/>
    <w:rsid w:val="009C0F93"/>
    <w:rsid w:val="009F29E7"/>
    <w:rsid w:val="00B1477B"/>
    <w:rsid w:val="00BB32BB"/>
    <w:rsid w:val="00C03760"/>
    <w:rsid w:val="00D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8E12-C784-4137-9715-E6749159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158"/>
    <w:pPr>
      <w:ind w:left="720"/>
      <w:contextualSpacing/>
    </w:pPr>
  </w:style>
  <w:style w:type="paragraph" w:customStyle="1" w:styleId="ConsPlusNormal">
    <w:name w:val="ConsPlusNormal"/>
    <w:rsid w:val="00DC5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B1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2</cp:revision>
  <cp:lastPrinted>2022-05-05T07:26:00Z</cp:lastPrinted>
  <dcterms:created xsi:type="dcterms:W3CDTF">2022-05-05T07:26:00Z</dcterms:created>
  <dcterms:modified xsi:type="dcterms:W3CDTF">2022-05-05T07:26:00Z</dcterms:modified>
</cp:coreProperties>
</file>