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573AA" w:rsidRDefault="00C61E46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Утверждено </w:t>
      </w:r>
      <w:r w:rsidR="00B72593">
        <w:rPr>
          <w:bCs/>
          <w:sz w:val="24"/>
          <w:szCs w:val="24"/>
        </w:rPr>
        <w:t xml:space="preserve"> постановлени</w:t>
      </w:r>
      <w:r>
        <w:rPr>
          <w:bCs/>
          <w:sz w:val="24"/>
          <w:szCs w:val="24"/>
        </w:rPr>
        <w:t>ем</w:t>
      </w:r>
      <w:r w:rsidR="00B72593">
        <w:rPr>
          <w:bCs/>
          <w:sz w:val="24"/>
          <w:szCs w:val="24"/>
        </w:rPr>
        <w:t xml:space="preserve"> администрации</w:t>
      </w:r>
    </w:p>
    <w:p w:rsidR="00C61E46" w:rsidRDefault="00B72593" w:rsidP="00C61E46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Никольского муниципального района </w:t>
      </w:r>
    </w:p>
    <w:p w:rsidR="00C61E46" w:rsidRDefault="00C61E46" w:rsidP="00C61E46">
      <w:pPr>
        <w:jc w:val="right"/>
        <w:rPr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 xml:space="preserve">      </w:t>
      </w:r>
      <w:r>
        <w:rPr>
          <w:color w:val="000000"/>
        </w:rPr>
        <w:t xml:space="preserve">          </w:t>
      </w:r>
      <w:r>
        <w:rPr>
          <w:color w:val="000000"/>
          <w:sz w:val="26"/>
          <w:szCs w:val="26"/>
        </w:rPr>
        <w:t xml:space="preserve">            11.12.2019 год</w:t>
      </w:r>
      <w:r>
        <w:rPr>
          <w:color w:val="000000"/>
          <w:sz w:val="26"/>
          <w:szCs w:val="26"/>
        </w:rPr>
        <w:t>а</w:t>
      </w:r>
      <w:r>
        <w:rPr>
          <w:color w:val="000000"/>
          <w:sz w:val="26"/>
          <w:szCs w:val="26"/>
        </w:rPr>
        <w:t xml:space="preserve">  № 1265</w:t>
      </w:r>
    </w:p>
    <w:p w:rsidR="00C61E46" w:rsidRDefault="00C61E46" w:rsidP="00C61E46">
      <w:pPr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(с последующими изменениями) </w:t>
      </w:r>
    </w:p>
    <w:p w:rsidR="000573AA" w:rsidRDefault="000573AA">
      <w:pPr>
        <w:jc w:val="right"/>
        <w:rPr>
          <w:bCs/>
          <w:sz w:val="24"/>
          <w:szCs w:val="24"/>
        </w:rPr>
      </w:pPr>
    </w:p>
    <w:p w:rsidR="000573AA" w:rsidRDefault="000573AA">
      <w:pPr>
        <w:jc w:val="center"/>
        <w:rPr>
          <w:b/>
          <w:bCs/>
          <w:sz w:val="24"/>
          <w:szCs w:val="24"/>
        </w:rPr>
      </w:pPr>
    </w:p>
    <w:p w:rsidR="000573AA" w:rsidRDefault="000573AA">
      <w:pPr>
        <w:jc w:val="center"/>
        <w:rPr>
          <w:b/>
          <w:bCs/>
          <w:sz w:val="24"/>
          <w:szCs w:val="24"/>
        </w:rPr>
      </w:pPr>
      <w:bookmarkStart w:id="0" w:name="_GoBack"/>
      <w:bookmarkEnd w:id="0"/>
    </w:p>
    <w:p w:rsidR="000573AA" w:rsidRDefault="00B7259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МУНИЦИПАЛЬНАЯ ПРОГРАММА </w:t>
      </w:r>
    </w:p>
    <w:p w:rsidR="000573AA" w:rsidRDefault="00B7259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“ПОДДЕРЖКА СОЦИЛЬНО </w:t>
      </w:r>
      <w:proofErr w:type="gramStart"/>
      <w:r>
        <w:rPr>
          <w:b/>
          <w:sz w:val="24"/>
          <w:szCs w:val="24"/>
        </w:rPr>
        <w:t>ОРИЕНТИРОВАННЫХ</w:t>
      </w:r>
      <w:proofErr w:type="gramEnd"/>
      <w:r>
        <w:rPr>
          <w:b/>
          <w:sz w:val="24"/>
          <w:szCs w:val="24"/>
        </w:rPr>
        <w:t xml:space="preserve"> НЕКОММЕРЧЕСКИХ </w:t>
      </w:r>
    </w:p>
    <w:p w:rsidR="000573AA" w:rsidRDefault="00B7259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ОРГАНИЗАЦИЙ В НИКОЛЬСКОМ МУНИЦИПАЛЬНОМ РАЙОНЕ </w:t>
      </w:r>
    </w:p>
    <w:p w:rsidR="000573AA" w:rsidRDefault="00B7259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 2020-2025 ГОДЫ»</w:t>
      </w:r>
    </w:p>
    <w:p w:rsidR="000573AA" w:rsidRDefault="00B7259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(ДАЛЕ</w:t>
      </w:r>
      <w:proofErr w:type="gramStart"/>
      <w:r>
        <w:rPr>
          <w:b/>
          <w:sz w:val="24"/>
          <w:szCs w:val="24"/>
        </w:rPr>
        <w:t>Е-</w:t>
      </w:r>
      <w:proofErr w:type="gramEnd"/>
      <w:r>
        <w:rPr>
          <w:b/>
          <w:sz w:val="24"/>
          <w:szCs w:val="24"/>
        </w:rPr>
        <w:t xml:space="preserve"> МУНИЦИПАЛЬНАЯ ПРОГРАММА)</w:t>
      </w:r>
    </w:p>
    <w:p w:rsidR="000573AA" w:rsidRDefault="000573AA">
      <w:pPr>
        <w:jc w:val="center"/>
        <w:rPr>
          <w:b/>
          <w:sz w:val="24"/>
          <w:szCs w:val="24"/>
        </w:rPr>
      </w:pPr>
    </w:p>
    <w:p w:rsidR="000573AA" w:rsidRDefault="00B72593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1. Паспорт муниципальной программы</w:t>
      </w:r>
    </w:p>
    <w:p w:rsidR="000573AA" w:rsidRDefault="000573AA">
      <w:pPr>
        <w:jc w:val="center"/>
        <w:rPr>
          <w:bCs/>
          <w:sz w:val="24"/>
          <w:szCs w:val="24"/>
        </w:rPr>
      </w:pPr>
    </w:p>
    <w:tbl>
      <w:tblPr>
        <w:tblW w:w="9930" w:type="dxa"/>
        <w:tblInd w:w="10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3479"/>
        <w:gridCol w:w="6451"/>
      </w:tblGrid>
      <w:tr w:rsidR="000573AA">
        <w:trPr>
          <w:trHeight w:val="750"/>
        </w:trPr>
        <w:tc>
          <w:tcPr>
            <w:tcW w:w="3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573AA" w:rsidRDefault="000573AA">
            <w:pPr>
              <w:snapToGrid w:val="0"/>
              <w:rPr>
                <w:spacing w:val="2"/>
                <w:sz w:val="24"/>
                <w:szCs w:val="24"/>
                <w:shd w:val="clear" w:color="auto" w:fill="FFFFFF"/>
              </w:rPr>
            </w:pPr>
          </w:p>
          <w:p w:rsidR="000573AA" w:rsidRDefault="00B72593">
            <w:pPr>
              <w:snapToGrid w:val="0"/>
              <w:rPr>
                <w:spacing w:val="2"/>
                <w:sz w:val="24"/>
                <w:szCs w:val="24"/>
                <w:highlight w:val="white"/>
              </w:rPr>
            </w:pPr>
            <w:r>
              <w:rPr>
                <w:spacing w:val="2"/>
                <w:sz w:val="24"/>
                <w:szCs w:val="24"/>
                <w:shd w:val="clear" w:color="auto" w:fill="FFFFFF"/>
              </w:rPr>
              <w:t>Ответственный исполнитель  программы</w:t>
            </w:r>
          </w:p>
          <w:p w:rsidR="000573AA" w:rsidRDefault="000573AA">
            <w:pPr>
              <w:snapToGrid w:val="0"/>
              <w:rPr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573AA" w:rsidRDefault="00B72593">
            <w:pPr>
              <w:snapToGrid w:val="0"/>
              <w:rPr>
                <w:spacing w:val="2"/>
                <w:sz w:val="24"/>
                <w:szCs w:val="24"/>
                <w:highlight w:val="white"/>
              </w:rPr>
            </w:pPr>
            <w:r>
              <w:rPr>
                <w:spacing w:val="2"/>
                <w:sz w:val="24"/>
                <w:szCs w:val="24"/>
                <w:shd w:val="clear" w:color="auto" w:fill="FFFFFF"/>
              </w:rPr>
              <w:t>Администрация Никольского муниципального района</w:t>
            </w:r>
          </w:p>
        </w:tc>
      </w:tr>
      <w:tr w:rsidR="000573AA">
        <w:trPr>
          <w:trHeight w:val="450"/>
        </w:trPr>
        <w:tc>
          <w:tcPr>
            <w:tcW w:w="3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573AA" w:rsidRDefault="00B72593">
            <w:pPr>
              <w:snapToGrid w:val="0"/>
              <w:rPr>
                <w:spacing w:val="2"/>
                <w:sz w:val="24"/>
                <w:szCs w:val="24"/>
                <w:highlight w:val="white"/>
              </w:rPr>
            </w:pPr>
            <w:r>
              <w:rPr>
                <w:spacing w:val="2"/>
                <w:sz w:val="24"/>
                <w:szCs w:val="24"/>
                <w:shd w:val="clear" w:color="auto" w:fill="FFFFFF"/>
              </w:rPr>
              <w:t>Соисполнитель Программы</w:t>
            </w:r>
          </w:p>
        </w:tc>
        <w:tc>
          <w:tcPr>
            <w:tcW w:w="6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573AA" w:rsidRDefault="00B72593">
            <w:pPr>
              <w:snapToGrid w:val="0"/>
              <w:jc w:val="both"/>
              <w:rPr>
                <w:spacing w:val="2"/>
                <w:sz w:val="24"/>
                <w:szCs w:val="24"/>
                <w:highlight w:val="white"/>
              </w:rPr>
            </w:pPr>
            <w:r>
              <w:rPr>
                <w:spacing w:val="2"/>
                <w:sz w:val="24"/>
                <w:szCs w:val="24"/>
                <w:shd w:val="clear" w:color="auto" w:fill="FFFFFF"/>
              </w:rPr>
              <w:t>Управление образования администрации Никольского м</w:t>
            </w:r>
            <w:r>
              <w:rPr>
                <w:spacing w:val="2"/>
                <w:sz w:val="24"/>
                <w:szCs w:val="24"/>
                <w:shd w:val="clear" w:color="auto" w:fill="FFFFFF"/>
              </w:rPr>
              <w:t>у</w:t>
            </w:r>
            <w:r>
              <w:rPr>
                <w:spacing w:val="2"/>
                <w:sz w:val="24"/>
                <w:szCs w:val="24"/>
                <w:shd w:val="clear" w:color="auto" w:fill="FFFFFF"/>
              </w:rPr>
              <w:t>ниципального района, Управление культуры администр</w:t>
            </w:r>
            <w:r>
              <w:rPr>
                <w:spacing w:val="2"/>
                <w:sz w:val="24"/>
                <w:szCs w:val="24"/>
                <w:shd w:val="clear" w:color="auto" w:fill="FFFFFF"/>
              </w:rPr>
              <w:t>а</w:t>
            </w:r>
            <w:r>
              <w:rPr>
                <w:spacing w:val="2"/>
                <w:sz w:val="24"/>
                <w:szCs w:val="24"/>
                <w:shd w:val="clear" w:color="auto" w:fill="FFFFFF"/>
              </w:rPr>
              <w:t>ции Никольского муниципального района,   БУЗ ВО «Н</w:t>
            </w:r>
            <w:r>
              <w:rPr>
                <w:spacing w:val="2"/>
                <w:sz w:val="24"/>
                <w:szCs w:val="24"/>
                <w:shd w:val="clear" w:color="auto" w:fill="FFFFFF"/>
              </w:rPr>
              <w:t>и</w:t>
            </w:r>
            <w:r>
              <w:rPr>
                <w:spacing w:val="2"/>
                <w:sz w:val="24"/>
                <w:szCs w:val="24"/>
                <w:shd w:val="clear" w:color="auto" w:fill="FFFFFF"/>
              </w:rPr>
              <w:t>кольская ЦРБ</w:t>
            </w:r>
            <w:proofErr w:type="gramStart"/>
            <w:r>
              <w:rPr>
                <w:spacing w:val="2"/>
                <w:sz w:val="24"/>
                <w:szCs w:val="24"/>
                <w:shd w:val="clear" w:color="auto" w:fill="FFFFFF"/>
              </w:rPr>
              <w:t>»(</w:t>
            </w:r>
            <w:proofErr w:type="gramEnd"/>
            <w:r>
              <w:rPr>
                <w:spacing w:val="2"/>
                <w:sz w:val="24"/>
                <w:szCs w:val="24"/>
                <w:shd w:val="clear" w:color="auto" w:fill="FFFFFF"/>
              </w:rPr>
              <w:t>по согласованию)</w:t>
            </w:r>
          </w:p>
          <w:p w:rsidR="000573AA" w:rsidRDefault="000573AA">
            <w:pPr>
              <w:snapToGrid w:val="0"/>
              <w:jc w:val="both"/>
              <w:rPr>
                <w:spacing w:val="2"/>
                <w:sz w:val="24"/>
                <w:szCs w:val="24"/>
                <w:shd w:val="clear" w:color="auto" w:fill="FFFFFF"/>
              </w:rPr>
            </w:pPr>
          </w:p>
        </w:tc>
      </w:tr>
      <w:tr w:rsidR="000573AA">
        <w:trPr>
          <w:trHeight w:val="450"/>
        </w:trPr>
        <w:tc>
          <w:tcPr>
            <w:tcW w:w="3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573AA" w:rsidRDefault="00B72593">
            <w:pPr>
              <w:snapToGrid w:val="0"/>
              <w:rPr>
                <w:color w:val="000000"/>
                <w:spacing w:val="2"/>
                <w:sz w:val="24"/>
                <w:szCs w:val="24"/>
                <w:highlight w:val="white"/>
              </w:rPr>
            </w:pPr>
            <w:r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  <w:t>Участники Программы</w:t>
            </w:r>
          </w:p>
        </w:tc>
        <w:tc>
          <w:tcPr>
            <w:tcW w:w="6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573AA" w:rsidRDefault="00B72593">
            <w:pPr>
              <w:snapToGrid w:val="0"/>
              <w:jc w:val="both"/>
              <w:rPr>
                <w:spacing w:val="2"/>
                <w:sz w:val="24"/>
                <w:szCs w:val="24"/>
                <w:highlight w:val="white"/>
              </w:rPr>
            </w:pPr>
            <w:r>
              <w:rPr>
                <w:spacing w:val="2"/>
                <w:sz w:val="24"/>
                <w:szCs w:val="24"/>
                <w:shd w:val="clear" w:color="auto" w:fill="FFFFFF"/>
              </w:rPr>
              <w:t>Администрация Никольского муниципального района, Управление образования администрации Никольского м</w:t>
            </w:r>
            <w:r>
              <w:rPr>
                <w:spacing w:val="2"/>
                <w:sz w:val="24"/>
                <w:szCs w:val="24"/>
                <w:shd w:val="clear" w:color="auto" w:fill="FFFFFF"/>
              </w:rPr>
              <w:t>у</w:t>
            </w:r>
            <w:r>
              <w:rPr>
                <w:spacing w:val="2"/>
                <w:sz w:val="24"/>
                <w:szCs w:val="24"/>
                <w:shd w:val="clear" w:color="auto" w:fill="FFFFFF"/>
              </w:rPr>
              <w:t>ниципального района, Управление культуры администр</w:t>
            </w:r>
            <w:r>
              <w:rPr>
                <w:spacing w:val="2"/>
                <w:sz w:val="24"/>
                <w:szCs w:val="24"/>
                <w:shd w:val="clear" w:color="auto" w:fill="FFFFFF"/>
              </w:rPr>
              <w:t>а</w:t>
            </w:r>
            <w:r>
              <w:rPr>
                <w:spacing w:val="2"/>
                <w:sz w:val="24"/>
                <w:szCs w:val="24"/>
                <w:shd w:val="clear" w:color="auto" w:fill="FFFFFF"/>
              </w:rPr>
              <w:t>ции Никольского муниципального района</w:t>
            </w:r>
            <w:proofErr w:type="gramStart"/>
            <w:r>
              <w:rPr>
                <w:spacing w:val="2"/>
                <w:sz w:val="24"/>
                <w:szCs w:val="24"/>
                <w:shd w:val="clear" w:color="auto" w:fill="FFFFFF"/>
              </w:rPr>
              <w:t xml:space="preserve"> ,</w:t>
            </w:r>
            <w:proofErr w:type="gramEnd"/>
            <w:r>
              <w:rPr>
                <w:spacing w:val="2"/>
                <w:sz w:val="24"/>
                <w:szCs w:val="24"/>
                <w:shd w:val="clear" w:color="auto" w:fill="FFFFFF"/>
              </w:rPr>
              <w:t xml:space="preserve"> БУЗ ВО «Н</w:t>
            </w:r>
            <w:r>
              <w:rPr>
                <w:spacing w:val="2"/>
                <w:sz w:val="24"/>
                <w:szCs w:val="24"/>
                <w:shd w:val="clear" w:color="auto" w:fill="FFFFFF"/>
              </w:rPr>
              <w:t>и</w:t>
            </w:r>
            <w:r>
              <w:rPr>
                <w:spacing w:val="2"/>
                <w:sz w:val="24"/>
                <w:szCs w:val="24"/>
                <w:shd w:val="clear" w:color="auto" w:fill="FFFFFF"/>
              </w:rPr>
              <w:t>кольская ЦРБ», СО НКО, Никольское районное отделение Всероссийской общественной организации ветеранов (пе</w:t>
            </w:r>
            <w:r>
              <w:rPr>
                <w:spacing w:val="2"/>
                <w:sz w:val="24"/>
                <w:szCs w:val="24"/>
                <w:shd w:val="clear" w:color="auto" w:fill="FFFFFF"/>
              </w:rPr>
              <w:t>н</w:t>
            </w:r>
            <w:r>
              <w:rPr>
                <w:spacing w:val="2"/>
                <w:sz w:val="24"/>
                <w:szCs w:val="24"/>
                <w:shd w:val="clear" w:color="auto" w:fill="FFFFFF"/>
              </w:rPr>
              <w:t>сионеров) войны и труда, Вооруженных сил и правоохр</w:t>
            </w:r>
            <w:r>
              <w:rPr>
                <w:spacing w:val="2"/>
                <w:sz w:val="24"/>
                <w:szCs w:val="24"/>
                <w:shd w:val="clear" w:color="auto" w:fill="FFFFFF"/>
              </w:rPr>
              <w:t>а</w:t>
            </w:r>
            <w:r>
              <w:rPr>
                <w:spacing w:val="2"/>
                <w:sz w:val="24"/>
                <w:szCs w:val="24"/>
                <w:shd w:val="clear" w:color="auto" w:fill="FFFFFF"/>
              </w:rPr>
              <w:t>нительных органов, Никольская районная организация о</w:t>
            </w:r>
            <w:r>
              <w:rPr>
                <w:spacing w:val="2"/>
                <w:sz w:val="24"/>
                <w:szCs w:val="24"/>
                <w:shd w:val="clear" w:color="auto" w:fill="FFFFFF"/>
              </w:rPr>
              <w:t>б</w:t>
            </w:r>
            <w:r>
              <w:rPr>
                <w:spacing w:val="2"/>
                <w:sz w:val="24"/>
                <w:szCs w:val="24"/>
                <w:shd w:val="clear" w:color="auto" w:fill="FFFFFF"/>
              </w:rPr>
              <w:t>щероссийской организации «Всероссийское общество и</w:t>
            </w:r>
            <w:r>
              <w:rPr>
                <w:spacing w:val="2"/>
                <w:sz w:val="24"/>
                <w:szCs w:val="24"/>
                <w:shd w:val="clear" w:color="auto" w:fill="FFFFFF"/>
              </w:rPr>
              <w:t>н</w:t>
            </w:r>
            <w:r>
              <w:rPr>
                <w:spacing w:val="2"/>
                <w:sz w:val="24"/>
                <w:szCs w:val="24"/>
                <w:shd w:val="clear" w:color="auto" w:fill="FFFFFF"/>
              </w:rPr>
              <w:t>валидов».</w:t>
            </w:r>
          </w:p>
          <w:p w:rsidR="000573AA" w:rsidRDefault="000573AA">
            <w:pPr>
              <w:snapToGrid w:val="0"/>
              <w:jc w:val="both"/>
              <w:rPr>
                <w:spacing w:val="2"/>
                <w:sz w:val="24"/>
                <w:szCs w:val="24"/>
                <w:shd w:val="clear" w:color="auto" w:fill="FFFFFF"/>
              </w:rPr>
            </w:pPr>
          </w:p>
        </w:tc>
      </w:tr>
      <w:tr w:rsidR="000573AA">
        <w:trPr>
          <w:trHeight w:val="3922"/>
        </w:trPr>
        <w:tc>
          <w:tcPr>
            <w:tcW w:w="3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573AA" w:rsidRDefault="00B72593">
            <w:pPr>
              <w:snapToGrid w:val="0"/>
              <w:rPr>
                <w:spacing w:val="2"/>
                <w:sz w:val="24"/>
                <w:szCs w:val="24"/>
                <w:highlight w:val="white"/>
              </w:rPr>
            </w:pPr>
            <w:r>
              <w:rPr>
                <w:spacing w:val="2"/>
                <w:sz w:val="24"/>
                <w:szCs w:val="24"/>
                <w:shd w:val="clear" w:color="auto" w:fill="FFFFFF"/>
              </w:rPr>
              <w:t>Цели и задачи Программы</w:t>
            </w:r>
          </w:p>
        </w:tc>
        <w:tc>
          <w:tcPr>
            <w:tcW w:w="6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573AA" w:rsidRDefault="00B72593">
            <w:pPr>
              <w:jc w:val="both"/>
              <w:rPr>
                <w:spacing w:val="2"/>
                <w:sz w:val="24"/>
                <w:szCs w:val="24"/>
                <w:highlight w:val="white"/>
              </w:rPr>
            </w:pPr>
            <w:r>
              <w:rPr>
                <w:spacing w:val="2"/>
                <w:sz w:val="24"/>
                <w:szCs w:val="24"/>
                <w:shd w:val="clear" w:color="auto" w:fill="FFFFFF"/>
              </w:rPr>
              <w:t>Целью является  поддержка деятельности социально ор</w:t>
            </w:r>
            <w:r>
              <w:rPr>
                <w:spacing w:val="2"/>
                <w:sz w:val="24"/>
                <w:szCs w:val="24"/>
                <w:shd w:val="clear" w:color="auto" w:fill="FFFFFF"/>
              </w:rPr>
              <w:t>и</w:t>
            </w:r>
            <w:r>
              <w:rPr>
                <w:spacing w:val="2"/>
                <w:sz w:val="24"/>
                <w:szCs w:val="24"/>
                <w:shd w:val="clear" w:color="auto" w:fill="FFFFFF"/>
              </w:rPr>
              <w:t>ентированных некоммерческих организаций, осуществл</w:t>
            </w:r>
            <w:r>
              <w:rPr>
                <w:spacing w:val="2"/>
                <w:sz w:val="24"/>
                <w:szCs w:val="24"/>
                <w:shd w:val="clear" w:color="auto" w:fill="FFFFFF"/>
              </w:rPr>
              <w:t>я</w:t>
            </w:r>
            <w:r>
              <w:rPr>
                <w:spacing w:val="2"/>
                <w:sz w:val="24"/>
                <w:szCs w:val="24"/>
                <w:shd w:val="clear" w:color="auto" w:fill="FFFFFF"/>
              </w:rPr>
              <w:t>ющих деятельность на территории Никольского муниц</w:t>
            </w:r>
            <w:r>
              <w:rPr>
                <w:spacing w:val="2"/>
                <w:sz w:val="24"/>
                <w:szCs w:val="24"/>
                <w:shd w:val="clear" w:color="auto" w:fill="FFFFFF"/>
              </w:rPr>
              <w:t>и</w:t>
            </w:r>
            <w:r>
              <w:rPr>
                <w:spacing w:val="2"/>
                <w:sz w:val="24"/>
                <w:szCs w:val="24"/>
                <w:shd w:val="clear" w:color="auto" w:fill="FFFFFF"/>
              </w:rPr>
              <w:t>пального района.</w:t>
            </w:r>
          </w:p>
          <w:p w:rsidR="000573AA" w:rsidRDefault="00B72593">
            <w:pPr>
              <w:jc w:val="both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  <w:shd w:val="clear" w:color="auto" w:fill="FFFFFF"/>
              </w:rPr>
              <w:t>Основные задачи Программы:</w:t>
            </w:r>
          </w:p>
          <w:p w:rsidR="000573AA" w:rsidRDefault="00B72593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Поддержка и развитие социально ориентированных н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коммерческих организаций (4.5.4.3*);</w:t>
            </w:r>
          </w:p>
          <w:p w:rsidR="000573AA" w:rsidRDefault="00B72593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Муниципальная поддержка проектов, программ и иници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тив социально ориентированных некоммерческих организ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ций, активных граждан (5.7.4.3*);</w:t>
            </w:r>
          </w:p>
          <w:p w:rsidR="000573AA" w:rsidRDefault="00B72593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Освещение в средствах массовой информации успешных практик деятельности социально ориентированных неко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мерческих организаций и активных граждан (5.7.4.5*).</w:t>
            </w:r>
          </w:p>
        </w:tc>
      </w:tr>
      <w:tr w:rsidR="000573AA">
        <w:trPr>
          <w:trHeight w:val="180"/>
        </w:trPr>
        <w:tc>
          <w:tcPr>
            <w:tcW w:w="3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573AA" w:rsidRDefault="000573AA">
            <w:pPr>
              <w:snapToGrid w:val="0"/>
              <w:rPr>
                <w:spacing w:val="2"/>
                <w:sz w:val="24"/>
                <w:szCs w:val="24"/>
                <w:shd w:val="clear" w:color="auto" w:fill="FFFFFF"/>
              </w:rPr>
            </w:pPr>
          </w:p>
          <w:p w:rsidR="000573AA" w:rsidRDefault="00B72593">
            <w:pPr>
              <w:snapToGrid w:val="0"/>
              <w:rPr>
                <w:spacing w:val="2"/>
                <w:sz w:val="24"/>
                <w:szCs w:val="24"/>
                <w:highlight w:val="white"/>
              </w:rPr>
            </w:pPr>
            <w:r>
              <w:rPr>
                <w:spacing w:val="2"/>
                <w:sz w:val="24"/>
                <w:szCs w:val="24"/>
                <w:shd w:val="clear" w:color="auto" w:fill="FFFFFF"/>
              </w:rPr>
              <w:t>Подпрограммы Программы</w:t>
            </w:r>
          </w:p>
        </w:tc>
        <w:tc>
          <w:tcPr>
            <w:tcW w:w="6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573AA" w:rsidRDefault="000573AA">
            <w:pPr>
              <w:snapToGrid w:val="0"/>
              <w:rPr>
                <w:spacing w:val="2"/>
                <w:sz w:val="24"/>
                <w:szCs w:val="24"/>
                <w:shd w:val="clear" w:color="auto" w:fill="FFFFFF"/>
              </w:rPr>
            </w:pPr>
          </w:p>
          <w:p w:rsidR="000573AA" w:rsidRDefault="00B72593">
            <w:pPr>
              <w:snapToGrid w:val="0"/>
              <w:rPr>
                <w:spacing w:val="2"/>
                <w:sz w:val="24"/>
                <w:szCs w:val="24"/>
                <w:highlight w:val="white"/>
              </w:rPr>
            </w:pPr>
            <w:r>
              <w:rPr>
                <w:spacing w:val="2"/>
                <w:sz w:val="24"/>
                <w:szCs w:val="24"/>
                <w:shd w:val="clear" w:color="auto" w:fill="FFFFFF"/>
              </w:rPr>
              <w:t>Отсутствуют</w:t>
            </w:r>
          </w:p>
          <w:p w:rsidR="000573AA" w:rsidRDefault="000573AA">
            <w:pPr>
              <w:snapToGrid w:val="0"/>
              <w:rPr>
                <w:spacing w:val="2"/>
                <w:sz w:val="24"/>
                <w:szCs w:val="24"/>
                <w:shd w:val="clear" w:color="auto" w:fill="FFFFFF"/>
              </w:rPr>
            </w:pPr>
          </w:p>
        </w:tc>
      </w:tr>
      <w:tr w:rsidR="000573AA">
        <w:trPr>
          <w:trHeight w:val="180"/>
        </w:trPr>
        <w:tc>
          <w:tcPr>
            <w:tcW w:w="3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573AA" w:rsidRDefault="00B72593">
            <w:pPr>
              <w:snapToGrid w:val="0"/>
              <w:rPr>
                <w:spacing w:val="2"/>
                <w:sz w:val="24"/>
                <w:szCs w:val="24"/>
                <w:highlight w:val="white"/>
              </w:rPr>
            </w:pPr>
            <w:r>
              <w:rPr>
                <w:spacing w:val="2"/>
                <w:sz w:val="24"/>
                <w:szCs w:val="24"/>
                <w:shd w:val="clear" w:color="auto" w:fill="FFFFFF"/>
              </w:rPr>
              <w:t>Программно-целевые инстр</w:t>
            </w:r>
            <w:r>
              <w:rPr>
                <w:spacing w:val="2"/>
                <w:sz w:val="24"/>
                <w:szCs w:val="24"/>
                <w:shd w:val="clear" w:color="auto" w:fill="FFFFFF"/>
              </w:rPr>
              <w:t>у</w:t>
            </w:r>
            <w:r>
              <w:rPr>
                <w:spacing w:val="2"/>
                <w:sz w:val="24"/>
                <w:szCs w:val="24"/>
                <w:shd w:val="clear" w:color="auto" w:fill="FFFFFF"/>
              </w:rPr>
              <w:t>менты Программы</w:t>
            </w:r>
          </w:p>
          <w:p w:rsidR="000573AA" w:rsidRDefault="000573AA">
            <w:pPr>
              <w:snapToGrid w:val="0"/>
              <w:rPr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573AA" w:rsidRDefault="00B72593">
            <w:pPr>
              <w:snapToGrid w:val="0"/>
              <w:rPr>
                <w:spacing w:val="2"/>
                <w:sz w:val="24"/>
                <w:szCs w:val="24"/>
                <w:highlight w:val="white"/>
              </w:rPr>
            </w:pPr>
            <w:r>
              <w:rPr>
                <w:spacing w:val="2"/>
                <w:sz w:val="24"/>
                <w:szCs w:val="24"/>
                <w:shd w:val="clear" w:color="auto" w:fill="FFFFFF"/>
              </w:rPr>
              <w:t>отсутствуют</w:t>
            </w:r>
          </w:p>
        </w:tc>
      </w:tr>
      <w:tr w:rsidR="000573AA">
        <w:trPr>
          <w:trHeight w:val="180"/>
        </w:trPr>
        <w:tc>
          <w:tcPr>
            <w:tcW w:w="3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573AA" w:rsidRDefault="000573AA">
            <w:pPr>
              <w:snapToGrid w:val="0"/>
              <w:rPr>
                <w:sz w:val="24"/>
                <w:szCs w:val="24"/>
              </w:rPr>
            </w:pPr>
          </w:p>
          <w:p w:rsidR="000573AA" w:rsidRDefault="00B72593">
            <w:pPr>
              <w:snapToGrid w:val="0"/>
            </w:pPr>
            <w:r>
              <w:rPr>
                <w:rStyle w:val="apple-converted-space"/>
                <w:spacing w:val="2"/>
                <w:sz w:val="24"/>
                <w:szCs w:val="24"/>
                <w:shd w:val="clear" w:color="auto" w:fill="FFFFFF"/>
              </w:rPr>
              <w:lastRenderedPageBreak/>
              <w:t>Целевые показатели Програ</w:t>
            </w:r>
            <w:r>
              <w:rPr>
                <w:rStyle w:val="apple-converted-space"/>
                <w:spacing w:val="2"/>
                <w:sz w:val="24"/>
                <w:szCs w:val="24"/>
                <w:shd w:val="clear" w:color="auto" w:fill="FFFFFF"/>
              </w:rPr>
              <w:t>м</w:t>
            </w:r>
            <w:r>
              <w:rPr>
                <w:rStyle w:val="apple-converted-space"/>
                <w:spacing w:val="2"/>
                <w:sz w:val="24"/>
                <w:szCs w:val="24"/>
                <w:shd w:val="clear" w:color="auto" w:fill="FFFFFF"/>
              </w:rPr>
              <w:t>мы</w:t>
            </w:r>
          </w:p>
        </w:tc>
        <w:tc>
          <w:tcPr>
            <w:tcW w:w="6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573AA" w:rsidRDefault="00B72593">
            <w:pPr>
              <w:pStyle w:val="BodyText21"/>
              <w:widowControl/>
              <w:tabs>
                <w:tab w:val="left" w:pos="1134"/>
              </w:tabs>
              <w:rPr>
                <w:szCs w:val="24"/>
              </w:rPr>
            </w:pPr>
            <w:r>
              <w:rPr>
                <w:szCs w:val="24"/>
              </w:rPr>
              <w:lastRenderedPageBreak/>
              <w:t>- Число граждан пожилого возраста, вовлеченных в общ</w:t>
            </w:r>
            <w:r>
              <w:rPr>
                <w:szCs w:val="24"/>
              </w:rPr>
              <w:t>е</w:t>
            </w:r>
            <w:r>
              <w:rPr>
                <w:szCs w:val="24"/>
              </w:rPr>
              <w:lastRenderedPageBreak/>
              <w:t>ственную жизнь района, тыс. человек (4.5.5.1*);</w:t>
            </w:r>
          </w:p>
          <w:p w:rsidR="000573AA" w:rsidRDefault="00B72593">
            <w:pPr>
              <w:pStyle w:val="BodyText21"/>
              <w:widowControl/>
              <w:tabs>
                <w:tab w:val="left" w:pos="1134"/>
              </w:tabs>
              <w:rPr>
                <w:color w:val="000000"/>
                <w:szCs w:val="24"/>
              </w:rPr>
            </w:pPr>
            <w:r>
              <w:rPr>
                <w:szCs w:val="24"/>
              </w:rPr>
              <w:t xml:space="preserve">-  </w:t>
            </w:r>
            <w:r>
              <w:rPr>
                <w:color w:val="000000"/>
                <w:szCs w:val="24"/>
              </w:rPr>
              <w:t>Доля граждан, принявших участие в реализации общ</w:t>
            </w:r>
            <w:r>
              <w:rPr>
                <w:color w:val="000000"/>
                <w:szCs w:val="24"/>
              </w:rPr>
              <w:t>е</w:t>
            </w:r>
            <w:r>
              <w:rPr>
                <w:color w:val="000000"/>
                <w:szCs w:val="24"/>
              </w:rPr>
              <w:t>ственно полезных проектов (программ), связанных с ос</w:t>
            </w:r>
            <w:r>
              <w:rPr>
                <w:color w:val="000000"/>
                <w:szCs w:val="24"/>
              </w:rPr>
              <w:t>у</w:t>
            </w:r>
            <w:r>
              <w:rPr>
                <w:color w:val="000000"/>
                <w:szCs w:val="24"/>
              </w:rPr>
              <w:t>ществлением уставной деятельности социально ориентир</w:t>
            </w:r>
            <w:r>
              <w:rPr>
                <w:color w:val="000000"/>
                <w:szCs w:val="24"/>
              </w:rPr>
              <w:t>о</w:t>
            </w:r>
            <w:r>
              <w:rPr>
                <w:color w:val="000000"/>
                <w:szCs w:val="24"/>
              </w:rPr>
              <w:t>ванными некоммерческими организациями, получившими субсидии за счет средств областного бюджета, местного бюджетов, % от всего населения района (5.7.5.1*);</w:t>
            </w:r>
          </w:p>
          <w:p w:rsidR="000573AA" w:rsidRDefault="00B72593">
            <w:pPr>
              <w:pStyle w:val="BodyText21"/>
              <w:widowControl/>
              <w:tabs>
                <w:tab w:val="left" w:pos="1134"/>
              </w:tabs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 Количество мероприятий, проведенных совместно с общ</w:t>
            </w:r>
            <w:r>
              <w:rPr>
                <w:color w:val="000000"/>
                <w:szCs w:val="24"/>
              </w:rPr>
              <w:t>е</w:t>
            </w:r>
            <w:r>
              <w:rPr>
                <w:color w:val="000000"/>
                <w:szCs w:val="24"/>
              </w:rPr>
              <w:t>ственными объединениями инвалидов  и ветеранов и общ</w:t>
            </w:r>
            <w:r>
              <w:rPr>
                <w:color w:val="000000"/>
                <w:szCs w:val="24"/>
              </w:rPr>
              <w:t>е</w:t>
            </w:r>
            <w:r>
              <w:rPr>
                <w:color w:val="000000"/>
                <w:szCs w:val="24"/>
              </w:rPr>
              <w:t>ственными организациями (</w:t>
            </w:r>
            <w:proofErr w:type="spellStart"/>
            <w:proofErr w:type="gramStart"/>
            <w:r>
              <w:rPr>
                <w:color w:val="000000"/>
                <w:szCs w:val="24"/>
              </w:rPr>
              <w:t>ед</w:t>
            </w:r>
            <w:proofErr w:type="spellEnd"/>
            <w:proofErr w:type="gramEnd"/>
            <w:r>
              <w:rPr>
                <w:color w:val="000000"/>
                <w:szCs w:val="24"/>
              </w:rPr>
              <w:t>).</w:t>
            </w:r>
          </w:p>
        </w:tc>
      </w:tr>
      <w:tr w:rsidR="000573AA">
        <w:trPr>
          <w:trHeight w:val="180"/>
        </w:trPr>
        <w:tc>
          <w:tcPr>
            <w:tcW w:w="3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573AA" w:rsidRDefault="00B7259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Сроки и этапы реализации  Программы </w:t>
            </w:r>
          </w:p>
        </w:tc>
        <w:tc>
          <w:tcPr>
            <w:tcW w:w="6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573AA" w:rsidRDefault="00B7259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2020 -2025 годы</w:t>
            </w:r>
          </w:p>
        </w:tc>
      </w:tr>
      <w:tr w:rsidR="000573AA">
        <w:trPr>
          <w:trHeight w:val="180"/>
        </w:trPr>
        <w:tc>
          <w:tcPr>
            <w:tcW w:w="3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573AA" w:rsidRDefault="00B72593">
            <w:pPr>
              <w:spacing w:after="200"/>
            </w:pPr>
            <w:r>
              <w:rPr>
                <w:sz w:val="24"/>
                <w:szCs w:val="24"/>
              </w:rPr>
              <w:t>Объем финансового обеспеч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 П</w:t>
            </w:r>
            <w:r>
              <w:rPr>
                <w:spacing w:val="2"/>
                <w:sz w:val="24"/>
                <w:szCs w:val="24"/>
                <w:shd w:val="clear" w:color="auto" w:fill="FFFFFF"/>
              </w:rPr>
              <w:t xml:space="preserve">рограммы </w:t>
            </w:r>
          </w:p>
        </w:tc>
        <w:tc>
          <w:tcPr>
            <w:tcW w:w="6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72593" w:rsidRPr="00B72593" w:rsidRDefault="00B72593" w:rsidP="00B72593">
            <w:pPr>
              <w:snapToGrid w:val="0"/>
              <w:spacing w:after="198" w:line="276" w:lineRule="auto"/>
              <w:contextualSpacing/>
              <w:rPr>
                <w:rFonts w:ascii="Calibri" w:eastAsia="Calibri" w:hAnsi="Calibri" w:cstheme="minorBidi"/>
                <w:sz w:val="22"/>
                <w:szCs w:val="22"/>
                <w:lang w:eastAsia="en-US"/>
              </w:rPr>
            </w:pPr>
            <w:r w:rsidRPr="00B72593">
              <w:rPr>
                <w:rFonts w:eastAsia="Calibri" w:cstheme="minorBidi"/>
                <w:spacing w:val="2"/>
                <w:sz w:val="24"/>
                <w:szCs w:val="24"/>
                <w:shd w:val="clear" w:color="auto" w:fill="FFFFFF"/>
                <w:lang w:eastAsia="en-US"/>
              </w:rPr>
              <w:t xml:space="preserve">Общий объем финансового обеспечения для реализации муниципальной программы 2308,8 тыс. </w:t>
            </w:r>
            <w:proofErr w:type="gramStart"/>
            <w:r w:rsidRPr="00B72593">
              <w:rPr>
                <w:rFonts w:eastAsia="Calibri" w:cstheme="minorBidi"/>
                <w:spacing w:val="2"/>
                <w:sz w:val="24"/>
                <w:szCs w:val="24"/>
                <w:shd w:val="clear" w:color="auto" w:fill="FFFFFF"/>
                <w:lang w:eastAsia="en-US"/>
              </w:rPr>
              <w:t>рублей</w:t>
            </w:r>
            <w:proofErr w:type="gramEnd"/>
            <w:r w:rsidRPr="00B72593">
              <w:rPr>
                <w:rFonts w:eastAsia="Calibri" w:cstheme="minorBidi"/>
                <w:spacing w:val="2"/>
                <w:sz w:val="24"/>
                <w:szCs w:val="24"/>
                <w:shd w:val="clear" w:color="auto" w:fill="FFFFFF"/>
                <w:lang w:eastAsia="en-US"/>
              </w:rPr>
              <w:t xml:space="preserve"> в том числе по годам реализации:</w:t>
            </w:r>
          </w:p>
          <w:p w:rsidR="00B72593" w:rsidRPr="00B72593" w:rsidRDefault="00B72593" w:rsidP="00B72593">
            <w:pPr>
              <w:snapToGrid w:val="0"/>
              <w:spacing w:after="198" w:line="276" w:lineRule="auto"/>
              <w:contextualSpacing/>
              <w:rPr>
                <w:rFonts w:eastAsia="Calibri" w:cstheme="minorBidi"/>
                <w:spacing w:val="2"/>
                <w:sz w:val="24"/>
                <w:szCs w:val="24"/>
                <w:highlight w:val="white"/>
                <w:lang w:eastAsia="en-US"/>
              </w:rPr>
            </w:pPr>
            <w:r w:rsidRPr="00B72593">
              <w:rPr>
                <w:rFonts w:eastAsia="Calibri" w:cstheme="minorBidi"/>
                <w:spacing w:val="2"/>
                <w:sz w:val="24"/>
                <w:szCs w:val="24"/>
                <w:shd w:val="clear" w:color="auto" w:fill="FFFFFF"/>
                <w:lang w:eastAsia="en-US"/>
              </w:rPr>
              <w:t>2020 год — 288,9 тыс. рублей;</w:t>
            </w:r>
          </w:p>
          <w:p w:rsidR="00B72593" w:rsidRPr="00B72593" w:rsidRDefault="00B72593" w:rsidP="00B72593">
            <w:pPr>
              <w:snapToGrid w:val="0"/>
              <w:spacing w:after="198" w:line="276" w:lineRule="auto"/>
              <w:contextualSpacing/>
              <w:rPr>
                <w:rFonts w:ascii="Calibri" w:eastAsia="Calibri" w:hAnsi="Calibri" w:cstheme="minorBidi"/>
                <w:sz w:val="22"/>
                <w:szCs w:val="22"/>
                <w:lang w:eastAsia="en-US"/>
              </w:rPr>
            </w:pPr>
            <w:r w:rsidRPr="00B72593">
              <w:rPr>
                <w:rFonts w:eastAsia="Calibri" w:cstheme="minorBidi"/>
                <w:spacing w:val="2"/>
                <w:sz w:val="24"/>
                <w:szCs w:val="24"/>
                <w:shd w:val="clear" w:color="auto" w:fill="FFFFFF"/>
                <w:lang w:eastAsia="en-US"/>
              </w:rPr>
              <w:t>2021 год — 409,5 тыс. рублей;</w:t>
            </w:r>
          </w:p>
          <w:p w:rsidR="00B72593" w:rsidRPr="00B72593" w:rsidRDefault="00B72593" w:rsidP="00B72593">
            <w:pPr>
              <w:snapToGrid w:val="0"/>
              <w:spacing w:after="198" w:line="276" w:lineRule="auto"/>
              <w:contextualSpacing/>
              <w:rPr>
                <w:rFonts w:eastAsia="Calibri" w:cstheme="minorBidi"/>
                <w:spacing w:val="2"/>
                <w:sz w:val="24"/>
                <w:szCs w:val="24"/>
                <w:highlight w:val="white"/>
                <w:lang w:eastAsia="en-US"/>
              </w:rPr>
            </w:pPr>
            <w:r w:rsidRPr="00B72593">
              <w:rPr>
                <w:rFonts w:eastAsia="Calibri" w:cstheme="minorBidi"/>
                <w:spacing w:val="2"/>
                <w:sz w:val="24"/>
                <w:szCs w:val="24"/>
                <w:shd w:val="clear" w:color="auto" w:fill="FFFFFF"/>
                <w:lang w:eastAsia="en-US"/>
              </w:rPr>
              <w:t>2022 год — 477,6 тыс. рублей;</w:t>
            </w:r>
          </w:p>
          <w:p w:rsidR="00B72593" w:rsidRPr="00B72593" w:rsidRDefault="00B72593" w:rsidP="00B72593">
            <w:pPr>
              <w:snapToGrid w:val="0"/>
              <w:spacing w:after="198" w:line="276" w:lineRule="auto"/>
              <w:contextualSpacing/>
              <w:rPr>
                <w:rFonts w:eastAsia="Calibri" w:cstheme="minorBidi"/>
                <w:spacing w:val="2"/>
                <w:sz w:val="24"/>
                <w:szCs w:val="24"/>
                <w:highlight w:val="white"/>
                <w:lang w:eastAsia="en-US"/>
              </w:rPr>
            </w:pPr>
            <w:r w:rsidRPr="00B72593">
              <w:rPr>
                <w:rFonts w:eastAsia="Calibri" w:cstheme="minorBidi"/>
                <w:spacing w:val="2"/>
                <w:sz w:val="24"/>
                <w:szCs w:val="24"/>
                <w:shd w:val="clear" w:color="auto" w:fill="FFFFFF"/>
                <w:lang w:eastAsia="en-US"/>
              </w:rPr>
              <w:t>2023 год — 377,6 тыс. рублей;</w:t>
            </w:r>
          </w:p>
          <w:p w:rsidR="00B72593" w:rsidRPr="00B72593" w:rsidRDefault="00B72593" w:rsidP="00B72593">
            <w:pPr>
              <w:snapToGrid w:val="0"/>
              <w:spacing w:line="276" w:lineRule="auto"/>
              <w:contextualSpacing/>
              <w:rPr>
                <w:rFonts w:eastAsia="Calibri" w:cstheme="minorBidi"/>
                <w:spacing w:val="2"/>
                <w:sz w:val="24"/>
                <w:szCs w:val="24"/>
                <w:highlight w:val="white"/>
                <w:lang w:eastAsia="en-US"/>
              </w:rPr>
            </w:pPr>
            <w:r w:rsidRPr="00B72593">
              <w:rPr>
                <w:rFonts w:eastAsia="Calibri" w:cstheme="minorBidi"/>
                <w:spacing w:val="2"/>
                <w:sz w:val="24"/>
                <w:szCs w:val="24"/>
                <w:shd w:val="clear" w:color="auto" w:fill="FFFFFF"/>
                <w:lang w:eastAsia="en-US"/>
              </w:rPr>
              <w:t>2024 год — 377,6 тыс. рублей;</w:t>
            </w:r>
          </w:p>
          <w:p w:rsidR="00B72593" w:rsidRPr="00B72593" w:rsidRDefault="00B72593" w:rsidP="00B72593">
            <w:pPr>
              <w:snapToGrid w:val="0"/>
              <w:spacing w:line="276" w:lineRule="auto"/>
              <w:contextualSpacing/>
              <w:rPr>
                <w:rFonts w:eastAsia="Calibri" w:cstheme="minorBidi"/>
                <w:spacing w:val="2"/>
                <w:sz w:val="24"/>
                <w:szCs w:val="24"/>
                <w:highlight w:val="white"/>
                <w:lang w:eastAsia="en-US"/>
              </w:rPr>
            </w:pPr>
            <w:r w:rsidRPr="00B72593">
              <w:rPr>
                <w:rFonts w:eastAsia="Calibri" w:cstheme="minorBidi"/>
                <w:spacing w:val="2"/>
                <w:sz w:val="24"/>
                <w:szCs w:val="24"/>
                <w:shd w:val="clear" w:color="auto" w:fill="FFFFFF"/>
                <w:lang w:eastAsia="en-US"/>
              </w:rPr>
              <w:t>2025 год — 377,6 тыс. рублей;</w:t>
            </w:r>
          </w:p>
          <w:p w:rsidR="00B72593" w:rsidRPr="00B72593" w:rsidRDefault="00B72593" w:rsidP="00B72593">
            <w:pPr>
              <w:snapToGrid w:val="0"/>
              <w:spacing w:line="276" w:lineRule="auto"/>
              <w:contextualSpacing/>
              <w:rPr>
                <w:rFonts w:ascii="Calibri" w:eastAsia="Calibri" w:hAnsi="Calibri" w:cstheme="minorBidi"/>
                <w:sz w:val="22"/>
                <w:szCs w:val="22"/>
                <w:lang w:eastAsia="en-US"/>
              </w:rPr>
            </w:pPr>
            <w:r w:rsidRPr="00B72593">
              <w:rPr>
                <w:rFonts w:eastAsia="Calibri" w:cstheme="minorBidi"/>
                <w:spacing w:val="2"/>
                <w:sz w:val="24"/>
                <w:szCs w:val="24"/>
                <w:shd w:val="clear" w:color="auto" w:fill="FFFFFF"/>
                <w:lang w:eastAsia="en-US"/>
              </w:rPr>
              <w:t xml:space="preserve">из них за счет средств районного бюджета 2308,8 тыс. </w:t>
            </w:r>
            <w:proofErr w:type="gramStart"/>
            <w:r w:rsidRPr="00B72593">
              <w:rPr>
                <w:rFonts w:eastAsia="Calibri" w:cstheme="minorBidi"/>
                <w:spacing w:val="2"/>
                <w:sz w:val="24"/>
                <w:szCs w:val="24"/>
                <w:shd w:val="clear" w:color="auto" w:fill="FFFFFF"/>
                <w:lang w:eastAsia="en-US"/>
              </w:rPr>
              <w:t>ру</w:t>
            </w:r>
            <w:r w:rsidRPr="00B72593">
              <w:rPr>
                <w:rFonts w:eastAsia="Calibri" w:cstheme="minorBidi"/>
                <w:spacing w:val="2"/>
                <w:sz w:val="24"/>
                <w:szCs w:val="24"/>
                <w:shd w:val="clear" w:color="auto" w:fill="FFFFFF"/>
                <w:lang w:eastAsia="en-US"/>
              </w:rPr>
              <w:t>б</w:t>
            </w:r>
            <w:r w:rsidRPr="00B72593">
              <w:rPr>
                <w:rFonts w:eastAsia="Calibri" w:cstheme="minorBidi"/>
                <w:spacing w:val="2"/>
                <w:sz w:val="24"/>
                <w:szCs w:val="24"/>
                <w:shd w:val="clear" w:color="auto" w:fill="FFFFFF"/>
                <w:lang w:eastAsia="en-US"/>
              </w:rPr>
              <w:t>лей</w:t>
            </w:r>
            <w:proofErr w:type="gramEnd"/>
            <w:r w:rsidRPr="00B72593">
              <w:rPr>
                <w:rFonts w:eastAsia="Calibri" w:cstheme="minorBidi"/>
                <w:spacing w:val="2"/>
                <w:sz w:val="24"/>
                <w:szCs w:val="24"/>
                <w:shd w:val="clear" w:color="auto" w:fill="FFFFFF"/>
                <w:lang w:eastAsia="en-US"/>
              </w:rPr>
              <w:t xml:space="preserve"> в том числе по годам реализации:</w:t>
            </w:r>
          </w:p>
          <w:p w:rsidR="00B72593" w:rsidRPr="00B72593" w:rsidRDefault="00B72593" w:rsidP="00B72593">
            <w:pPr>
              <w:snapToGrid w:val="0"/>
              <w:spacing w:line="276" w:lineRule="auto"/>
              <w:contextualSpacing/>
              <w:rPr>
                <w:rFonts w:eastAsia="Calibri" w:cstheme="minorBidi"/>
                <w:spacing w:val="2"/>
                <w:sz w:val="24"/>
                <w:szCs w:val="24"/>
                <w:highlight w:val="white"/>
                <w:lang w:eastAsia="en-US"/>
              </w:rPr>
            </w:pPr>
            <w:r w:rsidRPr="00B72593">
              <w:rPr>
                <w:rFonts w:eastAsia="Calibri" w:cstheme="minorBidi"/>
                <w:spacing w:val="2"/>
                <w:sz w:val="24"/>
                <w:szCs w:val="24"/>
                <w:shd w:val="clear" w:color="auto" w:fill="FFFFFF"/>
                <w:lang w:eastAsia="en-US"/>
              </w:rPr>
              <w:t>2020 год — 288,9 тыс. рублей;</w:t>
            </w:r>
          </w:p>
          <w:p w:rsidR="00B72593" w:rsidRPr="00B72593" w:rsidRDefault="00B72593" w:rsidP="00B72593">
            <w:pPr>
              <w:snapToGrid w:val="0"/>
              <w:spacing w:line="276" w:lineRule="auto"/>
              <w:contextualSpacing/>
              <w:rPr>
                <w:rFonts w:ascii="Calibri" w:eastAsia="Calibri" w:hAnsi="Calibri" w:cstheme="minorBidi"/>
                <w:sz w:val="22"/>
                <w:szCs w:val="22"/>
                <w:lang w:eastAsia="en-US"/>
              </w:rPr>
            </w:pPr>
            <w:r w:rsidRPr="00B72593">
              <w:rPr>
                <w:rFonts w:eastAsia="Calibri" w:cstheme="minorBidi"/>
                <w:spacing w:val="2"/>
                <w:sz w:val="24"/>
                <w:szCs w:val="24"/>
                <w:shd w:val="clear" w:color="auto" w:fill="FFFFFF"/>
                <w:lang w:eastAsia="en-US"/>
              </w:rPr>
              <w:t>2021 год — 409,5 тыс. рублей;</w:t>
            </w:r>
          </w:p>
          <w:p w:rsidR="00B72593" w:rsidRPr="00B72593" w:rsidRDefault="00B72593" w:rsidP="00B72593">
            <w:pPr>
              <w:snapToGrid w:val="0"/>
              <w:spacing w:line="276" w:lineRule="auto"/>
              <w:contextualSpacing/>
              <w:rPr>
                <w:rFonts w:eastAsia="Calibri" w:cstheme="minorBidi"/>
                <w:spacing w:val="2"/>
                <w:sz w:val="24"/>
                <w:szCs w:val="24"/>
                <w:highlight w:val="white"/>
                <w:lang w:eastAsia="en-US"/>
              </w:rPr>
            </w:pPr>
            <w:r w:rsidRPr="00B72593">
              <w:rPr>
                <w:rFonts w:eastAsia="Calibri" w:cstheme="minorBidi"/>
                <w:spacing w:val="2"/>
                <w:sz w:val="24"/>
                <w:szCs w:val="24"/>
                <w:shd w:val="clear" w:color="auto" w:fill="FFFFFF"/>
                <w:lang w:eastAsia="en-US"/>
              </w:rPr>
              <w:t>2022 год — 477,6 тыс. рублей;</w:t>
            </w:r>
          </w:p>
          <w:p w:rsidR="00B72593" w:rsidRPr="00B72593" w:rsidRDefault="00B72593" w:rsidP="00B72593">
            <w:pPr>
              <w:snapToGrid w:val="0"/>
              <w:spacing w:line="276" w:lineRule="auto"/>
              <w:contextualSpacing/>
              <w:rPr>
                <w:rFonts w:eastAsia="Calibri" w:cstheme="minorBidi"/>
                <w:spacing w:val="2"/>
                <w:sz w:val="24"/>
                <w:szCs w:val="24"/>
                <w:highlight w:val="white"/>
                <w:lang w:eastAsia="en-US"/>
              </w:rPr>
            </w:pPr>
            <w:r w:rsidRPr="00B72593">
              <w:rPr>
                <w:rFonts w:eastAsia="Calibri" w:cstheme="minorBidi"/>
                <w:spacing w:val="2"/>
                <w:sz w:val="24"/>
                <w:szCs w:val="24"/>
                <w:shd w:val="clear" w:color="auto" w:fill="FFFFFF"/>
                <w:lang w:eastAsia="en-US"/>
              </w:rPr>
              <w:t>2023 год — 377,6 тыс. рублей;</w:t>
            </w:r>
          </w:p>
          <w:p w:rsidR="00B72593" w:rsidRPr="00B72593" w:rsidRDefault="00B72593" w:rsidP="00B72593">
            <w:pPr>
              <w:snapToGrid w:val="0"/>
              <w:spacing w:line="276" w:lineRule="auto"/>
              <w:contextualSpacing/>
              <w:rPr>
                <w:rFonts w:eastAsia="Calibri" w:cstheme="minorBidi"/>
                <w:spacing w:val="2"/>
                <w:sz w:val="24"/>
                <w:szCs w:val="24"/>
                <w:highlight w:val="white"/>
                <w:lang w:eastAsia="en-US"/>
              </w:rPr>
            </w:pPr>
            <w:r w:rsidRPr="00B72593">
              <w:rPr>
                <w:rFonts w:eastAsia="Calibri" w:cstheme="minorBidi"/>
                <w:spacing w:val="2"/>
                <w:sz w:val="24"/>
                <w:szCs w:val="24"/>
                <w:shd w:val="clear" w:color="auto" w:fill="FFFFFF"/>
                <w:lang w:eastAsia="en-US"/>
              </w:rPr>
              <w:t>2024 год — 377,6 тыс. рублей;</w:t>
            </w:r>
          </w:p>
          <w:p w:rsidR="00B72593" w:rsidRPr="00B72593" w:rsidRDefault="00B72593" w:rsidP="00B72593">
            <w:pPr>
              <w:snapToGrid w:val="0"/>
              <w:spacing w:line="276" w:lineRule="auto"/>
              <w:contextualSpacing/>
              <w:rPr>
                <w:rFonts w:ascii="Calibri" w:eastAsia="Calibri" w:hAnsi="Calibri" w:cstheme="minorBidi"/>
                <w:sz w:val="22"/>
                <w:szCs w:val="22"/>
                <w:lang w:eastAsia="en-US"/>
              </w:rPr>
            </w:pPr>
            <w:r w:rsidRPr="00B72593">
              <w:rPr>
                <w:rFonts w:eastAsia="Calibri" w:cstheme="minorBidi"/>
                <w:spacing w:val="2"/>
                <w:sz w:val="24"/>
                <w:szCs w:val="24"/>
                <w:shd w:val="clear" w:color="auto" w:fill="FFFFFF"/>
                <w:lang w:eastAsia="en-US"/>
              </w:rPr>
              <w:t>2025 год — 377,6 тыс. рублей;</w:t>
            </w:r>
          </w:p>
          <w:p w:rsidR="000573AA" w:rsidRDefault="000573AA" w:rsidP="00B72593">
            <w:pPr>
              <w:snapToGrid w:val="0"/>
              <w:contextualSpacing/>
              <w:rPr>
                <w:spacing w:val="2"/>
                <w:sz w:val="24"/>
                <w:szCs w:val="24"/>
                <w:highlight w:val="white"/>
              </w:rPr>
            </w:pPr>
          </w:p>
        </w:tc>
      </w:tr>
      <w:tr w:rsidR="000573AA">
        <w:trPr>
          <w:trHeight w:val="180"/>
        </w:trPr>
        <w:tc>
          <w:tcPr>
            <w:tcW w:w="3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573AA" w:rsidRDefault="00B72593">
            <w:pPr>
              <w:snapToGrid w:val="0"/>
              <w:rPr>
                <w:spacing w:val="2"/>
                <w:sz w:val="24"/>
                <w:szCs w:val="24"/>
                <w:highlight w:val="white"/>
              </w:rPr>
            </w:pPr>
            <w:r>
              <w:rPr>
                <w:spacing w:val="2"/>
                <w:sz w:val="24"/>
                <w:szCs w:val="24"/>
                <w:shd w:val="clear" w:color="auto" w:fill="FFFFFF"/>
              </w:rPr>
              <w:t>Ожидаемые результаты реал</w:t>
            </w:r>
            <w:r>
              <w:rPr>
                <w:spacing w:val="2"/>
                <w:sz w:val="24"/>
                <w:szCs w:val="24"/>
                <w:shd w:val="clear" w:color="auto" w:fill="FFFFFF"/>
              </w:rPr>
              <w:t>и</w:t>
            </w:r>
            <w:r>
              <w:rPr>
                <w:spacing w:val="2"/>
                <w:sz w:val="24"/>
                <w:szCs w:val="24"/>
                <w:shd w:val="clear" w:color="auto" w:fill="FFFFFF"/>
              </w:rPr>
              <w:t>зации Программы</w:t>
            </w:r>
          </w:p>
        </w:tc>
        <w:tc>
          <w:tcPr>
            <w:tcW w:w="6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573AA" w:rsidRDefault="00B72593">
            <w:pPr>
              <w:rPr>
                <w:spacing w:val="2"/>
                <w:sz w:val="24"/>
                <w:szCs w:val="24"/>
                <w:highlight w:val="white"/>
              </w:rPr>
            </w:pPr>
            <w:r>
              <w:rPr>
                <w:spacing w:val="2"/>
                <w:sz w:val="24"/>
                <w:szCs w:val="24"/>
                <w:shd w:val="clear" w:color="auto" w:fill="FFFFFF"/>
              </w:rPr>
              <w:t>За период с 2018 года по 2025 год реализация программы позволит достичь следующих результатов:</w:t>
            </w:r>
          </w:p>
          <w:p w:rsidR="000573AA" w:rsidRDefault="00B72593">
            <w:pPr>
              <w:rPr>
                <w:spacing w:val="2"/>
                <w:sz w:val="24"/>
                <w:szCs w:val="24"/>
                <w:highlight w:val="white"/>
              </w:rPr>
            </w:pPr>
            <w:r>
              <w:rPr>
                <w:spacing w:val="2"/>
                <w:sz w:val="24"/>
                <w:szCs w:val="24"/>
                <w:shd w:val="clear" w:color="auto" w:fill="FFFFFF"/>
              </w:rPr>
              <w:t>-  Увеличение числа граждан пожилого возраста, вовл</w:t>
            </w:r>
            <w:r>
              <w:rPr>
                <w:spacing w:val="2"/>
                <w:sz w:val="24"/>
                <w:szCs w:val="24"/>
                <w:shd w:val="clear" w:color="auto" w:fill="FFFFFF"/>
              </w:rPr>
              <w:t>е</w:t>
            </w:r>
            <w:r>
              <w:rPr>
                <w:spacing w:val="2"/>
                <w:sz w:val="24"/>
                <w:szCs w:val="24"/>
                <w:shd w:val="clear" w:color="auto" w:fill="FFFFFF"/>
              </w:rPr>
              <w:t>ченных в общественную жизнь района, с 0,54 тыс. человек в 2018 году до 1,00 тыс. человек к 2025 году;</w:t>
            </w:r>
          </w:p>
          <w:p w:rsidR="000573AA" w:rsidRDefault="00B72593">
            <w:pPr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  <w:shd w:val="clear" w:color="auto" w:fill="FFFFFF"/>
              </w:rPr>
              <w:t>-  Увеличение д</w:t>
            </w:r>
            <w:r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  <w:t>оли граждан, принявших участие в реал</w:t>
            </w:r>
            <w:r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  <w:t>и</w:t>
            </w:r>
            <w:r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  <w:t>зации общественно полезных проектов (программ), св</w:t>
            </w:r>
            <w:r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  <w:t>я</w:t>
            </w:r>
            <w:r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  <w:t>занных с осуществлением уставной деятельности социал</w:t>
            </w:r>
            <w:r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  <w:t>ь</w:t>
            </w:r>
            <w:r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  <w:t>но ориентированными некоммерческими организациями, получившими субсидии за счет средств областного бюдж</w:t>
            </w:r>
            <w:r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  <w:t>е</w:t>
            </w:r>
            <w:r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  <w:t>та, местного бюджетов,  с 0,0 % от всего населения района в 2018 году  до 0,5 % к 2025 году;</w:t>
            </w:r>
          </w:p>
          <w:p w:rsidR="000573AA" w:rsidRDefault="00B72593">
            <w:r>
              <w:rPr>
                <w:sz w:val="24"/>
                <w:szCs w:val="24"/>
              </w:rPr>
              <w:t>- Увеличение к</w:t>
            </w:r>
            <w:r>
              <w:rPr>
                <w:color w:val="000000"/>
                <w:sz w:val="24"/>
                <w:szCs w:val="24"/>
              </w:rPr>
              <w:t>оличества мероприятий, проведенных со</w:t>
            </w: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местно с общественными объединениями инвалидов  и в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теранов и общественными организациями (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ед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>), с 1 ед. в 2018 году до 6 ед. к 2025 году.</w:t>
            </w:r>
          </w:p>
        </w:tc>
      </w:tr>
    </w:tbl>
    <w:p w:rsidR="000573AA" w:rsidRDefault="00B72593">
      <w:pPr>
        <w:rPr>
          <w:sz w:val="24"/>
          <w:szCs w:val="24"/>
        </w:rPr>
      </w:pPr>
      <w:r>
        <w:rPr>
          <w:sz w:val="24"/>
          <w:szCs w:val="24"/>
        </w:rPr>
        <w:t>* в соответствии с планом мероприятий по реализации Стратегии социально-экономического развития Никольского муниципального района Вологодской области на период до 2030 года, утвержденного постановлением администрации Никольского муниципального района от 21.03.2019 года № 237.</w:t>
      </w:r>
    </w:p>
    <w:p w:rsidR="000573AA" w:rsidRDefault="000573AA">
      <w:pPr>
        <w:rPr>
          <w:sz w:val="24"/>
          <w:szCs w:val="24"/>
        </w:rPr>
      </w:pPr>
    </w:p>
    <w:p w:rsidR="000573AA" w:rsidRDefault="000573AA">
      <w:pPr>
        <w:tabs>
          <w:tab w:val="left" w:pos="1080"/>
          <w:tab w:val="left" w:pos="2268"/>
          <w:tab w:val="left" w:pos="2410"/>
        </w:tabs>
        <w:suppressAutoHyphens/>
        <w:jc w:val="center"/>
        <w:rPr>
          <w:b/>
          <w:bCs/>
          <w:color w:val="000000"/>
          <w:sz w:val="24"/>
          <w:szCs w:val="24"/>
        </w:rPr>
      </w:pPr>
    </w:p>
    <w:p w:rsidR="000573AA" w:rsidRDefault="000573AA">
      <w:pPr>
        <w:tabs>
          <w:tab w:val="left" w:pos="1080"/>
          <w:tab w:val="left" w:pos="2268"/>
          <w:tab w:val="left" w:pos="2410"/>
        </w:tabs>
        <w:suppressAutoHyphens/>
        <w:jc w:val="center"/>
        <w:rPr>
          <w:b/>
          <w:bCs/>
          <w:color w:val="000000"/>
          <w:sz w:val="24"/>
          <w:szCs w:val="24"/>
        </w:rPr>
      </w:pPr>
    </w:p>
    <w:p w:rsidR="000573AA" w:rsidRDefault="000573AA">
      <w:pPr>
        <w:tabs>
          <w:tab w:val="left" w:pos="1080"/>
          <w:tab w:val="left" w:pos="2268"/>
          <w:tab w:val="left" w:pos="2410"/>
        </w:tabs>
        <w:suppressAutoHyphens/>
        <w:jc w:val="center"/>
        <w:rPr>
          <w:b/>
          <w:bCs/>
          <w:color w:val="000000"/>
          <w:sz w:val="24"/>
          <w:szCs w:val="24"/>
        </w:rPr>
      </w:pPr>
    </w:p>
    <w:p w:rsidR="000573AA" w:rsidRDefault="000573AA">
      <w:pPr>
        <w:tabs>
          <w:tab w:val="left" w:pos="1080"/>
          <w:tab w:val="left" w:pos="2268"/>
          <w:tab w:val="left" w:pos="2410"/>
        </w:tabs>
        <w:suppressAutoHyphens/>
        <w:jc w:val="center"/>
        <w:rPr>
          <w:b/>
          <w:bCs/>
          <w:color w:val="000000"/>
          <w:sz w:val="24"/>
          <w:szCs w:val="24"/>
        </w:rPr>
      </w:pPr>
    </w:p>
    <w:p w:rsidR="000573AA" w:rsidRDefault="000573AA">
      <w:pPr>
        <w:tabs>
          <w:tab w:val="left" w:pos="1080"/>
          <w:tab w:val="left" w:pos="2268"/>
          <w:tab w:val="left" w:pos="2410"/>
        </w:tabs>
        <w:suppressAutoHyphens/>
        <w:jc w:val="center"/>
        <w:rPr>
          <w:b/>
          <w:bCs/>
          <w:color w:val="000000"/>
          <w:sz w:val="24"/>
          <w:szCs w:val="24"/>
        </w:rPr>
      </w:pPr>
    </w:p>
    <w:p w:rsidR="000573AA" w:rsidRDefault="000573AA">
      <w:pPr>
        <w:tabs>
          <w:tab w:val="left" w:pos="1080"/>
          <w:tab w:val="left" w:pos="2268"/>
          <w:tab w:val="left" w:pos="2410"/>
        </w:tabs>
        <w:suppressAutoHyphens/>
        <w:jc w:val="center"/>
        <w:rPr>
          <w:b/>
          <w:bCs/>
          <w:color w:val="000000"/>
          <w:sz w:val="24"/>
          <w:szCs w:val="24"/>
        </w:rPr>
      </w:pPr>
    </w:p>
    <w:p w:rsidR="000573AA" w:rsidRDefault="00B72593">
      <w:pPr>
        <w:tabs>
          <w:tab w:val="left" w:pos="1080"/>
          <w:tab w:val="left" w:pos="2268"/>
          <w:tab w:val="left" w:pos="2410"/>
        </w:tabs>
        <w:suppressAutoHyphens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Раздел 1. Общая характеристика сферы реализации муниципальной программы</w:t>
      </w:r>
    </w:p>
    <w:p w:rsidR="000573AA" w:rsidRDefault="00B72593">
      <w:pPr>
        <w:tabs>
          <w:tab w:val="left" w:pos="1080"/>
          <w:tab w:val="left" w:pos="2268"/>
          <w:tab w:val="left" w:pos="2410"/>
        </w:tabs>
        <w:suppressAutoHyphens/>
        <w:jc w:val="center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</w:t>
      </w:r>
    </w:p>
    <w:p w:rsidR="000573AA" w:rsidRDefault="00B72593">
      <w:pPr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</w:t>
      </w:r>
      <w:r>
        <w:rPr>
          <w:sz w:val="24"/>
          <w:szCs w:val="24"/>
        </w:rPr>
        <w:t>Развитие институтов гражданского общества является одним из условий социально-экономического развития страны и ее регионов, что и определило появление полномочий  по поддержке социально ориентированных некоммерческих организаций в перечне полномочий всех уровней власти.</w:t>
      </w:r>
    </w:p>
    <w:p w:rsidR="000573AA" w:rsidRDefault="00B72593">
      <w:pPr>
        <w:pStyle w:val="ConsPlusNormal"/>
        <w:ind w:firstLine="540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Настоящая муниципальная программа разработана в соответствии со </w:t>
      </w:r>
      <w:hyperlink r:id="rId7">
        <w:r>
          <w:rPr>
            <w:rStyle w:val="-"/>
            <w:rFonts w:ascii="Times New Roman" w:hAnsi="Times New Roman" w:cs="Times New Roman"/>
            <w:color w:val="000000"/>
            <w:sz w:val="24"/>
            <w:szCs w:val="24"/>
          </w:rPr>
          <w:t>статьей 15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06.10.2003 №131-ФЗ «Об общих принципах организации местного самоуправления в Российской Федерации», со </w:t>
      </w:r>
      <w:hyperlink r:id="rId8">
        <w:r>
          <w:rPr>
            <w:rStyle w:val="-"/>
            <w:rFonts w:ascii="Times New Roman" w:hAnsi="Times New Roman" w:cs="Times New Roman"/>
            <w:color w:val="000000"/>
            <w:sz w:val="24"/>
            <w:szCs w:val="24"/>
          </w:rPr>
          <w:t>статьями 31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hyperlink r:id="rId9">
        <w:r>
          <w:rPr>
            <w:rStyle w:val="-"/>
            <w:rFonts w:ascii="Times New Roman" w:hAnsi="Times New Roman" w:cs="Times New Roman"/>
            <w:color w:val="000000"/>
            <w:sz w:val="24"/>
            <w:szCs w:val="24"/>
          </w:rPr>
          <w:t>31.3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от 12.01.1996 №7-ФЗ «О некоммерческих организациях» и направлена на обеспечение условий для устойчивого развития</w:t>
      </w:r>
      <w:r>
        <w:rPr>
          <w:rFonts w:ascii="Times New Roman" w:hAnsi="Times New Roman" w:cs="Times New Roman"/>
          <w:sz w:val="24"/>
          <w:szCs w:val="24"/>
        </w:rPr>
        <w:t xml:space="preserve"> социально ориентированных некоммерческих организаций района, содействие в консолидации некоммерческих организаций и повышение эффективности взаимодействия с органами местного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самоуправления  муниципального района.</w:t>
      </w:r>
    </w:p>
    <w:p w:rsidR="000573AA" w:rsidRDefault="00B72593">
      <w:pPr>
        <w:spacing w:line="276" w:lineRule="auto"/>
        <w:ind w:firstLine="900"/>
        <w:jc w:val="both"/>
      </w:pPr>
      <w:r>
        <w:rPr>
          <w:sz w:val="24"/>
          <w:szCs w:val="24"/>
        </w:rPr>
        <w:t xml:space="preserve">Некоммерческая организация (НКО)- </w:t>
      </w:r>
      <w:hyperlink r:id="rId10">
        <w:r>
          <w:rPr>
            <w:rStyle w:val="-"/>
            <w:color w:val="000000"/>
            <w:sz w:val="24"/>
            <w:szCs w:val="24"/>
          </w:rPr>
          <w:t>организация</w:t>
        </w:r>
      </w:hyperlink>
      <w:r>
        <w:rPr>
          <w:color w:val="000000"/>
          <w:sz w:val="24"/>
          <w:szCs w:val="24"/>
        </w:rPr>
        <w:t xml:space="preserve">, не имеющая в качестве основной цели своей деятельности извлечение </w:t>
      </w:r>
      <w:hyperlink r:id="rId11">
        <w:r>
          <w:rPr>
            <w:rStyle w:val="-"/>
            <w:color w:val="000000"/>
            <w:sz w:val="24"/>
            <w:szCs w:val="24"/>
          </w:rPr>
          <w:t>прибыли</w:t>
        </w:r>
      </w:hyperlink>
      <w:r>
        <w:rPr>
          <w:color w:val="000000"/>
          <w:sz w:val="24"/>
          <w:szCs w:val="24"/>
        </w:rPr>
        <w:t xml:space="preserve"> и</w:t>
      </w:r>
      <w:r>
        <w:rPr>
          <w:sz w:val="24"/>
          <w:szCs w:val="24"/>
        </w:rPr>
        <w:t xml:space="preserve"> не распределяющая полученную прибыль ме</w:t>
      </w:r>
      <w:r>
        <w:rPr>
          <w:sz w:val="24"/>
          <w:szCs w:val="24"/>
        </w:rPr>
        <w:t>ж</w:t>
      </w:r>
      <w:r>
        <w:rPr>
          <w:sz w:val="24"/>
          <w:szCs w:val="24"/>
        </w:rPr>
        <w:t xml:space="preserve">ду участниками. </w:t>
      </w:r>
      <w:proofErr w:type="gramStart"/>
      <w:r>
        <w:rPr>
          <w:sz w:val="24"/>
          <w:szCs w:val="24"/>
        </w:rPr>
        <w:t>Некоммерческие организации могут создаваться для достижения социальных, благотворительных, культурных, образовательных, политических, научных и управленческих целей, в сферах охраны здоровья граждан, развития физической культуры и спорта, удовлетв</w:t>
      </w:r>
      <w:r>
        <w:rPr>
          <w:sz w:val="24"/>
          <w:szCs w:val="24"/>
        </w:rPr>
        <w:t>о</w:t>
      </w:r>
      <w:r>
        <w:rPr>
          <w:sz w:val="24"/>
          <w:szCs w:val="24"/>
        </w:rPr>
        <w:t>рения духовных и иных нематериальных потребностей граждан, защиты прав, законных инт</w:t>
      </w:r>
      <w:r>
        <w:rPr>
          <w:sz w:val="24"/>
          <w:szCs w:val="24"/>
        </w:rPr>
        <w:t>е</w:t>
      </w:r>
      <w:r>
        <w:rPr>
          <w:sz w:val="24"/>
          <w:szCs w:val="24"/>
        </w:rPr>
        <w:t>ресов граждан и организаций, разрешения споров и конфликтов, оказания юридической пом</w:t>
      </w:r>
      <w:r>
        <w:rPr>
          <w:sz w:val="24"/>
          <w:szCs w:val="24"/>
        </w:rPr>
        <w:t>о</w:t>
      </w:r>
      <w:r>
        <w:rPr>
          <w:sz w:val="24"/>
          <w:szCs w:val="24"/>
        </w:rPr>
        <w:t>щи, а также в иных целях, направленных на достижение общественных благ.</w:t>
      </w:r>
      <w:proofErr w:type="gramEnd"/>
      <w:r>
        <w:rPr>
          <w:sz w:val="24"/>
          <w:szCs w:val="24"/>
        </w:rPr>
        <w:t xml:space="preserve"> Некоммерческие организации вправе заниматься </w:t>
      </w:r>
      <w:hyperlink r:id="rId12">
        <w:r>
          <w:rPr>
            <w:rStyle w:val="-"/>
            <w:color w:val="000000"/>
            <w:sz w:val="24"/>
            <w:szCs w:val="24"/>
          </w:rPr>
          <w:t>предпринимательской</w:t>
        </w:r>
      </w:hyperlink>
      <w:r>
        <w:rPr>
          <w:color w:val="000000"/>
          <w:sz w:val="24"/>
          <w:szCs w:val="24"/>
        </w:rPr>
        <w:t xml:space="preserve"> д</w:t>
      </w:r>
      <w:r>
        <w:rPr>
          <w:sz w:val="24"/>
          <w:szCs w:val="24"/>
        </w:rPr>
        <w:t>еятельностью, только если данная де</w:t>
      </w:r>
      <w:r>
        <w:rPr>
          <w:sz w:val="24"/>
          <w:szCs w:val="24"/>
        </w:rPr>
        <w:t>я</w:t>
      </w:r>
      <w:r>
        <w:rPr>
          <w:sz w:val="24"/>
          <w:szCs w:val="24"/>
        </w:rPr>
        <w:t>тельность направлена на достижение целей организации добра.</w:t>
      </w:r>
    </w:p>
    <w:p w:rsidR="000573AA" w:rsidRDefault="00B72593">
      <w:pPr>
        <w:spacing w:line="276" w:lineRule="auto"/>
        <w:ind w:firstLine="900"/>
        <w:jc w:val="both"/>
      </w:pPr>
      <w:r>
        <w:rPr>
          <w:sz w:val="24"/>
          <w:szCs w:val="24"/>
        </w:rPr>
        <w:t>Федеральным</w:t>
      </w:r>
      <w:r>
        <w:rPr>
          <w:color w:val="000000"/>
          <w:sz w:val="24"/>
          <w:szCs w:val="24"/>
        </w:rPr>
        <w:t xml:space="preserve"> </w:t>
      </w:r>
      <w:hyperlink r:id="rId13">
        <w:r>
          <w:rPr>
            <w:rStyle w:val="-"/>
            <w:color w:val="000000"/>
            <w:sz w:val="24"/>
            <w:szCs w:val="24"/>
          </w:rPr>
          <w:t>законом</w:t>
        </w:r>
      </w:hyperlink>
      <w:r>
        <w:rPr>
          <w:color w:val="000000"/>
          <w:sz w:val="24"/>
          <w:szCs w:val="24"/>
        </w:rPr>
        <w:t xml:space="preserve"> от</w:t>
      </w:r>
      <w:r>
        <w:rPr>
          <w:sz w:val="24"/>
          <w:szCs w:val="24"/>
        </w:rPr>
        <w:t xml:space="preserve"> 5 апреля 2010 года № 40-ФЗ «О внесении изменений в о</w:t>
      </w:r>
      <w:r>
        <w:rPr>
          <w:sz w:val="24"/>
          <w:szCs w:val="24"/>
        </w:rPr>
        <w:t>т</w:t>
      </w:r>
      <w:r>
        <w:rPr>
          <w:sz w:val="24"/>
          <w:szCs w:val="24"/>
        </w:rPr>
        <w:t>дельные законодательные акты Российской Федерации по вопросу поддержки социально ор</w:t>
      </w:r>
      <w:r>
        <w:rPr>
          <w:sz w:val="24"/>
          <w:szCs w:val="24"/>
        </w:rPr>
        <w:t>и</w:t>
      </w:r>
      <w:r>
        <w:rPr>
          <w:sz w:val="24"/>
          <w:szCs w:val="24"/>
        </w:rPr>
        <w:t>ентированных некоммерческих организаций» в законодательство введено понятие «социально ориентированные некоммерческие организации» (далее – СОНКО).</w:t>
      </w:r>
    </w:p>
    <w:p w:rsidR="000573AA" w:rsidRDefault="00B72593">
      <w:pPr>
        <w:spacing w:line="276" w:lineRule="auto"/>
        <w:ind w:firstLine="900"/>
        <w:jc w:val="both"/>
      </w:pPr>
      <w:proofErr w:type="gramStart"/>
      <w:r>
        <w:rPr>
          <w:sz w:val="24"/>
          <w:szCs w:val="24"/>
        </w:rPr>
        <w:t xml:space="preserve">Социально ориентированными признаются некоммерческие организации, созданные в предусмотренных Федеральным </w:t>
      </w:r>
      <w:hyperlink r:id="rId14">
        <w:r>
          <w:rPr>
            <w:rStyle w:val="-"/>
            <w:color w:val="000000"/>
            <w:sz w:val="24"/>
            <w:szCs w:val="24"/>
          </w:rPr>
          <w:t>законом</w:t>
        </w:r>
      </w:hyperlink>
      <w:r>
        <w:rPr>
          <w:sz w:val="24"/>
          <w:szCs w:val="24"/>
        </w:rPr>
        <w:t xml:space="preserve"> от 12 января 1996 года № 7-ФЗ «О некоммерческих организациях» формах (за исключением государственных корпораций, государственных ко</w:t>
      </w:r>
      <w:r>
        <w:rPr>
          <w:sz w:val="24"/>
          <w:szCs w:val="24"/>
        </w:rPr>
        <w:t>м</w:t>
      </w:r>
      <w:r>
        <w:rPr>
          <w:sz w:val="24"/>
          <w:szCs w:val="24"/>
        </w:rPr>
        <w:t>паний, общественных объединений, являющихся политическими партиями) и осуществляющие деятельность, направленную на решение социальных проблем, развитие гражданского общ</w:t>
      </w:r>
      <w:r>
        <w:rPr>
          <w:sz w:val="24"/>
          <w:szCs w:val="24"/>
        </w:rPr>
        <w:t>е</w:t>
      </w:r>
      <w:r>
        <w:rPr>
          <w:sz w:val="24"/>
          <w:szCs w:val="24"/>
        </w:rPr>
        <w:t>ства в Российской Федерации.</w:t>
      </w:r>
      <w:proofErr w:type="gramEnd"/>
    </w:p>
    <w:p w:rsidR="000573AA" w:rsidRDefault="00B7259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Федеральным законом от 6 октября 2003 года № 131-ФЗ «Об общих принципах орган</w:t>
      </w:r>
      <w:r>
        <w:rPr>
          <w:sz w:val="24"/>
          <w:szCs w:val="24"/>
        </w:rPr>
        <w:t>и</w:t>
      </w:r>
      <w:r>
        <w:rPr>
          <w:sz w:val="24"/>
          <w:szCs w:val="24"/>
        </w:rPr>
        <w:t>зации местного самоуправления в Российской Федерации» оказание поддержки социально ор</w:t>
      </w:r>
      <w:r>
        <w:rPr>
          <w:sz w:val="24"/>
          <w:szCs w:val="24"/>
        </w:rPr>
        <w:t>и</w:t>
      </w:r>
      <w:r>
        <w:rPr>
          <w:sz w:val="24"/>
          <w:szCs w:val="24"/>
        </w:rPr>
        <w:t>ентированным некоммерческим организациям, благотворительной деятельности и добровол</w:t>
      </w:r>
      <w:r>
        <w:rPr>
          <w:sz w:val="24"/>
          <w:szCs w:val="24"/>
        </w:rPr>
        <w:t>ь</w:t>
      </w:r>
      <w:r>
        <w:rPr>
          <w:sz w:val="24"/>
          <w:szCs w:val="24"/>
        </w:rPr>
        <w:t>честву отнесены к вопросам местного значения.</w:t>
      </w:r>
    </w:p>
    <w:p w:rsidR="000573AA" w:rsidRDefault="00B72593">
      <w:pPr>
        <w:spacing w:line="276" w:lineRule="auto"/>
        <w:ind w:firstLine="90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Некоммерческие организации выступают связующим звеном между населением и о</w:t>
      </w:r>
      <w:r>
        <w:rPr>
          <w:sz w:val="24"/>
          <w:szCs w:val="24"/>
        </w:rPr>
        <w:t>р</w:t>
      </w:r>
      <w:r>
        <w:rPr>
          <w:sz w:val="24"/>
          <w:szCs w:val="24"/>
        </w:rPr>
        <w:t>ганами местного самоуправления. С их помощью органы местного самоуправления получают информацию об эффективности своих действий.</w:t>
      </w:r>
    </w:p>
    <w:p w:rsidR="000573AA" w:rsidRDefault="00B72593">
      <w:pPr>
        <w:ind w:firstLine="72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В муниципальном районе, традиционно, организовано взаимодействие органов местного самоуправления и общественной организации «Организация Всероссийской общественной о</w:t>
      </w:r>
      <w:r>
        <w:rPr>
          <w:color w:val="000000"/>
          <w:sz w:val="24"/>
          <w:szCs w:val="24"/>
        </w:rPr>
        <w:t>р</w:t>
      </w:r>
      <w:r>
        <w:rPr>
          <w:color w:val="000000"/>
          <w:sz w:val="24"/>
          <w:szCs w:val="24"/>
        </w:rPr>
        <w:t>ганизации ветеранов (пенсионеров) войны, труда”. Председатель данной организации    прин</w:t>
      </w:r>
      <w:r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>мает активное участие в публичных слушаниях, заседаниях коллегии, мероприятиях, провод</w:t>
      </w:r>
      <w:r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>мых на территории района.</w:t>
      </w:r>
    </w:p>
    <w:p w:rsidR="000573AA" w:rsidRDefault="00B7259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Активную гражданскую позицию в решении социальных проблем занимает обществе</w:t>
      </w:r>
      <w:r>
        <w:rPr>
          <w:sz w:val="24"/>
          <w:szCs w:val="24"/>
        </w:rPr>
        <w:t>н</w:t>
      </w:r>
      <w:r>
        <w:rPr>
          <w:sz w:val="24"/>
          <w:szCs w:val="24"/>
        </w:rPr>
        <w:t>ная организация «Никольская районная общественная организация Профсоюза работников народного образования и науки».</w:t>
      </w:r>
    </w:p>
    <w:p w:rsidR="000573AA" w:rsidRDefault="00B72593">
      <w:pPr>
        <w:spacing w:line="276" w:lineRule="auto"/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t>Примером взаимодействия администрации Никольского муниципального района и общественных организаций служат массовые районные мероприятия. С участием некоммерч</w:t>
      </w:r>
      <w:r>
        <w:rPr>
          <w:sz w:val="24"/>
          <w:szCs w:val="24"/>
        </w:rPr>
        <w:t>е</w:t>
      </w:r>
      <w:r>
        <w:rPr>
          <w:sz w:val="24"/>
          <w:szCs w:val="24"/>
        </w:rPr>
        <w:lastRenderedPageBreak/>
        <w:t>ских объединений проводятся ритуальные мероприятия в дни скорби и воинской славы, а также выражение благодарности защитникам Отечества, труженикам тыла, ликвидаторам радиацио</w:t>
      </w:r>
      <w:r>
        <w:rPr>
          <w:sz w:val="24"/>
          <w:szCs w:val="24"/>
        </w:rPr>
        <w:t>н</w:t>
      </w:r>
      <w:r>
        <w:rPr>
          <w:sz w:val="24"/>
          <w:szCs w:val="24"/>
        </w:rPr>
        <w:t>ных катастроф. Также отмечаются активисты общественных организаций в День памяти взрыва на Чернобыльской АЭС, Международный день инвалидов и др.</w:t>
      </w:r>
    </w:p>
    <w:p w:rsidR="000573AA" w:rsidRDefault="00B72593">
      <w:pPr>
        <w:spacing w:line="276" w:lineRule="auto"/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t>Взаимодействие органов местного самоуправления Никольского муниципального ра</w:t>
      </w:r>
      <w:r>
        <w:rPr>
          <w:sz w:val="24"/>
          <w:szCs w:val="24"/>
        </w:rPr>
        <w:t>й</w:t>
      </w:r>
      <w:r>
        <w:rPr>
          <w:sz w:val="24"/>
          <w:szCs w:val="24"/>
        </w:rPr>
        <w:t>она и общественных организаций принимает разные формы - от консультаций до совместной работы в части проведения общественно значимых для граждан мероприятий.</w:t>
      </w:r>
    </w:p>
    <w:p w:rsidR="000573AA" w:rsidRDefault="00B72593">
      <w:pPr>
        <w:spacing w:line="276" w:lineRule="auto"/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t>Наиболее успешная форма реализации сотрудничеств</w:t>
      </w:r>
      <w:proofErr w:type="gramStart"/>
      <w:r>
        <w:rPr>
          <w:sz w:val="24"/>
          <w:szCs w:val="24"/>
        </w:rPr>
        <w:t>а-</w:t>
      </w:r>
      <w:proofErr w:type="gramEnd"/>
      <w:r>
        <w:rPr>
          <w:sz w:val="24"/>
          <w:szCs w:val="24"/>
        </w:rPr>
        <w:t xml:space="preserve"> разработка и осуществление совместных проектов, в которых органы местного самоуправления района и общественные о</w:t>
      </w:r>
      <w:r>
        <w:rPr>
          <w:sz w:val="24"/>
          <w:szCs w:val="24"/>
        </w:rPr>
        <w:t>р</w:t>
      </w:r>
      <w:r>
        <w:rPr>
          <w:sz w:val="24"/>
          <w:szCs w:val="24"/>
        </w:rPr>
        <w:t>ганизации являются как партнерами, так и заказчиками и исполнителями мероприятий в рамках социальных проектов.</w:t>
      </w:r>
    </w:p>
    <w:p w:rsidR="000573AA" w:rsidRDefault="00B7259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Имеющийся опыт сотрудничества органов местного самоуправления и некоммерческих о</w:t>
      </w:r>
      <w:r>
        <w:rPr>
          <w:sz w:val="24"/>
          <w:szCs w:val="24"/>
        </w:rPr>
        <w:t>р</w:t>
      </w:r>
      <w:r>
        <w:rPr>
          <w:sz w:val="24"/>
          <w:szCs w:val="24"/>
        </w:rPr>
        <w:t>ганизаций в муниципальном районе позволяет выделить некоторые проблемы, решение кот</w:t>
      </w:r>
      <w:r>
        <w:rPr>
          <w:sz w:val="24"/>
          <w:szCs w:val="24"/>
        </w:rPr>
        <w:t>о</w:t>
      </w:r>
      <w:r>
        <w:rPr>
          <w:sz w:val="24"/>
          <w:szCs w:val="24"/>
        </w:rPr>
        <w:t>рых позволило бы повысить эффективность участия некоммерческих организаций в реализации многих, стоящих перед органами мест</w:t>
      </w:r>
      <w:r>
        <w:rPr>
          <w:sz w:val="24"/>
          <w:szCs w:val="24"/>
        </w:rPr>
        <w:softHyphen/>
        <w:t>ного самоуправления задач:</w:t>
      </w:r>
    </w:p>
    <w:p w:rsidR="000573AA" w:rsidRDefault="00B7259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- сохранение социально потребительских настроений населения, при котором некоммерч</w:t>
      </w:r>
      <w:r>
        <w:rPr>
          <w:sz w:val="24"/>
          <w:szCs w:val="24"/>
        </w:rPr>
        <w:t>е</w:t>
      </w:r>
      <w:r>
        <w:rPr>
          <w:sz w:val="24"/>
          <w:szCs w:val="24"/>
        </w:rPr>
        <w:t>ская организация, не получая поддержки органов местного самоуправления, становится неспо</w:t>
      </w:r>
      <w:r>
        <w:rPr>
          <w:sz w:val="24"/>
          <w:szCs w:val="24"/>
        </w:rPr>
        <w:softHyphen/>
        <w:t xml:space="preserve">собной самостоятельно достигнуть цели, ради которой она была создана; </w:t>
      </w:r>
    </w:p>
    <w:p w:rsidR="000573AA" w:rsidRDefault="00B7259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- низкий уровень партнерства некоммерческих организаций, в достижении совместных и</w:t>
      </w:r>
      <w:r>
        <w:rPr>
          <w:sz w:val="24"/>
          <w:szCs w:val="24"/>
        </w:rPr>
        <w:t>н</w:t>
      </w:r>
      <w:r>
        <w:rPr>
          <w:sz w:val="24"/>
          <w:szCs w:val="24"/>
        </w:rPr>
        <w:t xml:space="preserve">тересов; </w:t>
      </w:r>
    </w:p>
    <w:p w:rsidR="000573AA" w:rsidRDefault="00B72593">
      <w:pPr>
        <w:jc w:val="both"/>
        <w:rPr>
          <w:spacing w:val="2"/>
          <w:sz w:val="24"/>
          <w:szCs w:val="24"/>
        </w:rPr>
      </w:pPr>
      <w:r>
        <w:rPr>
          <w:sz w:val="24"/>
          <w:szCs w:val="24"/>
        </w:rPr>
        <w:t xml:space="preserve">      - отсутствие устойчивой взаимосвязи между органами местного самоуправле</w:t>
      </w:r>
      <w:r>
        <w:rPr>
          <w:sz w:val="24"/>
          <w:szCs w:val="24"/>
        </w:rPr>
        <w:softHyphen/>
        <w:t>ния и неко</w:t>
      </w:r>
      <w:r>
        <w:rPr>
          <w:sz w:val="24"/>
          <w:szCs w:val="24"/>
        </w:rPr>
        <w:t>м</w:t>
      </w:r>
      <w:r>
        <w:rPr>
          <w:sz w:val="24"/>
          <w:szCs w:val="24"/>
        </w:rPr>
        <w:t>мерческими организациями, что приводит к информационному вакууму между властью и нас</w:t>
      </w:r>
      <w:r>
        <w:rPr>
          <w:sz w:val="24"/>
          <w:szCs w:val="24"/>
        </w:rPr>
        <w:t>е</w:t>
      </w:r>
      <w:r>
        <w:rPr>
          <w:sz w:val="24"/>
          <w:szCs w:val="24"/>
        </w:rPr>
        <w:t xml:space="preserve">лением.  </w:t>
      </w:r>
    </w:p>
    <w:p w:rsidR="000573AA" w:rsidRDefault="00B72593">
      <w:pPr>
        <w:pStyle w:val="ac"/>
        <w:spacing w:line="360" w:lineRule="auto"/>
        <w:ind w:firstLine="708"/>
        <w:jc w:val="both"/>
        <w:rPr>
          <w:spacing w:val="2"/>
          <w:sz w:val="24"/>
          <w:szCs w:val="24"/>
        </w:rPr>
      </w:pPr>
      <w:r>
        <w:rPr>
          <w:b w:val="0"/>
          <w:spacing w:val="2"/>
          <w:sz w:val="24"/>
          <w:szCs w:val="24"/>
        </w:rPr>
        <w:t xml:space="preserve">Актуальность принятия </w:t>
      </w:r>
      <w:r>
        <w:rPr>
          <w:b w:val="0"/>
          <w:sz w:val="24"/>
          <w:szCs w:val="24"/>
        </w:rPr>
        <w:t xml:space="preserve">муниципальной программы </w:t>
      </w:r>
      <w:r>
        <w:rPr>
          <w:b w:val="0"/>
          <w:spacing w:val="2"/>
          <w:sz w:val="24"/>
          <w:szCs w:val="24"/>
        </w:rPr>
        <w:t>заключается в необходимости с</w:t>
      </w:r>
      <w:r>
        <w:rPr>
          <w:b w:val="0"/>
          <w:spacing w:val="2"/>
          <w:sz w:val="24"/>
          <w:szCs w:val="24"/>
        </w:rPr>
        <w:t>о</w:t>
      </w:r>
      <w:r>
        <w:rPr>
          <w:b w:val="0"/>
          <w:spacing w:val="2"/>
          <w:sz w:val="24"/>
          <w:szCs w:val="24"/>
        </w:rPr>
        <w:t>здания условий для  дальнейшего развития гражданского общества, в повышении эффекти</w:t>
      </w:r>
      <w:r>
        <w:rPr>
          <w:b w:val="0"/>
          <w:spacing w:val="2"/>
          <w:sz w:val="24"/>
          <w:szCs w:val="24"/>
        </w:rPr>
        <w:t>в</w:t>
      </w:r>
      <w:r>
        <w:rPr>
          <w:b w:val="0"/>
          <w:spacing w:val="2"/>
          <w:sz w:val="24"/>
          <w:szCs w:val="24"/>
        </w:rPr>
        <w:t>ности взаимодействия органов власти и некоммерческих организаций и закрепления мех</w:t>
      </w:r>
      <w:r>
        <w:rPr>
          <w:b w:val="0"/>
          <w:spacing w:val="2"/>
          <w:sz w:val="24"/>
          <w:szCs w:val="24"/>
        </w:rPr>
        <w:t>а</w:t>
      </w:r>
      <w:r>
        <w:rPr>
          <w:b w:val="0"/>
          <w:spacing w:val="2"/>
          <w:sz w:val="24"/>
          <w:szCs w:val="24"/>
        </w:rPr>
        <w:t>низма социального партнерства, поскольку:</w:t>
      </w:r>
    </w:p>
    <w:p w:rsidR="000573AA" w:rsidRDefault="00B72593">
      <w:pPr>
        <w:spacing w:line="360" w:lineRule="auto"/>
        <w:ind w:firstLine="709"/>
        <w:jc w:val="both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- гражданское общество представляет собой совокупность общественных институтов, непосредственно не включенных в структуры государства и позволяющих гражданам и об</w:t>
      </w:r>
      <w:r>
        <w:rPr>
          <w:spacing w:val="2"/>
          <w:sz w:val="24"/>
          <w:szCs w:val="24"/>
        </w:rPr>
        <w:t>ъ</w:t>
      </w:r>
      <w:r>
        <w:rPr>
          <w:spacing w:val="2"/>
          <w:sz w:val="24"/>
          <w:szCs w:val="24"/>
        </w:rPr>
        <w:t>единениям реализовывать свои интересы и инициативы;</w:t>
      </w:r>
    </w:p>
    <w:p w:rsidR="000573AA" w:rsidRDefault="00B72593">
      <w:pPr>
        <w:spacing w:line="360" w:lineRule="auto"/>
        <w:ind w:firstLine="709"/>
        <w:jc w:val="both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- при содействии институтов гражданского общества органы власти всех уровней п</w:t>
      </w:r>
      <w:r>
        <w:rPr>
          <w:spacing w:val="2"/>
          <w:sz w:val="24"/>
          <w:szCs w:val="24"/>
        </w:rPr>
        <w:t>о</w:t>
      </w:r>
      <w:r>
        <w:rPr>
          <w:spacing w:val="2"/>
          <w:sz w:val="24"/>
          <w:szCs w:val="24"/>
        </w:rPr>
        <w:t>лучают информацию об эффективности или неэффективности своих действий и реакции о</w:t>
      </w:r>
      <w:r>
        <w:rPr>
          <w:spacing w:val="2"/>
          <w:sz w:val="24"/>
          <w:szCs w:val="24"/>
        </w:rPr>
        <w:t>б</w:t>
      </w:r>
      <w:r>
        <w:rPr>
          <w:spacing w:val="2"/>
          <w:sz w:val="24"/>
          <w:szCs w:val="24"/>
        </w:rPr>
        <w:t>щества на них;</w:t>
      </w:r>
    </w:p>
    <w:p w:rsidR="000573AA" w:rsidRDefault="00B72593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pacing w:val="2"/>
          <w:sz w:val="24"/>
          <w:szCs w:val="24"/>
        </w:rPr>
        <w:t>- деятельность социально ориентированных некоммерческих организаций, других и</w:t>
      </w:r>
      <w:r>
        <w:rPr>
          <w:spacing w:val="2"/>
          <w:sz w:val="24"/>
          <w:szCs w:val="24"/>
        </w:rPr>
        <w:t>н</w:t>
      </w:r>
      <w:r>
        <w:rPr>
          <w:spacing w:val="2"/>
          <w:sz w:val="24"/>
          <w:szCs w:val="24"/>
        </w:rPr>
        <w:t>ститутов гражданского общества сокращает разрыв между органами власти и обществом, снижает социальную напряженность.</w:t>
      </w:r>
    </w:p>
    <w:p w:rsidR="000573AA" w:rsidRDefault="00B72593">
      <w:pPr>
        <w:spacing w:line="360" w:lineRule="auto"/>
        <w:ind w:firstLine="709"/>
        <w:jc w:val="both"/>
        <w:rPr>
          <w:spacing w:val="2"/>
          <w:sz w:val="24"/>
          <w:szCs w:val="24"/>
        </w:rPr>
      </w:pPr>
      <w:r>
        <w:rPr>
          <w:sz w:val="24"/>
          <w:szCs w:val="24"/>
        </w:rPr>
        <w:t>Данная Программа устанавливает систему мер поддержки НКО, направленных на разв</w:t>
      </w:r>
      <w:r>
        <w:rPr>
          <w:sz w:val="24"/>
          <w:szCs w:val="24"/>
        </w:rPr>
        <w:t>и</w:t>
      </w:r>
      <w:r>
        <w:rPr>
          <w:sz w:val="24"/>
          <w:szCs w:val="24"/>
        </w:rPr>
        <w:t>тие гражданского общества, создание правовых, экономических и организационных условий для гражданской активности и добровольческих инициатив граждан.</w:t>
      </w:r>
    </w:p>
    <w:p w:rsidR="000573AA" w:rsidRDefault="000573AA">
      <w:pPr>
        <w:ind w:firstLine="709"/>
        <w:jc w:val="both"/>
        <w:rPr>
          <w:spacing w:val="2"/>
          <w:sz w:val="24"/>
          <w:szCs w:val="24"/>
        </w:rPr>
      </w:pPr>
    </w:p>
    <w:p w:rsidR="000573AA" w:rsidRDefault="00B72593">
      <w:pPr>
        <w:jc w:val="center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 xml:space="preserve">Раздел II. </w:t>
      </w:r>
      <w:r>
        <w:rPr>
          <w:b/>
          <w:bCs/>
          <w:spacing w:val="2"/>
          <w:sz w:val="24"/>
          <w:szCs w:val="24"/>
          <w:shd w:val="clear" w:color="auto" w:fill="FFFFFF"/>
        </w:rPr>
        <w:t>Цели, задачи, целевые показатели, основные ожидаемые результаты, сроки и этапы реализации муниципальной программы.</w:t>
      </w:r>
    </w:p>
    <w:p w:rsidR="000573AA" w:rsidRDefault="000573AA">
      <w:pPr>
        <w:ind w:firstLine="709"/>
        <w:jc w:val="center"/>
        <w:rPr>
          <w:b/>
          <w:bCs/>
          <w:iCs/>
          <w:sz w:val="24"/>
          <w:szCs w:val="24"/>
        </w:rPr>
      </w:pPr>
    </w:p>
    <w:p w:rsidR="000573AA" w:rsidRDefault="00B72593">
      <w:pPr>
        <w:spacing w:line="360" w:lineRule="auto"/>
        <w:ind w:firstLine="708"/>
        <w:jc w:val="both"/>
        <w:rPr>
          <w:spacing w:val="2"/>
          <w:sz w:val="24"/>
          <w:szCs w:val="24"/>
          <w:highlight w:val="white"/>
        </w:rPr>
      </w:pPr>
      <w:proofErr w:type="gramStart"/>
      <w:r>
        <w:rPr>
          <w:iCs/>
          <w:sz w:val="24"/>
          <w:szCs w:val="24"/>
        </w:rPr>
        <w:t xml:space="preserve">Исходя из стратегических приоритетов целью муниципальной программы </w:t>
      </w:r>
      <w:r>
        <w:rPr>
          <w:sz w:val="24"/>
          <w:szCs w:val="24"/>
        </w:rPr>
        <w:t>является</w:t>
      </w:r>
      <w:proofErr w:type="gramEnd"/>
      <w:r>
        <w:rPr>
          <w:sz w:val="24"/>
          <w:szCs w:val="24"/>
        </w:rPr>
        <w:t xml:space="preserve">  </w:t>
      </w:r>
      <w:r>
        <w:rPr>
          <w:spacing w:val="2"/>
          <w:sz w:val="24"/>
          <w:szCs w:val="24"/>
          <w:shd w:val="clear" w:color="auto" w:fill="FFFFFF"/>
        </w:rPr>
        <w:t>по</w:t>
      </w:r>
      <w:r>
        <w:rPr>
          <w:spacing w:val="2"/>
          <w:sz w:val="24"/>
          <w:szCs w:val="24"/>
          <w:shd w:val="clear" w:color="auto" w:fill="FFFFFF"/>
        </w:rPr>
        <w:t>д</w:t>
      </w:r>
      <w:r>
        <w:rPr>
          <w:spacing w:val="2"/>
          <w:sz w:val="24"/>
          <w:szCs w:val="24"/>
          <w:shd w:val="clear" w:color="auto" w:fill="FFFFFF"/>
        </w:rPr>
        <w:t>держка деятельности социально ориентированных некоммерческих организаций, осущест</w:t>
      </w:r>
      <w:r>
        <w:rPr>
          <w:spacing w:val="2"/>
          <w:sz w:val="24"/>
          <w:szCs w:val="24"/>
          <w:shd w:val="clear" w:color="auto" w:fill="FFFFFF"/>
        </w:rPr>
        <w:t>в</w:t>
      </w:r>
      <w:r>
        <w:rPr>
          <w:spacing w:val="2"/>
          <w:sz w:val="24"/>
          <w:szCs w:val="24"/>
          <w:shd w:val="clear" w:color="auto" w:fill="FFFFFF"/>
        </w:rPr>
        <w:t>ляющих деятельность на территории Никольского муниципального района.</w:t>
      </w:r>
    </w:p>
    <w:p w:rsidR="000573AA" w:rsidRDefault="00B72593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pacing w:val="2"/>
          <w:sz w:val="24"/>
          <w:szCs w:val="24"/>
          <w:shd w:val="clear" w:color="auto" w:fill="FFFFFF"/>
        </w:rPr>
        <w:lastRenderedPageBreak/>
        <w:t>Для достижения указанной цели необходимо решить следующие задачи:</w:t>
      </w:r>
    </w:p>
    <w:p w:rsidR="000573AA" w:rsidRDefault="00B72593">
      <w:pPr>
        <w:snapToGrid w:val="0"/>
        <w:jc w:val="both"/>
        <w:rPr>
          <w:sz w:val="24"/>
          <w:szCs w:val="24"/>
        </w:rPr>
      </w:pPr>
      <w:r>
        <w:rPr>
          <w:sz w:val="24"/>
          <w:szCs w:val="24"/>
        </w:rPr>
        <w:t>- Поддержка и развитие социально ориентированных некоммерческих организаций;</w:t>
      </w:r>
    </w:p>
    <w:p w:rsidR="000573AA" w:rsidRDefault="00B72593">
      <w:pPr>
        <w:snapToGrid w:val="0"/>
        <w:contextualSpacing/>
        <w:jc w:val="both"/>
        <w:rPr>
          <w:spacing w:val="2"/>
          <w:sz w:val="24"/>
          <w:szCs w:val="24"/>
          <w:highlight w:val="white"/>
        </w:rPr>
      </w:pPr>
      <w:r>
        <w:rPr>
          <w:sz w:val="24"/>
          <w:szCs w:val="24"/>
        </w:rPr>
        <w:t>- Муниципальная поддержка проектов, программ и инициатив социально ориентированных н</w:t>
      </w:r>
      <w:r>
        <w:rPr>
          <w:sz w:val="24"/>
          <w:szCs w:val="24"/>
        </w:rPr>
        <w:t>е</w:t>
      </w:r>
      <w:r>
        <w:rPr>
          <w:sz w:val="24"/>
          <w:szCs w:val="24"/>
        </w:rPr>
        <w:t>коммерческих организаций, активных граждан;</w:t>
      </w:r>
    </w:p>
    <w:p w:rsidR="000573AA" w:rsidRDefault="00B72593">
      <w:pPr>
        <w:snapToGrid w:val="0"/>
        <w:spacing w:line="360" w:lineRule="auto"/>
        <w:contextualSpacing/>
        <w:jc w:val="both"/>
        <w:rPr>
          <w:color w:val="000000"/>
          <w:sz w:val="24"/>
          <w:szCs w:val="24"/>
        </w:rPr>
      </w:pPr>
      <w:r>
        <w:rPr>
          <w:spacing w:val="2"/>
          <w:sz w:val="24"/>
          <w:szCs w:val="24"/>
          <w:shd w:val="clear" w:color="auto" w:fill="FFFFFF"/>
        </w:rPr>
        <w:t>- Освещение в средствах массовой информации успешных практик деятельности социально ориентированных некоммерческих организаций и активных граждан.</w:t>
      </w:r>
    </w:p>
    <w:p w:rsidR="000573AA" w:rsidRDefault="00B72593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Сведения о целевых показателях муниципальной программы представлены в прилож</w:t>
      </w:r>
      <w:r>
        <w:rPr>
          <w:color w:val="000000"/>
          <w:sz w:val="24"/>
          <w:szCs w:val="24"/>
        </w:rPr>
        <w:t>е</w:t>
      </w:r>
      <w:r>
        <w:rPr>
          <w:color w:val="000000"/>
          <w:sz w:val="24"/>
          <w:szCs w:val="24"/>
        </w:rPr>
        <w:t xml:space="preserve">нии 1 </w:t>
      </w:r>
      <w:proofErr w:type="gramStart"/>
      <w:r>
        <w:rPr>
          <w:color w:val="000000"/>
          <w:sz w:val="24"/>
          <w:szCs w:val="24"/>
        </w:rPr>
        <w:t>к</w:t>
      </w:r>
      <w:proofErr w:type="gramEnd"/>
      <w:r>
        <w:rPr>
          <w:color w:val="000000"/>
          <w:sz w:val="24"/>
          <w:szCs w:val="24"/>
        </w:rPr>
        <w:t xml:space="preserve"> муниципальной программы. </w:t>
      </w:r>
    </w:p>
    <w:p w:rsidR="000573AA" w:rsidRDefault="00B72593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Методика расчета значений целевых показателей муниципальной программы приведена в приложении 2 к муниципальной программе.</w:t>
      </w:r>
    </w:p>
    <w:p w:rsidR="000573AA" w:rsidRDefault="00B72593">
      <w:pPr>
        <w:ind w:firstLine="709"/>
        <w:jc w:val="both"/>
        <w:rPr>
          <w:color w:val="000000"/>
          <w:spacing w:val="2"/>
          <w:sz w:val="24"/>
          <w:szCs w:val="24"/>
          <w:highlight w:val="white"/>
        </w:rPr>
      </w:pPr>
      <w:r>
        <w:rPr>
          <w:color w:val="000000"/>
          <w:sz w:val="24"/>
          <w:szCs w:val="24"/>
        </w:rPr>
        <w:t>Реализация муниципальной программы позволит достичь следующих результатов:</w:t>
      </w:r>
    </w:p>
    <w:p w:rsidR="000573AA" w:rsidRDefault="00B72593">
      <w:pPr>
        <w:rPr>
          <w:color w:val="000000"/>
          <w:spacing w:val="2"/>
          <w:sz w:val="24"/>
          <w:szCs w:val="24"/>
          <w:highlight w:val="white"/>
        </w:rPr>
      </w:pPr>
      <w:r>
        <w:rPr>
          <w:color w:val="000000"/>
          <w:spacing w:val="2"/>
          <w:sz w:val="24"/>
          <w:szCs w:val="24"/>
          <w:shd w:val="clear" w:color="auto" w:fill="FFFFFF"/>
        </w:rPr>
        <w:t>- Увеличение числа граждан пожилого возраста, вовлеченных в общественную жизнь района,</w:t>
      </w:r>
      <w:r>
        <w:rPr>
          <w:spacing w:val="2"/>
          <w:sz w:val="24"/>
          <w:szCs w:val="24"/>
          <w:shd w:val="clear" w:color="auto" w:fill="FFFFFF"/>
        </w:rPr>
        <w:t xml:space="preserve"> с 0,54 тыс. человек в 2018 году до 1,00 тыс. человек к 2025 году</w:t>
      </w:r>
      <w:proofErr w:type="gramStart"/>
      <w:r>
        <w:rPr>
          <w:spacing w:val="2"/>
          <w:sz w:val="24"/>
          <w:szCs w:val="24"/>
          <w:shd w:val="clear" w:color="auto" w:fill="FFFFFF"/>
        </w:rPr>
        <w:t xml:space="preserve"> ;</w:t>
      </w:r>
      <w:proofErr w:type="gramEnd"/>
    </w:p>
    <w:p w:rsidR="000573AA" w:rsidRDefault="00B72593">
      <w:pPr>
        <w:jc w:val="both"/>
        <w:rPr>
          <w:color w:val="000000"/>
          <w:spacing w:val="2"/>
          <w:sz w:val="24"/>
          <w:szCs w:val="24"/>
          <w:highlight w:val="white"/>
        </w:rPr>
      </w:pPr>
      <w:r>
        <w:rPr>
          <w:color w:val="000000"/>
          <w:spacing w:val="2"/>
          <w:sz w:val="24"/>
          <w:szCs w:val="24"/>
          <w:shd w:val="clear" w:color="auto" w:fill="FFFFFF"/>
        </w:rPr>
        <w:t>- Увеличение доли граждан, принявших участие в реализации общественно полезных прое</w:t>
      </w:r>
      <w:r>
        <w:rPr>
          <w:color w:val="000000"/>
          <w:spacing w:val="2"/>
          <w:sz w:val="24"/>
          <w:szCs w:val="24"/>
          <w:shd w:val="clear" w:color="auto" w:fill="FFFFFF"/>
        </w:rPr>
        <w:t>к</w:t>
      </w:r>
      <w:r>
        <w:rPr>
          <w:color w:val="000000"/>
          <w:spacing w:val="2"/>
          <w:sz w:val="24"/>
          <w:szCs w:val="24"/>
          <w:shd w:val="clear" w:color="auto" w:fill="FFFFFF"/>
        </w:rPr>
        <w:t>тов (программ), связанных с осуществлением уставной деятельности социально ориентир</w:t>
      </w:r>
      <w:r>
        <w:rPr>
          <w:color w:val="000000"/>
          <w:spacing w:val="2"/>
          <w:sz w:val="24"/>
          <w:szCs w:val="24"/>
          <w:shd w:val="clear" w:color="auto" w:fill="FFFFFF"/>
        </w:rPr>
        <w:t>о</w:t>
      </w:r>
      <w:r>
        <w:rPr>
          <w:color w:val="000000"/>
          <w:spacing w:val="2"/>
          <w:sz w:val="24"/>
          <w:szCs w:val="24"/>
          <w:shd w:val="clear" w:color="auto" w:fill="FFFFFF"/>
        </w:rPr>
        <w:t>ванными некоммерческими организациями, получившими субсидии за счет средств областн</w:t>
      </w:r>
      <w:r>
        <w:rPr>
          <w:color w:val="000000"/>
          <w:spacing w:val="2"/>
          <w:sz w:val="24"/>
          <w:szCs w:val="24"/>
          <w:shd w:val="clear" w:color="auto" w:fill="FFFFFF"/>
        </w:rPr>
        <w:t>о</w:t>
      </w:r>
      <w:r>
        <w:rPr>
          <w:color w:val="000000"/>
          <w:spacing w:val="2"/>
          <w:sz w:val="24"/>
          <w:szCs w:val="24"/>
          <w:shd w:val="clear" w:color="auto" w:fill="FFFFFF"/>
        </w:rPr>
        <w:t>го бюджета, местного бюджетов,  с 0,0 % от всего населения района в 2018 году  до 0,5 % к 2025 году;</w:t>
      </w:r>
    </w:p>
    <w:p w:rsidR="000573AA" w:rsidRDefault="00B72593">
      <w:pPr>
        <w:jc w:val="both"/>
        <w:rPr>
          <w:spacing w:val="2"/>
          <w:sz w:val="24"/>
          <w:szCs w:val="24"/>
          <w:highlight w:val="white"/>
        </w:rPr>
      </w:pPr>
      <w:r>
        <w:rPr>
          <w:color w:val="000000"/>
          <w:spacing w:val="2"/>
          <w:sz w:val="24"/>
          <w:szCs w:val="24"/>
          <w:shd w:val="clear" w:color="auto" w:fill="FFFFFF"/>
        </w:rPr>
        <w:t>- Увеличение  количества мероприятий, проведенных совместно с общественными объедин</w:t>
      </w:r>
      <w:r>
        <w:rPr>
          <w:color w:val="000000"/>
          <w:spacing w:val="2"/>
          <w:sz w:val="24"/>
          <w:szCs w:val="24"/>
          <w:shd w:val="clear" w:color="auto" w:fill="FFFFFF"/>
        </w:rPr>
        <w:t>е</w:t>
      </w:r>
      <w:r>
        <w:rPr>
          <w:color w:val="000000"/>
          <w:spacing w:val="2"/>
          <w:sz w:val="24"/>
          <w:szCs w:val="24"/>
          <w:shd w:val="clear" w:color="auto" w:fill="FFFFFF"/>
        </w:rPr>
        <w:t>ниями инвалидов  и ветеранов и общественными организациями (</w:t>
      </w:r>
      <w:proofErr w:type="spellStart"/>
      <w:proofErr w:type="gramStart"/>
      <w:r>
        <w:rPr>
          <w:color w:val="000000"/>
          <w:spacing w:val="2"/>
          <w:sz w:val="24"/>
          <w:szCs w:val="24"/>
          <w:shd w:val="clear" w:color="auto" w:fill="FFFFFF"/>
        </w:rPr>
        <w:t>ед</w:t>
      </w:r>
      <w:proofErr w:type="spellEnd"/>
      <w:proofErr w:type="gramEnd"/>
      <w:r>
        <w:rPr>
          <w:color w:val="000000"/>
          <w:spacing w:val="2"/>
          <w:sz w:val="24"/>
          <w:szCs w:val="24"/>
          <w:shd w:val="clear" w:color="auto" w:fill="FFFFFF"/>
        </w:rPr>
        <w:t>),  с 1 ед. в 2018 году до 6 ед.  к 2025 году.</w:t>
      </w:r>
    </w:p>
    <w:p w:rsidR="000573AA" w:rsidRDefault="00B72593">
      <w:pPr>
        <w:spacing w:line="360" w:lineRule="auto"/>
        <w:ind w:firstLine="709"/>
        <w:jc w:val="both"/>
        <w:rPr>
          <w:spacing w:val="2"/>
          <w:sz w:val="24"/>
          <w:szCs w:val="24"/>
          <w:highlight w:val="white"/>
        </w:rPr>
      </w:pPr>
      <w:r>
        <w:rPr>
          <w:spacing w:val="2"/>
          <w:sz w:val="24"/>
          <w:szCs w:val="24"/>
          <w:shd w:val="clear" w:color="auto" w:fill="FFFFFF"/>
        </w:rPr>
        <w:t>Муниципальная программа рассчитана на период 2020-2025 годы.</w:t>
      </w:r>
    </w:p>
    <w:p w:rsidR="000573AA" w:rsidRDefault="00B72593">
      <w:pPr>
        <w:jc w:val="both"/>
        <w:rPr>
          <w:b/>
          <w:bCs/>
          <w:spacing w:val="2"/>
          <w:sz w:val="24"/>
          <w:szCs w:val="24"/>
          <w:highlight w:val="white"/>
        </w:rPr>
      </w:pPr>
      <w:r>
        <w:rPr>
          <w:spacing w:val="2"/>
          <w:sz w:val="24"/>
          <w:szCs w:val="24"/>
          <w:shd w:val="clear" w:color="auto" w:fill="FFFFFF"/>
        </w:rPr>
        <w:tab/>
        <w:t xml:space="preserve">         </w:t>
      </w:r>
    </w:p>
    <w:p w:rsidR="000573AA" w:rsidRDefault="00B72593">
      <w:pPr>
        <w:jc w:val="center"/>
        <w:rPr>
          <w:b/>
          <w:bCs/>
          <w:spacing w:val="2"/>
          <w:sz w:val="24"/>
          <w:szCs w:val="24"/>
          <w:highlight w:val="white"/>
        </w:rPr>
      </w:pPr>
      <w:r>
        <w:rPr>
          <w:b/>
          <w:bCs/>
          <w:spacing w:val="2"/>
          <w:sz w:val="24"/>
          <w:szCs w:val="24"/>
          <w:shd w:val="clear" w:color="auto" w:fill="FFFFFF"/>
        </w:rPr>
        <w:t>Раздел 3. Информация о финансовом обеспечении реализации муниципальной програ</w:t>
      </w:r>
      <w:r>
        <w:rPr>
          <w:b/>
          <w:bCs/>
          <w:spacing w:val="2"/>
          <w:sz w:val="24"/>
          <w:szCs w:val="24"/>
          <w:shd w:val="clear" w:color="auto" w:fill="FFFFFF"/>
        </w:rPr>
        <w:t>м</w:t>
      </w:r>
      <w:r>
        <w:rPr>
          <w:b/>
          <w:bCs/>
          <w:spacing w:val="2"/>
          <w:sz w:val="24"/>
          <w:szCs w:val="24"/>
          <w:shd w:val="clear" w:color="auto" w:fill="FFFFFF"/>
        </w:rPr>
        <w:t>мы за счет средств районного бюджета</w:t>
      </w:r>
    </w:p>
    <w:p w:rsidR="000573AA" w:rsidRDefault="000573AA">
      <w:pPr>
        <w:jc w:val="center"/>
        <w:rPr>
          <w:b/>
          <w:bCs/>
          <w:spacing w:val="2"/>
          <w:sz w:val="24"/>
          <w:szCs w:val="24"/>
          <w:shd w:val="clear" w:color="auto" w:fill="FFFFFF"/>
        </w:rPr>
      </w:pPr>
    </w:p>
    <w:p w:rsidR="00B72593" w:rsidRPr="00B72593" w:rsidRDefault="00B72593" w:rsidP="00B72593">
      <w:pPr>
        <w:snapToGrid w:val="0"/>
        <w:spacing w:line="276" w:lineRule="auto"/>
        <w:contextualSpacing/>
        <w:rPr>
          <w:rFonts w:ascii="Calibri" w:eastAsia="Calibri" w:hAnsi="Calibri" w:cstheme="minorBidi"/>
          <w:sz w:val="22"/>
          <w:szCs w:val="22"/>
          <w:lang w:eastAsia="en-US"/>
        </w:rPr>
      </w:pPr>
      <w:r w:rsidRPr="00B72593">
        <w:rPr>
          <w:rFonts w:eastAsia="Calibri" w:cstheme="minorBidi"/>
          <w:spacing w:val="2"/>
          <w:sz w:val="24"/>
          <w:szCs w:val="24"/>
          <w:shd w:val="clear" w:color="auto" w:fill="FFFFFF"/>
          <w:lang w:eastAsia="en-US"/>
        </w:rPr>
        <w:t xml:space="preserve">Общий объем финансового обеспечения для реализации муниципальной программы 2308,8 тыс. </w:t>
      </w:r>
      <w:proofErr w:type="gramStart"/>
      <w:r w:rsidRPr="00B72593">
        <w:rPr>
          <w:rFonts w:eastAsia="Calibri" w:cstheme="minorBidi"/>
          <w:spacing w:val="2"/>
          <w:sz w:val="24"/>
          <w:szCs w:val="24"/>
          <w:shd w:val="clear" w:color="auto" w:fill="FFFFFF"/>
          <w:lang w:eastAsia="en-US"/>
        </w:rPr>
        <w:t>рублей</w:t>
      </w:r>
      <w:proofErr w:type="gramEnd"/>
      <w:r w:rsidRPr="00B72593">
        <w:rPr>
          <w:rFonts w:eastAsia="Calibri" w:cstheme="minorBidi"/>
          <w:spacing w:val="2"/>
          <w:sz w:val="24"/>
          <w:szCs w:val="24"/>
          <w:shd w:val="clear" w:color="auto" w:fill="FFFFFF"/>
          <w:lang w:eastAsia="en-US"/>
        </w:rPr>
        <w:t xml:space="preserve"> в том числе по годам реализации:</w:t>
      </w:r>
    </w:p>
    <w:p w:rsidR="00B72593" w:rsidRPr="00B72593" w:rsidRDefault="00B72593" w:rsidP="00B72593">
      <w:pPr>
        <w:snapToGrid w:val="0"/>
        <w:spacing w:line="276" w:lineRule="auto"/>
        <w:contextualSpacing/>
        <w:rPr>
          <w:rFonts w:eastAsia="Calibri" w:cstheme="minorBidi"/>
          <w:spacing w:val="2"/>
          <w:sz w:val="24"/>
          <w:szCs w:val="24"/>
          <w:highlight w:val="white"/>
          <w:lang w:eastAsia="en-US"/>
        </w:rPr>
      </w:pPr>
      <w:r w:rsidRPr="00B72593">
        <w:rPr>
          <w:rFonts w:eastAsia="Calibri" w:cstheme="minorBidi"/>
          <w:spacing w:val="2"/>
          <w:sz w:val="24"/>
          <w:szCs w:val="24"/>
          <w:shd w:val="clear" w:color="auto" w:fill="FFFFFF"/>
          <w:lang w:eastAsia="en-US"/>
        </w:rPr>
        <w:t>2020 год — 288,9 тыс. рублей;</w:t>
      </w:r>
    </w:p>
    <w:p w:rsidR="00B72593" w:rsidRPr="00B72593" w:rsidRDefault="00B72593" w:rsidP="00B72593">
      <w:pPr>
        <w:snapToGrid w:val="0"/>
        <w:spacing w:line="276" w:lineRule="auto"/>
        <w:contextualSpacing/>
        <w:rPr>
          <w:rFonts w:ascii="Calibri" w:eastAsia="Calibri" w:hAnsi="Calibri" w:cstheme="minorBidi"/>
          <w:sz w:val="22"/>
          <w:szCs w:val="22"/>
          <w:lang w:eastAsia="en-US"/>
        </w:rPr>
      </w:pPr>
      <w:r w:rsidRPr="00B72593">
        <w:rPr>
          <w:rFonts w:eastAsia="Calibri" w:cstheme="minorBidi"/>
          <w:spacing w:val="2"/>
          <w:sz w:val="24"/>
          <w:szCs w:val="24"/>
          <w:shd w:val="clear" w:color="auto" w:fill="FFFFFF"/>
          <w:lang w:eastAsia="en-US"/>
        </w:rPr>
        <w:t>2021 год — 409,5 тыс. рублей;</w:t>
      </w:r>
    </w:p>
    <w:p w:rsidR="00B72593" w:rsidRPr="00B72593" w:rsidRDefault="00B72593" w:rsidP="00B72593">
      <w:pPr>
        <w:snapToGrid w:val="0"/>
        <w:spacing w:line="276" w:lineRule="auto"/>
        <w:contextualSpacing/>
        <w:rPr>
          <w:rFonts w:eastAsia="Calibri" w:cstheme="minorBidi"/>
          <w:spacing w:val="2"/>
          <w:sz w:val="24"/>
          <w:szCs w:val="24"/>
          <w:highlight w:val="white"/>
          <w:lang w:eastAsia="en-US"/>
        </w:rPr>
      </w:pPr>
      <w:r w:rsidRPr="00B72593">
        <w:rPr>
          <w:rFonts w:eastAsia="Calibri" w:cstheme="minorBidi"/>
          <w:spacing w:val="2"/>
          <w:sz w:val="24"/>
          <w:szCs w:val="24"/>
          <w:shd w:val="clear" w:color="auto" w:fill="FFFFFF"/>
          <w:lang w:eastAsia="en-US"/>
        </w:rPr>
        <w:t>2022 год — 477,6 тыс. рублей;</w:t>
      </w:r>
    </w:p>
    <w:p w:rsidR="00B72593" w:rsidRPr="00B72593" w:rsidRDefault="00B72593" w:rsidP="00B72593">
      <w:pPr>
        <w:snapToGrid w:val="0"/>
        <w:spacing w:line="276" w:lineRule="auto"/>
        <w:contextualSpacing/>
        <w:rPr>
          <w:rFonts w:eastAsia="Calibri" w:cstheme="minorBidi"/>
          <w:spacing w:val="2"/>
          <w:sz w:val="24"/>
          <w:szCs w:val="24"/>
          <w:highlight w:val="white"/>
          <w:lang w:eastAsia="en-US"/>
        </w:rPr>
      </w:pPr>
      <w:r w:rsidRPr="00B72593">
        <w:rPr>
          <w:rFonts w:eastAsia="Calibri" w:cstheme="minorBidi"/>
          <w:spacing w:val="2"/>
          <w:sz w:val="24"/>
          <w:szCs w:val="24"/>
          <w:shd w:val="clear" w:color="auto" w:fill="FFFFFF"/>
          <w:lang w:eastAsia="en-US"/>
        </w:rPr>
        <w:t>2023 год — 377.6 тыс. рублей;</w:t>
      </w:r>
    </w:p>
    <w:p w:rsidR="00B72593" w:rsidRPr="00B72593" w:rsidRDefault="00B72593" w:rsidP="00B72593">
      <w:pPr>
        <w:snapToGrid w:val="0"/>
        <w:spacing w:line="276" w:lineRule="auto"/>
        <w:contextualSpacing/>
        <w:rPr>
          <w:rFonts w:eastAsia="Calibri" w:cstheme="minorBidi"/>
          <w:spacing w:val="2"/>
          <w:sz w:val="24"/>
          <w:szCs w:val="24"/>
          <w:highlight w:val="white"/>
          <w:lang w:eastAsia="en-US"/>
        </w:rPr>
      </w:pPr>
      <w:r w:rsidRPr="00B72593">
        <w:rPr>
          <w:rFonts w:eastAsia="Calibri" w:cstheme="minorBidi"/>
          <w:spacing w:val="2"/>
          <w:sz w:val="24"/>
          <w:szCs w:val="24"/>
          <w:shd w:val="clear" w:color="auto" w:fill="FFFFFF"/>
          <w:lang w:eastAsia="en-US"/>
        </w:rPr>
        <w:t>2024 год — 377,6 тыс. рублей;</w:t>
      </w:r>
    </w:p>
    <w:p w:rsidR="00B72593" w:rsidRPr="00B72593" w:rsidRDefault="00B72593" w:rsidP="00B72593">
      <w:pPr>
        <w:snapToGrid w:val="0"/>
        <w:spacing w:line="276" w:lineRule="auto"/>
        <w:contextualSpacing/>
        <w:rPr>
          <w:rFonts w:eastAsia="Calibri" w:cstheme="minorBidi"/>
          <w:spacing w:val="2"/>
          <w:sz w:val="24"/>
          <w:szCs w:val="24"/>
          <w:highlight w:val="white"/>
          <w:lang w:eastAsia="en-US"/>
        </w:rPr>
      </w:pPr>
      <w:r w:rsidRPr="00B72593">
        <w:rPr>
          <w:rFonts w:eastAsia="Calibri" w:cstheme="minorBidi"/>
          <w:spacing w:val="2"/>
          <w:sz w:val="24"/>
          <w:szCs w:val="24"/>
          <w:shd w:val="clear" w:color="auto" w:fill="FFFFFF"/>
          <w:lang w:eastAsia="en-US"/>
        </w:rPr>
        <w:t>2025 год — 377,6 тыс. рублей;</w:t>
      </w:r>
    </w:p>
    <w:p w:rsidR="00B72593" w:rsidRPr="00B72593" w:rsidRDefault="00B72593" w:rsidP="00B72593">
      <w:pPr>
        <w:snapToGrid w:val="0"/>
        <w:spacing w:line="276" w:lineRule="auto"/>
        <w:contextualSpacing/>
        <w:rPr>
          <w:rFonts w:ascii="Calibri" w:eastAsia="Calibri" w:hAnsi="Calibri" w:cstheme="minorBidi"/>
          <w:sz w:val="22"/>
          <w:szCs w:val="22"/>
          <w:lang w:eastAsia="en-US"/>
        </w:rPr>
      </w:pPr>
      <w:r w:rsidRPr="00B72593">
        <w:rPr>
          <w:rFonts w:eastAsia="Calibri" w:cstheme="minorBidi"/>
          <w:spacing w:val="2"/>
          <w:sz w:val="24"/>
          <w:szCs w:val="24"/>
          <w:shd w:val="clear" w:color="auto" w:fill="FFFFFF"/>
          <w:lang w:eastAsia="en-US"/>
        </w:rPr>
        <w:t xml:space="preserve">из них за счет средств районного бюджета 2308,8 тыс. </w:t>
      </w:r>
      <w:proofErr w:type="gramStart"/>
      <w:r w:rsidRPr="00B72593">
        <w:rPr>
          <w:rFonts w:eastAsia="Calibri" w:cstheme="minorBidi"/>
          <w:spacing w:val="2"/>
          <w:sz w:val="24"/>
          <w:szCs w:val="24"/>
          <w:shd w:val="clear" w:color="auto" w:fill="FFFFFF"/>
          <w:lang w:eastAsia="en-US"/>
        </w:rPr>
        <w:t>рублей</w:t>
      </w:r>
      <w:proofErr w:type="gramEnd"/>
      <w:r w:rsidRPr="00B72593">
        <w:rPr>
          <w:rFonts w:eastAsia="Calibri" w:cstheme="minorBidi"/>
          <w:spacing w:val="2"/>
          <w:sz w:val="24"/>
          <w:szCs w:val="24"/>
          <w:shd w:val="clear" w:color="auto" w:fill="FFFFFF"/>
          <w:lang w:eastAsia="en-US"/>
        </w:rPr>
        <w:t xml:space="preserve"> в том числе по годам реализ</w:t>
      </w:r>
      <w:r w:rsidRPr="00B72593">
        <w:rPr>
          <w:rFonts w:eastAsia="Calibri" w:cstheme="minorBidi"/>
          <w:spacing w:val="2"/>
          <w:sz w:val="24"/>
          <w:szCs w:val="24"/>
          <w:shd w:val="clear" w:color="auto" w:fill="FFFFFF"/>
          <w:lang w:eastAsia="en-US"/>
        </w:rPr>
        <w:t>а</w:t>
      </w:r>
      <w:r w:rsidRPr="00B72593">
        <w:rPr>
          <w:rFonts w:eastAsia="Calibri" w:cstheme="minorBidi"/>
          <w:spacing w:val="2"/>
          <w:sz w:val="24"/>
          <w:szCs w:val="24"/>
          <w:shd w:val="clear" w:color="auto" w:fill="FFFFFF"/>
          <w:lang w:eastAsia="en-US"/>
        </w:rPr>
        <w:t>ции:</w:t>
      </w:r>
    </w:p>
    <w:p w:rsidR="00B72593" w:rsidRPr="00B72593" w:rsidRDefault="00B72593" w:rsidP="00B72593">
      <w:pPr>
        <w:snapToGrid w:val="0"/>
        <w:spacing w:line="276" w:lineRule="auto"/>
        <w:contextualSpacing/>
        <w:rPr>
          <w:rFonts w:eastAsia="Calibri" w:cstheme="minorBidi"/>
          <w:spacing w:val="2"/>
          <w:sz w:val="24"/>
          <w:szCs w:val="24"/>
          <w:highlight w:val="white"/>
          <w:lang w:eastAsia="en-US"/>
        </w:rPr>
      </w:pPr>
      <w:r w:rsidRPr="00B72593">
        <w:rPr>
          <w:rFonts w:eastAsia="Calibri" w:cstheme="minorBidi"/>
          <w:spacing w:val="2"/>
          <w:sz w:val="24"/>
          <w:szCs w:val="24"/>
          <w:shd w:val="clear" w:color="auto" w:fill="FFFFFF"/>
          <w:lang w:eastAsia="en-US"/>
        </w:rPr>
        <w:t>2020 год — 288,9 тыс. рублей;</w:t>
      </w:r>
    </w:p>
    <w:p w:rsidR="00B72593" w:rsidRPr="00B72593" w:rsidRDefault="00B72593" w:rsidP="00B72593">
      <w:pPr>
        <w:snapToGrid w:val="0"/>
        <w:spacing w:line="276" w:lineRule="auto"/>
        <w:contextualSpacing/>
        <w:rPr>
          <w:rFonts w:ascii="Calibri" w:eastAsia="Calibri" w:hAnsi="Calibri" w:cstheme="minorBidi"/>
          <w:sz w:val="22"/>
          <w:szCs w:val="22"/>
          <w:lang w:eastAsia="en-US"/>
        </w:rPr>
      </w:pPr>
      <w:r w:rsidRPr="00B72593">
        <w:rPr>
          <w:rFonts w:eastAsia="Calibri" w:cstheme="minorBidi"/>
          <w:spacing w:val="2"/>
          <w:sz w:val="24"/>
          <w:szCs w:val="24"/>
          <w:shd w:val="clear" w:color="auto" w:fill="FFFFFF"/>
          <w:lang w:eastAsia="en-US"/>
        </w:rPr>
        <w:t>2021 год — 409,5 тыс. рублей;</w:t>
      </w:r>
    </w:p>
    <w:p w:rsidR="00B72593" w:rsidRPr="00B72593" w:rsidRDefault="00B72593" w:rsidP="00B72593">
      <w:pPr>
        <w:snapToGrid w:val="0"/>
        <w:spacing w:line="276" w:lineRule="auto"/>
        <w:contextualSpacing/>
        <w:rPr>
          <w:rFonts w:eastAsia="Calibri" w:cstheme="minorBidi"/>
          <w:spacing w:val="2"/>
          <w:sz w:val="24"/>
          <w:szCs w:val="24"/>
          <w:highlight w:val="white"/>
          <w:lang w:eastAsia="en-US"/>
        </w:rPr>
      </w:pPr>
      <w:r w:rsidRPr="00B72593">
        <w:rPr>
          <w:rFonts w:eastAsia="Calibri" w:cstheme="minorBidi"/>
          <w:spacing w:val="2"/>
          <w:sz w:val="24"/>
          <w:szCs w:val="24"/>
          <w:shd w:val="clear" w:color="auto" w:fill="FFFFFF"/>
          <w:lang w:eastAsia="en-US"/>
        </w:rPr>
        <w:t>2022 год — 477,6 тыс. рублей;</w:t>
      </w:r>
    </w:p>
    <w:p w:rsidR="00B72593" w:rsidRPr="00B72593" w:rsidRDefault="00B72593" w:rsidP="00B72593">
      <w:pPr>
        <w:snapToGrid w:val="0"/>
        <w:spacing w:line="276" w:lineRule="auto"/>
        <w:contextualSpacing/>
        <w:rPr>
          <w:rFonts w:eastAsia="Calibri" w:cstheme="minorBidi"/>
          <w:spacing w:val="2"/>
          <w:sz w:val="24"/>
          <w:szCs w:val="24"/>
          <w:highlight w:val="white"/>
          <w:lang w:eastAsia="en-US"/>
        </w:rPr>
      </w:pPr>
      <w:r w:rsidRPr="00B72593">
        <w:rPr>
          <w:rFonts w:eastAsia="Calibri" w:cstheme="minorBidi"/>
          <w:spacing w:val="2"/>
          <w:sz w:val="24"/>
          <w:szCs w:val="24"/>
          <w:shd w:val="clear" w:color="auto" w:fill="FFFFFF"/>
          <w:lang w:eastAsia="en-US"/>
        </w:rPr>
        <w:t>2023 год — 377,6 тыс. рублей;</w:t>
      </w:r>
    </w:p>
    <w:p w:rsidR="00B72593" w:rsidRPr="00B72593" w:rsidRDefault="00B72593" w:rsidP="00B72593">
      <w:pPr>
        <w:snapToGrid w:val="0"/>
        <w:spacing w:line="276" w:lineRule="auto"/>
        <w:contextualSpacing/>
        <w:rPr>
          <w:rFonts w:eastAsia="Calibri" w:cstheme="minorBidi"/>
          <w:spacing w:val="2"/>
          <w:sz w:val="24"/>
          <w:szCs w:val="24"/>
          <w:highlight w:val="white"/>
          <w:lang w:eastAsia="en-US"/>
        </w:rPr>
      </w:pPr>
      <w:r w:rsidRPr="00B72593">
        <w:rPr>
          <w:rFonts w:eastAsia="Calibri" w:cstheme="minorBidi"/>
          <w:spacing w:val="2"/>
          <w:sz w:val="24"/>
          <w:szCs w:val="24"/>
          <w:shd w:val="clear" w:color="auto" w:fill="FFFFFF"/>
          <w:lang w:eastAsia="en-US"/>
        </w:rPr>
        <w:t>2024 год — 377,6 тыс. рублей;</w:t>
      </w:r>
    </w:p>
    <w:p w:rsidR="00B72593" w:rsidRPr="00B72593" w:rsidRDefault="00B72593" w:rsidP="00B72593">
      <w:pPr>
        <w:snapToGrid w:val="0"/>
        <w:spacing w:line="276" w:lineRule="auto"/>
        <w:contextualSpacing/>
        <w:jc w:val="both"/>
        <w:rPr>
          <w:rFonts w:eastAsia="Calibri" w:cstheme="minorBidi"/>
          <w:spacing w:val="2"/>
          <w:sz w:val="24"/>
          <w:szCs w:val="24"/>
          <w:highlight w:val="white"/>
          <w:lang w:eastAsia="en-US"/>
        </w:rPr>
      </w:pPr>
      <w:r w:rsidRPr="00B72593">
        <w:rPr>
          <w:rFonts w:eastAsia="Calibri" w:cstheme="minorBidi"/>
          <w:spacing w:val="2"/>
          <w:sz w:val="24"/>
          <w:szCs w:val="24"/>
          <w:shd w:val="clear" w:color="auto" w:fill="FFFFFF"/>
          <w:lang w:eastAsia="en-US"/>
        </w:rPr>
        <w:t>2025 год — 377,6 тыс. рублей;</w:t>
      </w:r>
    </w:p>
    <w:p w:rsidR="000573AA" w:rsidRDefault="00B72593" w:rsidP="00B72593">
      <w:pPr>
        <w:rPr>
          <w:rFonts w:eastAsia="Calibri" w:cstheme="minorBidi"/>
          <w:color w:val="000000"/>
          <w:spacing w:val="2"/>
          <w:sz w:val="24"/>
          <w:szCs w:val="24"/>
          <w:lang w:eastAsia="en-US"/>
        </w:rPr>
      </w:pPr>
      <w:r w:rsidRPr="00B72593">
        <w:rPr>
          <w:rFonts w:eastAsia="Calibri" w:cstheme="minorBidi"/>
          <w:color w:val="000000"/>
          <w:spacing w:val="2"/>
          <w:sz w:val="24"/>
          <w:szCs w:val="24"/>
          <w:highlight w:val="white"/>
          <w:lang w:eastAsia="en-US"/>
        </w:rPr>
        <w:tab/>
        <w:t>Сведения о финансовом обеспечении муниципальной программы за счет средств ра</w:t>
      </w:r>
      <w:r w:rsidRPr="00B72593">
        <w:rPr>
          <w:rFonts w:eastAsia="Calibri" w:cstheme="minorBidi"/>
          <w:color w:val="000000"/>
          <w:spacing w:val="2"/>
          <w:sz w:val="24"/>
          <w:szCs w:val="24"/>
          <w:highlight w:val="white"/>
          <w:lang w:eastAsia="en-US"/>
        </w:rPr>
        <w:t>й</w:t>
      </w:r>
      <w:r w:rsidRPr="00B72593">
        <w:rPr>
          <w:rFonts w:eastAsia="Calibri" w:cstheme="minorBidi"/>
          <w:color w:val="000000"/>
          <w:spacing w:val="2"/>
          <w:sz w:val="24"/>
          <w:szCs w:val="24"/>
          <w:highlight w:val="white"/>
          <w:lang w:eastAsia="en-US"/>
        </w:rPr>
        <w:t>онного бюджета  представлены в приложении 3 к муниципальной программе</w:t>
      </w:r>
    </w:p>
    <w:p w:rsidR="00B72593" w:rsidRDefault="00B72593" w:rsidP="00B72593">
      <w:pPr>
        <w:rPr>
          <w:color w:val="000000"/>
          <w:spacing w:val="2"/>
          <w:sz w:val="24"/>
          <w:szCs w:val="24"/>
          <w:shd w:val="clear" w:color="auto" w:fill="FFFFFF"/>
        </w:rPr>
      </w:pPr>
    </w:p>
    <w:p w:rsidR="000573AA" w:rsidRDefault="00B72593">
      <w:pPr>
        <w:jc w:val="center"/>
        <w:rPr>
          <w:b/>
          <w:bCs/>
          <w:color w:val="000000"/>
          <w:spacing w:val="2"/>
          <w:sz w:val="24"/>
          <w:szCs w:val="24"/>
          <w:highlight w:val="white"/>
        </w:rPr>
      </w:pPr>
      <w:r>
        <w:rPr>
          <w:b/>
          <w:bCs/>
          <w:color w:val="000000"/>
          <w:spacing w:val="2"/>
          <w:sz w:val="24"/>
          <w:szCs w:val="24"/>
          <w:shd w:val="clear" w:color="auto" w:fill="FFFFFF"/>
        </w:rPr>
        <w:t>Раздел 4. Прогнозная (справочная) оценка объемов  привлечения средств областного бюджета, бюджетов поселений района, организаций для реализации муниципальной программы.</w:t>
      </w:r>
    </w:p>
    <w:p w:rsidR="000573AA" w:rsidRDefault="000573AA">
      <w:pPr>
        <w:jc w:val="center"/>
        <w:rPr>
          <w:b/>
          <w:bCs/>
          <w:color w:val="000000"/>
          <w:spacing w:val="2"/>
          <w:sz w:val="24"/>
          <w:szCs w:val="24"/>
          <w:shd w:val="clear" w:color="auto" w:fill="FFFFFF"/>
        </w:rPr>
      </w:pPr>
    </w:p>
    <w:p w:rsidR="000573AA" w:rsidRDefault="00B72593">
      <w:pPr>
        <w:jc w:val="both"/>
        <w:rPr>
          <w:color w:val="FF0000"/>
          <w:spacing w:val="2"/>
          <w:sz w:val="24"/>
          <w:szCs w:val="24"/>
          <w:highlight w:val="white"/>
        </w:rPr>
      </w:pPr>
      <w:r>
        <w:rPr>
          <w:color w:val="000000"/>
          <w:spacing w:val="2"/>
          <w:sz w:val="24"/>
          <w:szCs w:val="24"/>
          <w:shd w:val="clear" w:color="auto" w:fill="FFFFFF"/>
        </w:rPr>
        <w:t xml:space="preserve">  </w:t>
      </w:r>
      <w:r>
        <w:rPr>
          <w:color w:val="000000"/>
          <w:spacing w:val="2"/>
          <w:sz w:val="24"/>
          <w:szCs w:val="24"/>
          <w:shd w:val="clear" w:color="auto" w:fill="FFFFFF"/>
        </w:rPr>
        <w:tab/>
        <w:t xml:space="preserve">Сведения о прогнозной (справочной) оценке  объемов  привлечения средств областного бюджета, бюджетов поселений района, </w:t>
      </w:r>
      <w:proofErr w:type="gramStart"/>
      <w:r>
        <w:rPr>
          <w:color w:val="000000"/>
          <w:spacing w:val="2"/>
          <w:sz w:val="24"/>
          <w:szCs w:val="24"/>
          <w:shd w:val="clear" w:color="auto" w:fill="FFFFFF"/>
        </w:rPr>
        <w:t>организаций</w:t>
      </w:r>
      <w:proofErr w:type="gramEnd"/>
      <w:r>
        <w:rPr>
          <w:color w:val="000000"/>
          <w:spacing w:val="2"/>
          <w:sz w:val="24"/>
          <w:szCs w:val="24"/>
          <w:shd w:val="clear" w:color="auto" w:fill="FFFFFF"/>
        </w:rPr>
        <w:t xml:space="preserve"> в том числе организаций с государстве</w:t>
      </w:r>
      <w:r>
        <w:rPr>
          <w:color w:val="000000"/>
          <w:spacing w:val="2"/>
          <w:sz w:val="24"/>
          <w:szCs w:val="24"/>
          <w:shd w:val="clear" w:color="auto" w:fill="FFFFFF"/>
        </w:rPr>
        <w:t>н</w:t>
      </w:r>
      <w:r>
        <w:rPr>
          <w:color w:val="000000"/>
          <w:spacing w:val="2"/>
          <w:sz w:val="24"/>
          <w:szCs w:val="24"/>
          <w:shd w:val="clear" w:color="auto" w:fill="FFFFFF"/>
        </w:rPr>
        <w:lastRenderedPageBreak/>
        <w:t>ным и муниципальным участием, общественных, научных и иных организаций, а также вн</w:t>
      </w:r>
      <w:r>
        <w:rPr>
          <w:color w:val="000000"/>
          <w:spacing w:val="2"/>
          <w:sz w:val="24"/>
          <w:szCs w:val="24"/>
          <w:shd w:val="clear" w:color="auto" w:fill="FFFFFF"/>
        </w:rPr>
        <w:t>е</w:t>
      </w:r>
      <w:r>
        <w:rPr>
          <w:color w:val="000000"/>
          <w:spacing w:val="2"/>
          <w:sz w:val="24"/>
          <w:szCs w:val="24"/>
          <w:shd w:val="clear" w:color="auto" w:fill="FFFFFF"/>
        </w:rPr>
        <w:t>бюджетных фондов, представлены в Приложении 4  к муниципальной программе.</w:t>
      </w:r>
    </w:p>
    <w:p w:rsidR="000573AA" w:rsidRDefault="000573AA">
      <w:pPr>
        <w:jc w:val="both"/>
        <w:rPr>
          <w:color w:val="FF0000"/>
          <w:spacing w:val="2"/>
          <w:sz w:val="24"/>
          <w:szCs w:val="24"/>
          <w:shd w:val="clear" w:color="auto" w:fill="FFFFFF"/>
        </w:rPr>
      </w:pPr>
    </w:p>
    <w:p w:rsidR="000573AA" w:rsidRDefault="000573AA">
      <w:pPr>
        <w:ind w:firstLine="708"/>
        <w:jc w:val="center"/>
        <w:rPr>
          <w:b/>
          <w:bCs/>
          <w:color w:val="FF0000"/>
          <w:spacing w:val="2"/>
          <w:sz w:val="24"/>
          <w:szCs w:val="24"/>
          <w:shd w:val="clear" w:color="auto" w:fill="FFFFFF"/>
        </w:rPr>
      </w:pPr>
    </w:p>
    <w:p w:rsidR="000573AA" w:rsidRDefault="000573AA">
      <w:pPr>
        <w:ind w:firstLine="708"/>
        <w:jc w:val="center"/>
        <w:rPr>
          <w:b/>
          <w:bCs/>
          <w:color w:val="FF0000"/>
          <w:spacing w:val="2"/>
          <w:sz w:val="24"/>
          <w:szCs w:val="24"/>
          <w:shd w:val="clear" w:color="auto" w:fill="FFFFFF"/>
        </w:rPr>
      </w:pPr>
    </w:p>
    <w:p w:rsidR="000573AA" w:rsidRDefault="00B72593">
      <w:pPr>
        <w:ind w:firstLine="708"/>
        <w:jc w:val="center"/>
        <w:rPr>
          <w:b/>
          <w:bCs/>
          <w:spacing w:val="2"/>
          <w:sz w:val="24"/>
          <w:szCs w:val="24"/>
          <w:highlight w:val="white"/>
        </w:rPr>
      </w:pPr>
      <w:r>
        <w:rPr>
          <w:b/>
          <w:bCs/>
          <w:spacing w:val="2"/>
          <w:sz w:val="24"/>
          <w:szCs w:val="24"/>
          <w:shd w:val="clear" w:color="auto" w:fill="FFFFFF"/>
        </w:rPr>
        <w:t>Раздел 5. Общая характеристика мероприятий муниципальной Программы.</w:t>
      </w:r>
    </w:p>
    <w:p w:rsidR="000573AA" w:rsidRDefault="000573AA">
      <w:pPr>
        <w:ind w:firstLine="708"/>
        <w:jc w:val="center"/>
        <w:rPr>
          <w:b/>
          <w:bCs/>
          <w:spacing w:val="2"/>
          <w:sz w:val="24"/>
          <w:szCs w:val="24"/>
          <w:shd w:val="clear" w:color="auto" w:fill="FFFFFF"/>
        </w:rPr>
      </w:pPr>
    </w:p>
    <w:p w:rsidR="000573AA" w:rsidRDefault="00B72593">
      <w:pPr>
        <w:spacing w:line="360" w:lineRule="auto"/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t>Программа включает следующие приоритетные направления поддержки деятельности социально ориентированных некоммерческих организаций, осуществляющих деятельность на территории Никольского муниципального района:</w:t>
      </w:r>
    </w:p>
    <w:p w:rsidR="000573AA" w:rsidRDefault="00B72593">
      <w:pPr>
        <w:spacing w:line="360" w:lineRule="auto"/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t>Основное мероприятие 1:</w:t>
      </w:r>
    </w:p>
    <w:p w:rsidR="000573AA" w:rsidRDefault="00B72593">
      <w:pPr>
        <w:spacing w:line="360" w:lineRule="auto"/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t>1. Финансовая поддержка социально ориентированных некоммерческих организаций:</w:t>
      </w:r>
    </w:p>
    <w:p w:rsidR="000573AA" w:rsidRDefault="00B72593">
      <w:pPr>
        <w:spacing w:line="360" w:lineRule="auto"/>
        <w:ind w:firstLine="90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1.1. предоставление субсидий субъектам СОНКО, занятых в сфере:</w:t>
      </w:r>
    </w:p>
    <w:p w:rsidR="000573AA" w:rsidRDefault="00B72593">
      <w:pPr>
        <w:ind w:firstLine="90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социальной защиты и поддержки участников и инвалидов ВОВ, узников фашистских концлагерей; инвалидов, ветеранов.</w:t>
      </w:r>
    </w:p>
    <w:p w:rsidR="000573AA" w:rsidRDefault="00B72593">
      <w:pPr>
        <w:spacing w:line="360" w:lineRule="auto"/>
        <w:ind w:firstLine="90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благотворительной деятельностью, а также  деятельностью в области благотвор</w:t>
      </w:r>
      <w:r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>тельности, направленной на решение социальных, культурных, образовательных и иных общ</w:t>
      </w:r>
      <w:r>
        <w:rPr>
          <w:color w:val="000000"/>
          <w:sz w:val="24"/>
          <w:szCs w:val="24"/>
        </w:rPr>
        <w:t>е</w:t>
      </w:r>
      <w:r>
        <w:rPr>
          <w:color w:val="000000"/>
          <w:sz w:val="24"/>
          <w:szCs w:val="24"/>
        </w:rPr>
        <w:t>ственно значимых проблем Никольского муниципального района;</w:t>
      </w:r>
    </w:p>
    <w:p w:rsidR="000573AA" w:rsidRDefault="00B72593">
      <w:pPr>
        <w:spacing w:line="360" w:lineRule="auto"/>
        <w:ind w:firstLine="90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1.2. Поддержка муниципальных проектов, программ и инициатив СОНКО и активных граждан; организация и проведение  районных мероприятий совместно с общественными об</w:t>
      </w:r>
      <w:r>
        <w:rPr>
          <w:color w:val="000000"/>
          <w:sz w:val="24"/>
          <w:szCs w:val="24"/>
        </w:rPr>
        <w:t>ъ</w:t>
      </w:r>
      <w:r>
        <w:rPr>
          <w:color w:val="000000"/>
          <w:sz w:val="24"/>
          <w:szCs w:val="24"/>
        </w:rPr>
        <w:t>единениями инвалидов  и ветеранов и общественными организациями.</w:t>
      </w:r>
    </w:p>
    <w:p w:rsidR="000573AA" w:rsidRDefault="00B72593">
      <w:pPr>
        <w:spacing w:line="360" w:lineRule="auto"/>
        <w:ind w:firstLine="90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Основное мероприятие 2:</w:t>
      </w:r>
    </w:p>
    <w:p w:rsidR="000573AA" w:rsidRDefault="00B72593">
      <w:pPr>
        <w:spacing w:line="360" w:lineRule="auto"/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t>- организационная  поддержка социально ориентированных некоммерческих организ</w:t>
      </w:r>
      <w:r>
        <w:rPr>
          <w:sz w:val="24"/>
          <w:szCs w:val="24"/>
        </w:rPr>
        <w:t>а</w:t>
      </w:r>
      <w:r>
        <w:rPr>
          <w:sz w:val="24"/>
          <w:szCs w:val="24"/>
        </w:rPr>
        <w:t>ций</w:t>
      </w:r>
      <w:proofErr w:type="gramStart"/>
      <w:r>
        <w:rPr>
          <w:sz w:val="24"/>
          <w:szCs w:val="24"/>
        </w:rPr>
        <w:t xml:space="preserve">:. </w:t>
      </w:r>
      <w:proofErr w:type="gramEnd"/>
      <w:r>
        <w:rPr>
          <w:sz w:val="24"/>
          <w:szCs w:val="24"/>
        </w:rPr>
        <w:t>Учет социально ориентированных некоммерческих организаций, действующих на терр</w:t>
      </w:r>
      <w:r>
        <w:rPr>
          <w:sz w:val="24"/>
          <w:szCs w:val="24"/>
        </w:rPr>
        <w:t>и</w:t>
      </w:r>
      <w:r>
        <w:rPr>
          <w:sz w:val="24"/>
          <w:szCs w:val="24"/>
        </w:rPr>
        <w:t>тории Никольского муниципального района; Проведение семинаров, «круглых столов», сов</w:t>
      </w:r>
      <w:r>
        <w:rPr>
          <w:sz w:val="24"/>
          <w:szCs w:val="24"/>
        </w:rPr>
        <w:t>е</w:t>
      </w:r>
      <w:r>
        <w:rPr>
          <w:sz w:val="24"/>
          <w:szCs w:val="24"/>
        </w:rPr>
        <w:t>щаний по вопросам деятельности СОНКО и общественных объединений.</w:t>
      </w:r>
    </w:p>
    <w:p w:rsidR="000573AA" w:rsidRDefault="00B72593">
      <w:pPr>
        <w:spacing w:line="360" w:lineRule="auto"/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t>Основное мероприятие 3:</w:t>
      </w:r>
    </w:p>
    <w:p w:rsidR="000573AA" w:rsidRDefault="00B72593">
      <w:pPr>
        <w:spacing w:line="360" w:lineRule="auto"/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t>-информационная и консультативная поддержка социально ориентированных неко</w:t>
      </w:r>
      <w:r>
        <w:rPr>
          <w:sz w:val="24"/>
          <w:szCs w:val="24"/>
        </w:rPr>
        <w:t>м</w:t>
      </w:r>
      <w:r>
        <w:rPr>
          <w:sz w:val="24"/>
          <w:szCs w:val="24"/>
        </w:rPr>
        <w:t>мерческих организаций:  Размещение информации о деятельности общественных объединений и организаций на информационном сайте администрации Никольского муниципального района, освещение в средствах массовой информации успешных практик деятельности СОНКО  и а</w:t>
      </w:r>
      <w:r>
        <w:rPr>
          <w:sz w:val="24"/>
          <w:szCs w:val="24"/>
        </w:rPr>
        <w:t>к</w:t>
      </w:r>
      <w:r>
        <w:rPr>
          <w:sz w:val="24"/>
          <w:szCs w:val="24"/>
        </w:rPr>
        <w:t>тивных граждан; Координация взаимодействия социально ориентированных некоммерческих организаций  со структурными подразделениями администрации Никольского муниципального района.</w:t>
      </w:r>
    </w:p>
    <w:p w:rsidR="000573AA" w:rsidRDefault="00B72593">
      <w:pPr>
        <w:spacing w:line="360" w:lineRule="auto"/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t>Основное мероприятие 4:</w:t>
      </w:r>
    </w:p>
    <w:p w:rsidR="000573AA" w:rsidRDefault="00B72593">
      <w:pPr>
        <w:spacing w:line="360" w:lineRule="auto"/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t>- имущественная поддержка СОНКО (Предоставление помещения для деятельности социально ориентированных некоммерческих организаций).</w:t>
      </w:r>
    </w:p>
    <w:p w:rsidR="000573AA" w:rsidRDefault="000573AA">
      <w:pPr>
        <w:jc w:val="both"/>
      </w:pPr>
    </w:p>
    <w:p w:rsidR="000573AA" w:rsidRDefault="00B72593">
      <w:pPr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Раздел 6. Характеристика мер правового регулирования</w:t>
      </w:r>
    </w:p>
    <w:p w:rsidR="000573AA" w:rsidRDefault="000573AA">
      <w:pPr>
        <w:jc w:val="center"/>
        <w:rPr>
          <w:sz w:val="26"/>
          <w:szCs w:val="26"/>
        </w:rPr>
      </w:pPr>
    </w:p>
    <w:p w:rsidR="000573AA" w:rsidRDefault="00B72593">
      <w:pPr>
        <w:rPr>
          <w:sz w:val="26"/>
          <w:szCs w:val="26"/>
        </w:rPr>
      </w:pPr>
      <w:r>
        <w:rPr>
          <w:spacing w:val="2"/>
          <w:sz w:val="26"/>
          <w:szCs w:val="26"/>
          <w:shd w:val="clear" w:color="auto" w:fill="FFFFFF"/>
        </w:rPr>
        <w:t xml:space="preserve">  Принятие мер правового регулирования в сфере реализации муниципальной  пр</w:t>
      </w:r>
      <w:r>
        <w:rPr>
          <w:spacing w:val="2"/>
          <w:sz w:val="26"/>
          <w:szCs w:val="26"/>
          <w:shd w:val="clear" w:color="auto" w:fill="FFFFFF"/>
        </w:rPr>
        <w:t>о</w:t>
      </w:r>
      <w:r>
        <w:rPr>
          <w:spacing w:val="2"/>
          <w:sz w:val="26"/>
          <w:szCs w:val="26"/>
          <w:shd w:val="clear" w:color="auto" w:fill="FFFFFF"/>
        </w:rPr>
        <w:t>граммы не планируется.</w:t>
      </w:r>
    </w:p>
    <w:p w:rsidR="000573AA" w:rsidRDefault="000573AA">
      <w:pPr>
        <w:rPr>
          <w:sz w:val="26"/>
          <w:szCs w:val="26"/>
        </w:rPr>
      </w:pPr>
    </w:p>
    <w:p w:rsidR="000573AA" w:rsidRDefault="00B72593">
      <w:pPr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Раздел 7. Прогноз сводных показателей муниципальных заданий на оказание м</w:t>
      </w:r>
      <w:r>
        <w:rPr>
          <w:b/>
          <w:bCs/>
          <w:sz w:val="26"/>
          <w:szCs w:val="26"/>
        </w:rPr>
        <w:t>у</w:t>
      </w:r>
      <w:r>
        <w:rPr>
          <w:b/>
          <w:bCs/>
          <w:sz w:val="26"/>
          <w:szCs w:val="26"/>
        </w:rPr>
        <w:t>ниципальных услуг (выполнение работ) муниципальными учреждениями</w:t>
      </w:r>
    </w:p>
    <w:p w:rsidR="000573AA" w:rsidRDefault="000573AA">
      <w:pPr>
        <w:rPr>
          <w:sz w:val="26"/>
          <w:szCs w:val="26"/>
        </w:rPr>
      </w:pPr>
    </w:p>
    <w:p w:rsidR="000573AA" w:rsidRDefault="00B72593">
      <w:pPr>
        <w:rPr>
          <w:sz w:val="26"/>
          <w:szCs w:val="26"/>
        </w:rPr>
      </w:pPr>
      <w:r>
        <w:rPr>
          <w:sz w:val="26"/>
          <w:szCs w:val="26"/>
        </w:rPr>
        <w:t>Прогноз сводных показателей муниципальных заданий на оказание муниципальных услуг (выполнение работ) муниципальными учреждениями в муниципальной программе не  предусмотрен.</w:t>
      </w:r>
    </w:p>
    <w:p w:rsidR="000573AA" w:rsidRDefault="000573AA">
      <w:pPr>
        <w:rPr>
          <w:sz w:val="26"/>
          <w:szCs w:val="26"/>
        </w:rPr>
      </w:pPr>
    </w:p>
    <w:p w:rsidR="000573AA" w:rsidRDefault="00B72593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Раздел 8. Информация об инвестиционных проектах, </w:t>
      </w:r>
    </w:p>
    <w:p w:rsidR="000573AA" w:rsidRDefault="00B72593">
      <w:pPr>
        <w:jc w:val="center"/>
        <w:rPr>
          <w:bCs/>
          <w:sz w:val="26"/>
          <w:szCs w:val="26"/>
        </w:rPr>
      </w:pPr>
      <w:proofErr w:type="gramStart"/>
      <w:r>
        <w:rPr>
          <w:b/>
          <w:bCs/>
          <w:sz w:val="26"/>
          <w:szCs w:val="26"/>
        </w:rPr>
        <w:t>реализуемых в рамках программы</w:t>
      </w:r>
      <w:proofErr w:type="gramEnd"/>
    </w:p>
    <w:p w:rsidR="000573AA" w:rsidRDefault="000573AA">
      <w:pPr>
        <w:jc w:val="center"/>
        <w:rPr>
          <w:bCs/>
          <w:sz w:val="26"/>
          <w:szCs w:val="26"/>
        </w:rPr>
      </w:pPr>
    </w:p>
    <w:p w:rsidR="000573AA" w:rsidRDefault="00B72593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Инвестиционные проекты в рамках реализации муниципальной программы не реал</w:t>
      </w:r>
      <w:r>
        <w:rPr>
          <w:bCs/>
          <w:sz w:val="26"/>
          <w:szCs w:val="26"/>
        </w:rPr>
        <w:t>и</w:t>
      </w:r>
      <w:r>
        <w:rPr>
          <w:bCs/>
          <w:sz w:val="26"/>
          <w:szCs w:val="26"/>
        </w:rPr>
        <w:t>зуются.</w:t>
      </w:r>
    </w:p>
    <w:p w:rsidR="000573AA" w:rsidRDefault="000573AA">
      <w:pPr>
        <w:rPr>
          <w:bCs/>
          <w:sz w:val="26"/>
          <w:szCs w:val="26"/>
        </w:rPr>
      </w:pPr>
    </w:p>
    <w:p w:rsidR="000573AA" w:rsidRDefault="00B72593">
      <w:pPr>
        <w:jc w:val="center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>Раздел 9. Информация об участии в реализации муниципальной программы орг</w:t>
      </w:r>
      <w:r>
        <w:rPr>
          <w:b/>
          <w:bCs/>
          <w:sz w:val="26"/>
          <w:szCs w:val="26"/>
        </w:rPr>
        <w:t>а</w:t>
      </w:r>
      <w:r>
        <w:rPr>
          <w:b/>
          <w:bCs/>
          <w:sz w:val="26"/>
          <w:szCs w:val="26"/>
        </w:rPr>
        <w:t>низаций, в том числе организаций с государственным и муниципальным участием, общественных, научных и иных организаций внебюджетных фондов</w:t>
      </w:r>
    </w:p>
    <w:p w:rsidR="000573AA" w:rsidRDefault="000573AA">
      <w:pPr>
        <w:jc w:val="center"/>
        <w:rPr>
          <w:bCs/>
          <w:sz w:val="26"/>
          <w:szCs w:val="26"/>
        </w:rPr>
      </w:pPr>
    </w:p>
    <w:p w:rsidR="000573AA" w:rsidRDefault="00B72593">
      <w:pPr>
        <w:rPr>
          <w:sz w:val="26"/>
          <w:szCs w:val="26"/>
        </w:rPr>
      </w:pPr>
      <w:r>
        <w:rPr>
          <w:sz w:val="26"/>
          <w:szCs w:val="26"/>
        </w:rPr>
        <w:t xml:space="preserve">    В реализации программы участие организации с государственным и муниципальным участием, общественных, научных и иных организаций внебюджетных фондов не предусмотрено.</w:t>
      </w:r>
    </w:p>
    <w:p w:rsidR="000573AA" w:rsidRDefault="000573AA">
      <w:pPr>
        <w:jc w:val="both"/>
        <w:rPr>
          <w:sz w:val="26"/>
          <w:szCs w:val="26"/>
        </w:rPr>
      </w:pPr>
    </w:p>
    <w:p w:rsidR="000573AA" w:rsidRDefault="00B72593">
      <w:pPr>
        <w:jc w:val="center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>Раздел 10. Сведения об участии органов местного самоуправления поселений м</w:t>
      </w:r>
      <w:r>
        <w:rPr>
          <w:b/>
          <w:bCs/>
          <w:sz w:val="26"/>
          <w:szCs w:val="26"/>
        </w:rPr>
        <w:t>у</w:t>
      </w:r>
      <w:r>
        <w:rPr>
          <w:b/>
          <w:bCs/>
          <w:sz w:val="26"/>
          <w:szCs w:val="26"/>
        </w:rPr>
        <w:t xml:space="preserve">ниципального района в реализации муниципальной программы </w:t>
      </w:r>
    </w:p>
    <w:p w:rsidR="000573AA" w:rsidRDefault="000573AA">
      <w:pPr>
        <w:jc w:val="center"/>
        <w:rPr>
          <w:bCs/>
          <w:sz w:val="26"/>
          <w:szCs w:val="26"/>
        </w:rPr>
      </w:pPr>
    </w:p>
    <w:p w:rsidR="000573AA" w:rsidRDefault="00B72593">
      <w:pPr>
        <w:jc w:val="both"/>
        <w:rPr>
          <w:color w:val="000000"/>
          <w:spacing w:val="2"/>
          <w:sz w:val="24"/>
          <w:szCs w:val="24"/>
          <w:highlight w:val="white"/>
        </w:rPr>
        <w:sectPr w:rsidR="000573AA">
          <w:pgSz w:w="11906" w:h="16838"/>
          <w:pgMar w:top="709" w:right="424" w:bottom="360" w:left="1560" w:header="0" w:footer="0" w:gutter="0"/>
          <w:cols w:space="720"/>
          <w:formProt w:val="0"/>
          <w:docGrid w:linePitch="360" w:charSpace="2047"/>
        </w:sectPr>
      </w:pPr>
      <w:r>
        <w:rPr>
          <w:color w:val="FF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 Участие поселений муниципального района в реализации муниципальной программы  не предусмотрено.</w:t>
      </w:r>
    </w:p>
    <w:p w:rsidR="000573AA" w:rsidRDefault="00B72593">
      <w:pPr>
        <w:shd w:val="clear" w:color="auto" w:fill="FFFFFF"/>
        <w:tabs>
          <w:tab w:val="left" w:pos="929"/>
        </w:tabs>
        <w:spacing w:line="322" w:lineRule="exact"/>
        <w:ind w:left="7" w:firstLine="545"/>
        <w:jc w:val="right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lastRenderedPageBreak/>
        <w:t xml:space="preserve">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Приложение 1 </w:t>
      </w:r>
    </w:p>
    <w:p w:rsidR="000573AA" w:rsidRDefault="00B72593">
      <w:pPr>
        <w:shd w:val="clear" w:color="auto" w:fill="FFFFFF"/>
        <w:tabs>
          <w:tab w:val="left" w:pos="929"/>
        </w:tabs>
        <w:spacing w:line="322" w:lineRule="exact"/>
        <w:ind w:left="7" w:firstLine="545"/>
        <w:jc w:val="right"/>
        <w:rPr>
          <w:b/>
          <w:sz w:val="24"/>
          <w:szCs w:val="24"/>
        </w:rPr>
      </w:pPr>
      <w:r>
        <w:rPr>
          <w:sz w:val="24"/>
          <w:szCs w:val="24"/>
        </w:rPr>
        <w:t>к муниципальной программе</w:t>
      </w:r>
    </w:p>
    <w:p w:rsidR="000573AA" w:rsidRDefault="00B7259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  <w:r>
        <w:rPr>
          <w:b/>
          <w:caps/>
          <w:sz w:val="24"/>
          <w:szCs w:val="24"/>
        </w:rPr>
        <w:t xml:space="preserve">Сведения </w:t>
      </w:r>
    </w:p>
    <w:p w:rsidR="000573AA" w:rsidRDefault="00B7259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целевых показателях (индикаторах) муниципальной программы </w:t>
      </w:r>
    </w:p>
    <w:p w:rsidR="000573AA" w:rsidRDefault="000573AA">
      <w:pPr>
        <w:rPr>
          <w:b/>
          <w:sz w:val="24"/>
          <w:szCs w:val="24"/>
        </w:rPr>
      </w:pPr>
    </w:p>
    <w:p w:rsidR="000573AA" w:rsidRDefault="000573AA">
      <w:pPr>
        <w:rPr>
          <w:b/>
          <w:sz w:val="24"/>
          <w:szCs w:val="24"/>
        </w:rPr>
      </w:pPr>
    </w:p>
    <w:p w:rsidR="000573AA" w:rsidRDefault="000573AA">
      <w:pPr>
        <w:rPr>
          <w:b/>
          <w:sz w:val="24"/>
          <w:szCs w:val="24"/>
        </w:rPr>
      </w:pPr>
    </w:p>
    <w:tbl>
      <w:tblPr>
        <w:tblW w:w="15985" w:type="dxa"/>
        <w:tblInd w:w="-603" w:type="dxa"/>
        <w:tblBorders>
          <w:top w:val="single" w:sz="8" w:space="0" w:color="000001"/>
          <w:left w:val="single" w:sz="8" w:space="0" w:color="000001"/>
        </w:tblBorders>
        <w:tblCellMar>
          <w:left w:w="55" w:type="dxa"/>
          <w:right w:w="75" w:type="dxa"/>
        </w:tblCellMar>
        <w:tblLook w:val="0000" w:firstRow="0" w:lastRow="0" w:firstColumn="0" w:lastColumn="0" w:noHBand="0" w:noVBand="0"/>
      </w:tblPr>
      <w:tblGrid>
        <w:gridCol w:w="665"/>
        <w:gridCol w:w="2583"/>
        <w:gridCol w:w="2921"/>
        <w:gridCol w:w="1206"/>
        <w:gridCol w:w="1336"/>
        <w:gridCol w:w="1360"/>
        <w:gridCol w:w="845"/>
        <w:gridCol w:w="945"/>
        <w:gridCol w:w="845"/>
        <w:gridCol w:w="888"/>
        <w:gridCol w:w="1118"/>
        <w:gridCol w:w="1273"/>
      </w:tblGrid>
      <w:tr w:rsidR="000573AA">
        <w:trPr>
          <w:cantSplit/>
        </w:trPr>
        <w:tc>
          <w:tcPr>
            <w:tcW w:w="674" w:type="dxa"/>
            <w:vMerge w:val="restart"/>
            <w:tcBorders>
              <w:top w:val="single" w:sz="8" w:space="0" w:color="000001"/>
              <w:left w:val="single" w:sz="8" w:space="0" w:color="000001"/>
            </w:tcBorders>
            <w:shd w:val="clear" w:color="auto" w:fill="auto"/>
            <w:tcMar>
              <w:left w:w="55" w:type="dxa"/>
            </w:tcMar>
          </w:tcPr>
          <w:p w:rsidR="000573AA" w:rsidRDefault="00B72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</w:p>
          <w:p w:rsidR="000573AA" w:rsidRDefault="00B72593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610" w:type="dxa"/>
            <w:vMerge w:val="restart"/>
            <w:tcBorders>
              <w:top w:val="single" w:sz="8" w:space="0" w:color="000001"/>
              <w:left w:val="single" w:sz="8" w:space="0" w:color="000001"/>
            </w:tcBorders>
            <w:shd w:val="clear" w:color="auto" w:fill="auto"/>
            <w:tcMar>
              <w:left w:w="55" w:type="dxa"/>
            </w:tcMar>
          </w:tcPr>
          <w:p w:rsidR="000573AA" w:rsidRDefault="00B72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Задача, направленная</w:t>
            </w:r>
          </w:p>
          <w:p w:rsidR="000573AA" w:rsidRDefault="00B72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достижение цели</w:t>
            </w:r>
          </w:p>
        </w:tc>
        <w:tc>
          <w:tcPr>
            <w:tcW w:w="2954" w:type="dxa"/>
            <w:vMerge w:val="restart"/>
            <w:tcBorders>
              <w:top w:val="single" w:sz="8" w:space="0" w:color="000001"/>
              <w:left w:val="single" w:sz="8" w:space="0" w:color="000001"/>
            </w:tcBorders>
            <w:shd w:val="clear" w:color="auto" w:fill="auto"/>
            <w:tcMar>
              <w:left w:w="55" w:type="dxa"/>
            </w:tcMar>
          </w:tcPr>
          <w:p w:rsidR="000573AA" w:rsidRDefault="00B72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</w:t>
            </w:r>
            <w:proofErr w:type="gramStart"/>
            <w:r>
              <w:rPr>
                <w:sz w:val="24"/>
                <w:szCs w:val="24"/>
              </w:rPr>
              <w:t>целевого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0573AA" w:rsidRDefault="00B72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показателя</w:t>
            </w:r>
          </w:p>
          <w:p w:rsidR="000573AA" w:rsidRDefault="000573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dxa"/>
            <w:vMerge w:val="restart"/>
            <w:tcBorders>
              <w:top w:val="single" w:sz="8" w:space="0" w:color="000001"/>
              <w:left w:val="single" w:sz="8" w:space="0" w:color="000001"/>
            </w:tcBorders>
            <w:shd w:val="clear" w:color="auto" w:fill="auto"/>
            <w:tcMar>
              <w:left w:w="55" w:type="dxa"/>
            </w:tcMar>
          </w:tcPr>
          <w:p w:rsidR="000573AA" w:rsidRDefault="00B72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  <w:p w:rsidR="000573AA" w:rsidRDefault="00B72593">
            <w:pPr>
              <w:jc w:val="center"/>
            </w:pPr>
            <w:r>
              <w:rPr>
                <w:sz w:val="24"/>
                <w:szCs w:val="24"/>
              </w:rPr>
              <w:t xml:space="preserve"> измер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</w:t>
            </w:r>
          </w:p>
        </w:tc>
        <w:tc>
          <w:tcPr>
            <w:tcW w:w="8726" w:type="dxa"/>
            <w:gridSpan w:val="8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55" w:type="dxa"/>
            </w:tcMar>
          </w:tcPr>
          <w:p w:rsidR="000573AA" w:rsidRDefault="00B72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Значение целевого показателя </w:t>
            </w:r>
          </w:p>
        </w:tc>
      </w:tr>
      <w:tr w:rsidR="000573AA">
        <w:trPr>
          <w:cantSplit/>
          <w:trHeight w:val="144"/>
        </w:trPr>
        <w:tc>
          <w:tcPr>
            <w:tcW w:w="674" w:type="dxa"/>
            <w:vMerge/>
            <w:tcBorders>
              <w:left w:val="single" w:sz="8" w:space="0" w:color="000001"/>
            </w:tcBorders>
            <w:shd w:val="clear" w:color="auto" w:fill="auto"/>
            <w:tcMar>
              <w:left w:w="55" w:type="dxa"/>
            </w:tcMar>
          </w:tcPr>
          <w:p w:rsidR="000573AA" w:rsidRDefault="000573A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left w:val="single" w:sz="8" w:space="0" w:color="000001"/>
            </w:tcBorders>
            <w:shd w:val="clear" w:color="auto" w:fill="auto"/>
            <w:tcMar>
              <w:left w:w="55" w:type="dxa"/>
            </w:tcMar>
          </w:tcPr>
          <w:p w:rsidR="000573AA" w:rsidRDefault="000573A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54" w:type="dxa"/>
            <w:vMerge/>
            <w:tcBorders>
              <w:left w:val="single" w:sz="8" w:space="0" w:color="000001"/>
            </w:tcBorders>
            <w:shd w:val="clear" w:color="auto" w:fill="auto"/>
            <w:tcMar>
              <w:left w:w="55" w:type="dxa"/>
            </w:tcMar>
          </w:tcPr>
          <w:p w:rsidR="000573AA" w:rsidRDefault="000573A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left w:val="single" w:sz="8" w:space="0" w:color="000001"/>
            </w:tcBorders>
            <w:shd w:val="clear" w:color="auto" w:fill="auto"/>
            <w:tcMar>
              <w:left w:w="55" w:type="dxa"/>
            </w:tcMar>
          </w:tcPr>
          <w:p w:rsidR="000573AA" w:rsidRDefault="000573A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55" w:type="dxa"/>
            </w:tcMar>
          </w:tcPr>
          <w:p w:rsidR="000573AA" w:rsidRDefault="00B7259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отчетное</w:t>
            </w:r>
          </w:p>
        </w:tc>
        <w:tc>
          <w:tcPr>
            <w:tcW w:w="13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55" w:type="dxa"/>
            </w:tcMar>
          </w:tcPr>
          <w:p w:rsidR="000573AA" w:rsidRDefault="00B7259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оценочное</w:t>
            </w:r>
          </w:p>
        </w:tc>
        <w:tc>
          <w:tcPr>
            <w:tcW w:w="6011" w:type="dxa"/>
            <w:gridSpan w:val="6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5" w:type="dxa"/>
            </w:tcMar>
          </w:tcPr>
          <w:p w:rsidR="000573AA" w:rsidRDefault="00B7259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плановое</w:t>
            </w:r>
          </w:p>
        </w:tc>
      </w:tr>
      <w:tr w:rsidR="000573AA">
        <w:trPr>
          <w:cantSplit/>
        </w:trPr>
        <w:tc>
          <w:tcPr>
            <w:tcW w:w="674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55" w:type="dxa"/>
            </w:tcMar>
          </w:tcPr>
          <w:p w:rsidR="000573AA" w:rsidRDefault="000573A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55" w:type="dxa"/>
            </w:tcMar>
          </w:tcPr>
          <w:p w:rsidR="000573AA" w:rsidRDefault="000573A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54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55" w:type="dxa"/>
            </w:tcMar>
          </w:tcPr>
          <w:p w:rsidR="000573AA" w:rsidRDefault="000573A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55" w:type="dxa"/>
            </w:tcMar>
          </w:tcPr>
          <w:p w:rsidR="000573AA" w:rsidRDefault="000573A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55" w:type="dxa"/>
            </w:tcMar>
          </w:tcPr>
          <w:p w:rsidR="000573AA" w:rsidRDefault="00B72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3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55" w:type="dxa"/>
            </w:tcMar>
          </w:tcPr>
          <w:p w:rsidR="000573AA" w:rsidRDefault="00B72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8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55" w:type="dxa"/>
            </w:tcMar>
          </w:tcPr>
          <w:p w:rsidR="000573AA" w:rsidRDefault="00B72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9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55" w:type="dxa"/>
            </w:tcMar>
          </w:tcPr>
          <w:p w:rsidR="000573AA" w:rsidRDefault="00B72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2021    </w:t>
            </w:r>
          </w:p>
        </w:tc>
        <w:tc>
          <w:tcPr>
            <w:tcW w:w="8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55" w:type="dxa"/>
            </w:tcMar>
          </w:tcPr>
          <w:p w:rsidR="000573AA" w:rsidRDefault="00B72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9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55" w:type="dxa"/>
            </w:tcMar>
          </w:tcPr>
          <w:p w:rsidR="000573AA" w:rsidRDefault="00B72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1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55" w:type="dxa"/>
            </w:tcMar>
          </w:tcPr>
          <w:p w:rsidR="000573AA" w:rsidRDefault="00B72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30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5" w:type="dxa"/>
            </w:tcMar>
          </w:tcPr>
          <w:p w:rsidR="000573AA" w:rsidRDefault="00B72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</w:tr>
      <w:tr w:rsidR="000573AA">
        <w:trPr>
          <w:trHeight w:val="388"/>
        </w:trPr>
        <w:tc>
          <w:tcPr>
            <w:tcW w:w="6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55" w:type="dxa"/>
            </w:tcMar>
          </w:tcPr>
          <w:p w:rsidR="000573AA" w:rsidRDefault="00B72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55" w:type="dxa"/>
            </w:tcMar>
          </w:tcPr>
          <w:p w:rsidR="000573AA" w:rsidRDefault="00B72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55" w:type="dxa"/>
            </w:tcMar>
          </w:tcPr>
          <w:p w:rsidR="000573AA" w:rsidRDefault="00B72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55" w:type="dxa"/>
            </w:tcMar>
          </w:tcPr>
          <w:p w:rsidR="000573AA" w:rsidRDefault="00B72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55" w:type="dxa"/>
            </w:tcMar>
          </w:tcPr>
          <w:p w:rsidR="000573AA" w:rsidRDefault="00B72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55" w:type="dxa"/>
            </w:tcMar>
          </w:tcPr>
          <w:p w:rsidR="000573AA" w:rsidRDefault="00B72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55" w:type="dxa"/>
            </w:tcMar>
          </w:tcPr>
          <w:p w:rsidR="000573AA" w:rsidRDefault="00B72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55" w:type="dxa"/>
            </w:tcMar>
          </w:tcPr>
          <w:p w:rsidR="000573AA" w:rsidRDefault="00B72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55" w:type="dxa"/>
            </w:tcMar>
          </w:tcPr>
          <w:p w:rsidR="000573AA" w:rsidRDefault="00B72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55" w:type="dxa"/>
            </w:tcMar>
          </w:tcPr>
          <w:p w:rsidR="000573AA" w:rsidRDefault="00B72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55" w:type="dxa"/>
            </w:tcMar>
          </w:tcPr>
          <w:p w:rsidR="000573AA" w:rsidRDefault="00B72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30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5" w:type="dxa"/>
            </w:tcMar>
          </w:tcPr>
          <w:p w:rsidR="000573AA" w:rsidRDefault="00B72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0573AA">
        <w:trPr>
          <w:cantSplit/>
          <w:trHeight w:val="736"/>
        </w:trPr>
        <w:tc>
          <w:tcPr>
            <w:tcW w:w="6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55" w:type="dxa"/>
            </w:tcMar>
          </w:tcPr>
          <w:p w:rsidR="000573AA" w:rsidRDefault="00B72593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6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55" w:type="dxa"/>
            </w:tcMar>
          </w:tcPr>
          <w:p w:rsidR="000573AA" w:rsidRDefault="00B72593">
            <w:pPr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Задача 1</w:t>
            </w:r>
          </w:p>
          <w:p w:rsidR="000573AA" w:rsidRDefault="00B72593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Поддержка и развитие социально ориентир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ванных некоммерч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ских организаций </w:t>
            </w:r>
          </w:p>
        </w:tc>
        <w:tc>
          <w:tcPr>
            <w:tcW w:w="29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55" w:type="dxa"/>
            </w:tcMar>
          </w:tcPr>
          <w:p w:rsidR="000573AA" w:rsidRDefault="00B72593">
            <w:pPr>
              <w:rPr>
                <w:iCs/>
                <w:spacing w:val="2"/>
                <w:szCs w:val="24"/>
                <w:highlight w:val="white"/>
              </w:rPr>
            </w:pPr>
            <w:r>
              <w:rPr>
                <w:i/>
                <w:iCs/>
                <w:sz w:val="24"/>
                <w:szCs w:val="24"/>
              </w:rPr>
              <w:t>Целевой показатель 1</w:t>
            </w:r>
          </w:p>
          <w:p w:rsidR="000573AA" w:rsidRDefault="00B72593">
            <w:pPr>
              <w:pStyle w:val="BodyText21"/>
              <w:widowControl/>
              <w:tabs>
                <w:tab w:val="left" w:pos="1134"/>
              </w:tabs>
              <w:jc w:val="left"/>
              <w:rPr>
                <w:iCs/>
                <w:spacing w:val="2"/>
                <w:szCs w:val="24"/>
                <w:highlight w:val="white"/>
              </w:rPr>
            </w:pPr>
            <w:r>
              <w:rPr>
                <w:iCs/>
                <w:spacing w:val="2"/>
                <w:szCs w:val="24"/>
                <w:shd w:val="clear" w:color="auto" w:fill="FFFFFF"/>
              </w:rPr>
              <w:t>Число граждан пожилого возраста, вовлеченных в общественную жизнь ра</w:t>
            </w:r>
            <w:r>
              <w:rPr>
                <w:iCs/>
                <w:spacing w:val="2"/>
                <w:szCs w:val="24"/>
                <w:shd w:val="clear" w:color="auto" w:fill="FFFFFF"/>
              </w:rPr>
              <w:t>й</w:t>
            </w:r>
            <w:r>
              <w:rPr>
                <w:iCs/>
                <w:spacing w:val="2"/>
                <w:szCs w:val="24"/>
                <w:shd w:val="clear" w:color="auto" w:fill="FFFFFF"/>
              </w:rPr>
              <w:t xml:space="preserve">она, тыс. человек </w:t>
            </w:r>
          </w:p>
        </w:tc>
        <w:tc>
          <w:tcPr>
            <w:tcW w:w="10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55" w:type="dxa"/>
            </w:tcMar>
          </w:tcPr>
          <w:p w:rsidR="000573AA" w:rsidRDefault="00B7259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Чел.</w:t>
            </w:r>
          </w:p>
        </w:tc>
        <w:tc>
          <w:tcPr>
            <w:tcW w:w="13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55" w:type="dxa"/>
            </w:tcMar>
          </w:tcPr>
          <w:p w:rsidR="000573AA" w:rsidRDefault="00B72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0,54</w:t>
            </w:r>
          </w:p>
        </w:tc>
        <w:tc>
          <w:tcPr>
            <w:tcW w:w="13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55" w:type="dxa"/>
            </w:tcMar>
          </w:tcPr>
          <w:p w:rsidR="000573AA" w:rsidRDefault="00B72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0,60</w:t>
            </w:r>
          </w:p>
        </w:tc>
        <w:tc>
          <w:tcPr>
            <w:tcW w:w="8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55" w:type="dxa"/>
            </w:tcMar>
          </w:tcPr>
          <w:p w:rsidR="000573AA" w:rsidRDefault="00B72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0,65</w:t>
            </w:r>
          </w:p>
        </w:tc>
        <w:tc>
          <w:tcPr>
            <w:tcW w:w="9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55" w:type="dxa"/>
            </w:tcMar>
          </w:tcPr>
          <w:p w:rsidR="000573AA" w:rsidRDefault="00B72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0,70</w:t>
            </w:r>
          </w:p>
        </w:tc>
        <w:tc>
          <w:tcPr>
            <w:tcW w:w="8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55" w:type="dxa"/>
            </w:tcMar>
          </w:tcPr>
          <w:p w:rsidR="000573AA" w:rsidRDefault="00B72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  <w:tc>
          <w:tcPr>
            <w:tcW w:w="9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55" w:type="dxa"/>
            </w:tcMar>
          </w:tcPr>
          <w:p w:rsidR="000573AA" w:rsidRDefault="00B72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0,80</w:t>
            </w:r>
          </w:p>
        </w:tc>
        <w:tc>
          <w:tcPr>
            <w:tcW w:w="11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55" w:type="dxa"/>
            </w:tcMar>
          </w:tcPr>
          <w:p w:rsidR="000573AA" w:rsidRDefault="00B72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0,90</w:t>
            </w:r>
          </w:p>
        </w:tc>
        <w:tc>
          <w:tcPr>
            <w:tcW w:w="130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5" w:type="dxa"/>
            </w:tcMar>
          </w:tcPr>
          <w:p w:rsidR="000573AA" w:rsidRDefault="00B72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1,00</w:t>
            </w:r>
          </w:p>
        </w:tc>
      </w:tr>
      <w:tr w:rsidR="000573AA">
        <w:trPr>
          <w:cantSplit/>
          <w:trHeight w:val="1315"/>
        </w:trPr>
        <w:tc>
          <w:tcPr>
            <w:tcW w:w="674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55" w:type="dxa"/>
            </w:tcMar>
          </w:tcPr>
          <w:p w:rsidR="000573AA" w:rsidRDefault="00B72593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0573AA" w:rsidRDefault="000573AA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10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55" w:type="dxa"/>
            </w:tcMar>
          </w:tcPr>
          <w:p w:rsidR="000573AA" w:rsidRDefault="00B72593">
            <w:pPr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Задача 2 </w:t>
            </w:r>
          </w:p>
          <w:p w:rsidR="000573AA" w:rsidRDefault="00B725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держка проектов,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грамм и инициатив 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циально ориентир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ванных некоммерч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ских организаций, а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тивных граждан </w:t>
            </w:r>
          </w:p>
          <w:p w:rsidR="000573AA" w:rsidRDefault="000573AA">
            <w:pPr>
              <w:rPr>
                <w:sz w:val="24"/>
                <w:szCs w:val="24"/>
              </w:rPr>
            </w:pPr>
          </w:p>
          <w:p w:rsidR="000573AA" w:rsidRDefault="00B72593">
            <w:pPr>
              <w:snapToGrid w:val="0"/>
              <w:rPr>
                <w:sz w:val="24"/>
                <w:szCs w:val="24"/>
              </w:rPr>
            </w:pPr>
            <w:r>
              <w:rPr>
                <w:i/>
                <w:iCs/>
                <w:spacing w:val="2"/>
                <w:sz w:val="24"/>
                <w:szCs w:val="24"/>
                <w:shd w:val="clear" w:color="auto" w:fill="FFFFFF"/>
              </w:rPr>
              <w:t>Задача 3</w:t>
            </w:r>
          </w:p>
          <w:p w:rsidR="000573AA" w:rsidRDefault="00B72593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Освещение в средствах массовой информации успешных практик де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тельности социально ориентированных н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lastRenderedPageBreak/>
              <w:t>коммерческих орган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заций и активных граждан</w:t>
            </w:r>
          </w:p>
        </w:tc>
        <w:tc>
          <w:tcPr>
            <w:tcW w:w="29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55" w:type="dxa"/>
            </w:tcMar>
          </w:tcPr>
          <w:p w:rsidR="000573AA" w:rsidRDefault="00B72593">
            <w:pPr>
              <w:rPr>
                <w:iCs/>
                <w:color w:val="000000"/>
                <w:spacing w:val="2"/>
                <w:szCs w:val="24"/>
                <w:highlight w:val="white"/>
              </w:rPr>
            </w:pPr>
            <w:r>
              <w:rPr>
                <w:i/>
                <w:iCs/>
                <w:sz w:val="24"/>
                <w:szCs w:val="24"/>
              </w:rPr>
              <w:lastRenderedPageBreak/>
              <w:t xml:space="preserve">Целевой показатель </w:t>
            </w:r>
            <w:r>
              <w:rPr>
                <w:i/>
                <w:iCs/>
                <w:color w:val="000000"/>
                <w:spacing w:val="2"/>
                <w:sz w:val="24"/>
                <w:szCs w:val="24"/>
                <w:shd w:val="clear" w:color="auto" w:fill="FFFFFF"/>
              </w:rPr>
              <w:t>2</w:t>
            </w:r>
          </w:p>
          <w:p w:rsidR="000573AA" w:rsidRDefault="00B72593">
            <w:pPr>
              <w:pStyle w:val="BodyText21"/>
              <w:widowControl/>
              <w:tabs>
                <w:tab w:val="left" w:pos="1134"/>
              </w:tabs>
              <w:jc w:val="left"/>
              <w:rPr>
                <w:iCs/>
                <w:color w:val="000000"/>
                <w:spacing w:val="2"/>
                <w:szCs w:val="24"/>
                <w:highlight w:val="white"/>
              </w:rPr>
            </w:pPr>
            <w:r>
              <w:rPr>
                <w:iCs/>
                <w:color w:val="000000"/>
                <w:spacing w:val="2"/>
                <w:szCs w:val="24"/>
                <w:shd w:val="clear" w:color="auto" w:fill="FFFFFF"/>
              </w:rPr>
              <w:t>Доля граждан, принявших участие в реализации о</w:t>
            </w:r>
            <w:r>
              <w:rPr>
                <w:iCs/>
                <w:color w:val="000000"/>
                <w:spacing w:val="2"/>
                <w:szCs w:val="24"/>
                <w:shd w:val="clear" w:color="auto" w:fill="FFFFFF"/>
              </w:rPr>
              <w:t>б</w:t>
            </w:r>
            <w:r>
              <w:rPr>
                <w:iCs/>
                <w:color w:val="000000"/>
                <w:spacing w:val="2"/>
                <w:szCs w:val="24"/>
                <w:shd w:val="clear" w:color="auto" w:fill="FFFFFF"/>
              </w:rPr>
              <w:t>щественно полезных пр</w:t>
            </w:r>
            <w:r>
              <w:rPr>
                <w:iCs/>
                <w:color w:val="000000"/>
                <w:spacing w:val="2"/>
                <w:szCs w:val="24"/>
                <w:shd w:val="clear" w:color="auto" w:fill="FFFFFF"/>
              </w:rPr>
              <w:t>о</w:t>
            </w:r>
            <w:r>
              <w:rPr>
                <w:iCs/>
                <w:color w:val="000000"/>
                <w:spacing w:val="2"/>
                <w:szCs w:val="24"/>
                <w:shd w:val="clear" w:color="auto" w:fill="FFFFFF"/>
              </w:rPr>
              <w:t>ектов (программ), связа</w:t>
            </w:r>
            <w:r>
              <w:rPr>
                <w:iCs/>
                <w:color w:val="000000"/>
                <w:spacing w:val="2"/>
                <w:szCs w:val="24"/>
                <w:shd w:val="clear" w:color="auto" w:fill="FFFFFF"/>
              </w:rPr>
              <w:t>н</w:t>
            </w:r>
            <w:r>
              <w:rPr>
                <w:iCs/>
                <w:color w:val="000000"/>
                <w:spacing w:val="2"/>
                <w:szCs w:val="24"/>
                <w:shd w:val="clear" w:color="auto" w:fill="FFFFFF"/>
              </w:rPr>
              <w:t>ных с осуществлением уставной деятельности социально ориентирова</w:t>
            </w:r>
            <w:r>
              <w:rPr>
                <w:iCs/>
                <w:color w:val="000000"/>
                <w:spacing w:val="2"/>
                <w:szCs w:val="24"/>
                <w:shd w:val="clear" w:color="auto" w:fill="FFFFFF"/>
              </w:rPr>
              <w:t>н</w:t>
            </w:r>
            <w:r>
              <w:rPr>
                <w:iCs/>
                <w:color w:val="000000"/>
                <w:spacing w:val="2"/>
                <w:szCs w:val="24"/>
                <w:shd w:val="clear" w:color="auto" w:fill="FFFFFF"/>
              </w:rPr>
              <w:t>ными некоммерческими организациями, получи</w:t>
            </w:r>
            <w:r>
              <w:rPr>
                <w:iCs/>
                <w:color w:val="000000"/>
                <w:spacing w:val="2"/>
                <w:szCs w:val="24"/>
                <w:shd w:val="clear" w:color="auto" w:fill="FFFFFF"/>
              </w:rPr>
              <w:t>в</w:t>
            </w:r>
            <w:r>
              <w:rPr>
                <w:iCs/>
                <w:color w:val="000000"/>
                <w:spacing w:val="2"/>
                <w:szCs w:val="24"/>
                <w:shd w:val="clear" w:color="auto" w:fill="FFFFFF"/>
              </w:rPr>
              <w:t>шими субсидии за счет средств областного бю</w:t>
            </w:r>
            <w:r>
              <w:rPr>
                <w:iCs/>
                <w:color w:val="000000"/>
                <w:spacing w:val="2"/>
                <w:szCs w:val="24"/>
                <w:shd w:val="clear" w:color="auto" w:fill="FFFFFF"/>
              </w:rPr>
              <w:t>д</w:t>
            </w:r>
            <w:r>
              <w:rPr>
                <w:iCs/>
                <w:color w:val="000000"/>
                <w:spacing w:val="2"/>
                <w:szCs w:val="24"/>
                <w:shd w:val="clear" w:color="auto" w:fill="FFFFFF"/>
              </w:rPr>
              <w:t>жета, местного бюдж</w:t>
            </w:r>
            <w:r>
              <w:rPr>
                <w:iCs/>
                <w:color w:val="000000"/>
                <w:spacing w:val="2"/>
                <w:szCs w:val="24"/>
                <w:shd w:val="clear" w:color="auto" w:fill="FFFFFF"/>
              </w:rPr>
              <w:t>е</w:t>
            </w:r>
            <w:r>
              <w:rPr>
                <w:iCs/>
                <w:color w:val="000000"/>
                <w:spacing w:val="2"/>
                <w:szCs w:val="24"/>
                <w:shd w:val="clear" w:color="auto" w:fill="FFFFFF"/>
              </w:rPr>
              <w:t>тов, % от всего населения района</w:t>
            </w:r>
          </w:p>
        </w:tc>
        <w:tc>
          <w:tcPr>
            <w:tcW w:w="10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55" w:type="dxa"/>
            </w:tcMar>
          </w:tcPr>
          <w:p w:rsidR="000573AA" w:rsidRDefault="00B7259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3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55" w:type="dxa"/>
            </w:tcMar>
          </w:tcPr>
          <w:p w:rsidR="000573AA" w:rsidRDefault="00B72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3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55" w:type="dxa"/>
            </w:tcMar>
          </w:tcPr>
          <w:p w:rsidR="000573AA" w:rsidRDefault="00B72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55" w:type="dxa"/>
            </w:tcMar>
          </w:tcPr>
          <w:p w:rsidR="000573AA" w:rsidRDefault="00B72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55" w:type="dxa"/>
            </w:tcMar>
          </w:tcPr>
          <w:p w:rsidR="000573AA" w:rsidRDefault="00B72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8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55" w:type="dxa"/>
            </w:tcMar>
          </w:tcPr>
          <w:p w:rsidR="000573AA" w:rsidRDefault="00B72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9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55" w:type="dxa"/>
            </w:tcMar>
          </w:tcPr>
          <w:p w:rsidR="000573AA" w:rsidRDefault="00B72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11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55" w:type="dxa"/>
            </w:tcMar>
          </w:tcPr>
          <w:p w:rsidR="000573AA" w:rsidRDefault="00B72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130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5" w:type="dxa"/>
            </w:tcMar>
          </w:tcPr>
          <w:p w:rsidR="000573AA" w:rsidRDefault="00B72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0573AA">
        <w:trPr>
          <w:cantSplit/>
          <w:trHeight w:val="1315"/>
        </w:trPr>
        <w:tc>
          <w:tcPr>
            <w:tcW w:w="674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55" w:type="dxa"/>
            </w:tcMar>
          </w:tcPr>
          <w:p w:rsidR="000573AA" w:rsidRDefault="000573AA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55" w:type="dxa"/>
            </w:tcMar>
          </w:tcPr>
          <w:p w:rsidR="000573AA" w:rsidRDefault="000573AA">
            <w:pPr>
              <w:snapToGrid w:val="0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9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55" w:type="dxa"/>
            </w:tcMar>
          </w:tcPr>
          <w:p w:rsidR="000573AA" w:rsidRDefault="00B72593">
            <w:pPr>
              <w:rPr>
                <w:color w:val="000000"/>
                <w:szCs w:val="24"/>
              </w:rPr>
            </w:pPr>
            <w:r>
              <w:rPr>
                <w:sz w:val="24"/>
                <w:szCs w:val="24"/>
              </w:rPr>
              <w:t>Целевой показатель 3</w:t>
            </w:r>
          </w:p>
          <w:p w:rsidR="000573AA" w:rsidRDefault="00B72593">
            <w:pPr>
              <w:pStyle w:val="BodyText21"/>
              <w:widowControl/>
              <w:tabs>
                <w:tab w:val="left" w:pos="1134"/>
              </w:tabs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Количество мероприятий, проведенных совместно с общественными объед</w:t>
            </w:r>
            <w:r>
              <w:rPr>
                <w:color w:val="000000"/>
                <w:szCs w:val="24"/>
              </w:rPr>
              <w:t>и</w:t>
            </w:r>
            <w:r>
              <w:rPr>
                <w:color w:val="000000"/>
                <w:szCs w:val="24"/>
              </w:rPr>
              <w:t>нениями инвалидов  и в</w:t>
            </w:r>
            <w:r>
              <w:rPr>
                <w:color w:val="000000"/>
                <w:szCs w:val="24"/>
              </w:rPr>
              <w:t>е</w:t>
            </w:r>
            <w:r>
              <w:rPr>
                <w:color w:val="000000"/>
                <w:szCs w:val="24"/>
              </w:rPr>
              <w:t>теранов и общественными организациями в отчетном году (</w:t>
            </w:r>
            <w:proofErr w:type="spellStart"/>
            <w:proofErr w:type="gramStart"/>
            <w:r>
              <w:rPr>
                <w:color w:val="000000"/>
                <w:szCs w:val="24"/>
              </w:rPr>
              <w:t>ед</w:t>
            </w:r>
            <w:proofErr w:type="spellEnd"/>
            <w:proofErr w:type="gramEnd"/>
            <w:r>
              <w:rPr>
                <w:color w:val="000000"/>
                <w:szCs w:val="24"/>
              </w:rPr>
              <w:t>).</w:t>
            </w:r>
          </w:p>
        </w:tc>
        <w:tc>
          <w:tcPr>
            <w:tcW w:w="10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55" w:type="dxa"/>
            </w:tcMar>
          </w:tcPr>
          <w:p w:rsidR="000573AA" w:rsidRDefault="00B7259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3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55" w:type="dxa"/>
            </w:tcMar>
          </w:tcPr>
          <w:p w:rsidR="000573AA" w:rsidRDefault="00B72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55" w:type="dxa"/>
            </w:tcMar>
          </w:tcPr>
          <w:p w:rsidR="000573AA" w:rsidRDefault="00B72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55" w:type="dxa"/>
            </w:tcMar>
          </w:tcPr>
          <w:p w:rsidR="000573AA" w:rsidRDefault="00B72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55" w:type="dxa"/>
            </w:tcMar>
          </w:tcPr>
          <w:p w:rsidR="000573AA" w:rsidRDefault="00B72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55" w:type="dxa"/>
            </w:tcMar>
          </w:tcPr>
          <w:p w:rsidR="000573AA" w:rsidRDefault="00B72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55" w:type="dxa"/>
            </w:tcMar>
          </w:tcPr>
          <w:p w:rsidR="000573AA" w:rsidRDefault="00B72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55" w:type="dxa"/>
            </w:tcMar>
          </w:tcPr>
          <w:p w:rsidR="000573AA" w:rsidRDefault="00B72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0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5" w:type="dxa"/>
            </w:tcMar>
          </w:tcPr>
          <w:p w:rsidR="000573AA" w:rsidRDefault="00B72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:rsidR="000573AA" w:rsidRDefault="00B72593">
      <w:pPr>
        <w:ind w:firstLine="709"/>
        <w:jc w:val="right"/>
        <w:rPr>
          <w:sz w:val="24"/>
          <w:szCs w:val="24"/>
        </w:rPr>
      </w:pPr>
      <w:r>
        <w:lastRenderedPageBreak/>
        <w:br w:type="page"/>
      </w:r>
    </w:p>
    <w:p w:rsidR="000573AA" w:rsidRDefault="00B72593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2 </w:t>
      </w:r>
    </w:p>
    <w:p w:rsidR="000573AA" w:rsidRDefault="00B72593">
      <w:pPr>
        <w:ind w:firstLine="709"/>
        <w:jc w:val="right"/>
        <w:rPr>
          <w:b/>
          <w:caps/>
          <w:sz w:val="24"/>
          <w:szCs w:val="24"/>
        </w:rPr>
      </w:pPr>
      <w:r>
        <w:rPr>
          <w:sz w:val="24"/>
          <w:szCs w:val="24"/>
        </w:rPr>
        <w:t>к муниципальной программе</w:t>
      </w:r>
    </w:p>
    <w:p w:rsidR="000573AA" w:rsidRDefault="000573AA">
      <w:pPr>
        <w:tabs>
          <w:tab w:val="left" w:pos="2280"/>
        </w:tabs>
        <w:jc w:val="center"/>
        <w:rPr>
          <w:b/>
          <w:caps/>
          <w:sz w:val="24"/>
          <w:szCs w:val="24"/>
        </w:rPr>
      </w:pPr>
    </w:p>
    <w:p w:rsidR="000573AA" w:rsidRDefault="00B72593">
      <w:pPr>
        <w:tabs>
          <w:tab w:val="left" w:pos="2280"/>
        </w:tabs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Сведения</w:t>
      </w:r>
    </w:p>
    <w:p w:rsidR="000573AA" w:rsidRDefault="00B7259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порядке сбора информации и методике расчета целевых показателей</w:t>
      </w:r>
    </w:p>
    <w:p w:rsidR="000573AA" w:rsidRDefault="00B72593">
      <w:pPr>
        <w:jc w:val="center"/>
        <w:rPr>
          <w:rFonts w:cs="Calibri"/>
          <w:sz w:val="24"/>
          <w:szCs w:val="24"/>
        </w:rPr>
      </w:pPr>
      <w:r>
        <w:rPr>
          <w:b/>
          <w:sz w:val="24"/>
          <w:szCs w:val="24"/>
        </w:rPr>
        <w:t>муниципальной программы</w:t>
      </w:r>
    </w:p>
    <w:p w:rsidR="000573AA" w:rsidRDefault="000573AA">
      <w:pPr>
        <w:ind w:firstLine="540"/>
        <w:jc w:val="both"/>
        <w:rPr>
          <w:rFonts w:cs="Calibri"/>
          <w:sz w:val="24"/>
          <w:szCs w:val="24"/>
        </w:rPr>
      </w:pPr>
    </w:p>
    <w:tbl>
      <w:tblPr>
        <w:tblW w:w="16155" w:type="dxa"/>
        <w:tblInd w:w="-630" w:type="dxa"/>
        <w:tblBorders>
          <w:top w:val="single" w:sz="8" w:space="0" w:color="000001"/>
          <w:left w:val="single" w:sz="8" w:space="0" w:color="000001"/>
          <w:bottom w:val="single" w:sz="8" w:space="0" w:color="000001"/>
          <w:insideH w:val="single" w:sz="8" w:space="0" w:color="000001"/>
        </w:tblBorders>
        <w:tblCellMar>
          <w:left w:w="55" w:type="dxa"/>
          <w:right w:w="75" w:type="dxa"/>
        </w:tblCellMar>
        <w:tblLook w:val="0000" w:firstRow="0" w:lastRow="0" w:firstColumn="0" w:lastColumn="0" w:noHBand="0" w:noVBand="0"/>
      </w:tblPr>
      <w:tblGrid>
        <w:gridCol w:w="454"/>
        <w:gridCol w:w="2179"/>
        <w:gridCol w:w="641"/>
        <w:gridCol w:w="1845"/>
        <w:gridCol w:w="1300"/>
        <w:gridCol w:w="2008"/>
        <w:gridCol w:w="1835"/>
        <w:gridCol w:w="1873"/>
        <w:gridCol w:w="1835"/>
        <w:gridCol w:w="1399"/>
        <w:gridCol w:w="1875"/>
      </w:tblGrid>
      <w:tr w:rsidR="000573AA">
        <w:trPr>
          <w:trHeight w:val="960"/>
        </w:trPr>
        <w:tc>
          <w:tcPr>
            <w:tcW w:w="3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55" w:type="dxa"/>
            </w:tcMar>
          </w:tcPr>
          <w:p w:rsidR="000573AA" w:rsidRDefault="00B72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</w:p>
          <w:p w:rsidR="000573AA" w:rsidRDefault="00B72593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2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55" w:type="dxa"/>
            </w:tcMar>
          </w:tcPr>
          <w:p w:rsidR="000573AA" w:rsidRDefault="00B72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  <w:p w:rsidR="000573AA" w:rsidRDefault="00B72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целевого показат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ля </w:t>
            </w:r>
          </w:p>
        </w:tc>
        <w:tc>
          <w:tcPr>
            <w:tcW w:w="5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55" w:type="dxa"/>
            </w:tcMar>
          </w:tcPr>
          <w:p w:rsidR="000573AA" w:rsidRDefault="00B72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  <w:p w:rsidR="000573AA" w:rsidRDefault="00B72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изм.</w:t>
            </w:r>
          </w:p>
        </w:tc>
        <w:tc>
          <w:tcPr>
            <w:tcW w:w="23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55" w:type="dxa"/>
            </w:tcMar>
          </w:tcPr>
          <w:p w:rsidR="000573AA" w:rsidRDefault="00B72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</w:t>
            </w:r>
          </w:p>
          <w:p w:rsidR="000573AA" w:rsidRDefault="00B72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целевого пок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зателя </w:t>
            </w:r>
          </w:p>
          <w:p w:rsidR="000573AA" w:rsidRDefault="00E12676">
            <w:pPr>
              <w:jc w:val="center"/>
            </w:pPr>
            <w:hyperlink r:id="rId15" w:anchor="Par1021" w:history="1">
              <w:r w:rsidR="00B72593">
                <w:rPr>
                  <w:rStyle w:val="-"/>
                  <w:i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0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55" w:type="dxa"/>
            </w:tcMar>
          </w:tcPr>
          <w:p w:rsidR="000573AA" w:rsidRDefault="00B72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Временные</w:t>
            </w:r>
          </w:p>
          <w:p w:rsidR="000573AA" w:rsidRDefault="00B7259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характе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0573AA" w:rsidRDefault="00B7259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ристики</w:t>
            </w:r>
            <w:proofErr w:type="spellEnd"/>
          </w:p>
          <w:p w:rsidR="000573AA" w:rsidRDefault="00B72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целевого показателя </w:t>
            </w:r>
          </w:p>
          <w:p w:rsidR="000573AA" w:rsidRDefault="00E12676">
            <w:pPr>
              <w:jc w:val="center"/>
            </w:pPr>
            <w:hyperlink r:id="rId16" w:anchor="Par1022" w:history="1">
              <w:r w:rsidR="00B72593">
                <w:rPr>
                  <w:rStyle w:val="-"/>
                  <w:i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23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55" w:type="dxa"/>
            </w:tcMar>
          </w:tcPr>
          <w:p w:rsidR="000573AA" w:rsidRDefault="00B72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Алгоритм</w:t>
            </w:r>
          </w:p>
          <w:p w:rsidR="000573AA" w:rsidRDefault="00B72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формирования</w:t>
            </w:r>
          </w:p>
          <w:p w:rsidR="000573AA" w:rsidRDefault="00B72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(формула) и</w:t>
            </w:r>
          </w:p>
          <w:p w:rsidR="000573AA" w:rsidRDefault="00B72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методологические</w:t>
            </w:r>
          </w:p>
          <w:p w:rsidR="000573AA" w:rsidRDefault="00B72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пояснения </w:t>
            </w: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</w:p>
          <w:p w:rsidR="000573AA" w:rsidRDefault="00B72593">
            <w:pPr>
              <w:jc w:val="center"/>
            </w:pPr>
            <w:r>
              <w:rPr>
                <w:sz w:val="24"/>
                <w:szCs w:val="24"/>
              </w:rPr>
              <w:t>целевому показ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телю</w:t>
            </w:r>
            <w:hyperlink r:id="rId17" w:anchor="Par1023" w:history="1">
              <w:r>
                <w:rPr>
                  <w:rStyle w:val="-"/>
                  <w:i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1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55" w:type="dxa"/>
            </w:tcMar>
          </w:tcPr>
          <w:p w:rsidR="000573AA" w:rsidRDefault="00B72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Базовые</w:t>
            </w:r>
          </w:p>
          <w:p w:rsidR="000573AA" w:rsidRDefault="00B72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показатели, и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пользуемые</w:t>
            </w:r>
          </w:p>
          <w:p w:rsidR="000573AA" w:rsidRDefault="00B72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формуле</w:t>
            </w:r>
          </w:p>
        </w:tc>
        <w:tc>
          <w:tcPr>
            <w:tcW w:w="14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55" w:type="dxa"/>
            </w:tcMar>
          </w:tcPr>
          <w:p w:rsidR="000573AA" w:rsidRDefault="00B72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 сбора</w:t>
            </w:r>
          </w:p>
          <w:p w:rsidR="000573AA" w:rsidRDefault="00B72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информации,</w:t>
            </w:r>
          </w:p>
          <w:p w:rsidR="000573AA" w:rsidRDefault="00B72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индекс формы</w:t>
            </w:r>
          </w:p>
          <w:p w:rsidR="000573AA" w:rsidRDefault="00B72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отчетности</w:t>
            </w:r>
          </w:p>
          <w:p w:rsidR="000573AA" w:rsidRDefault="00E12676">
            <w:pPr>
              <w:jc w:val="center"/>
            </w:pPr>
            <w:hyperlink r:id="rId18" w:anchor="Par1023" w:history="1">
              <w:r w:rsidR="00B72593">
                <w:rPr>
                  <w:rStyle w:val="-"/>
                  <w:i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14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55" w:type="dxa"/>
            </w:tcMar>
          </w:tcPr>
          <w:p w:rsidR="000573AA" w:rsidRDefault="00B72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 и</w:t>
            </w:r>
          </w:p>
          <w:p w:rsidR="000573AA" w:rsidRDefault="00B72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</w:t>
            </w:r>
          </w:p>
          <w:p w:rsidR="000573AA" w:rsidRDefault="00B7259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наблю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0573AA" w:rsidRDefault="00B7259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дения</w:t>
            </w:r>
            <w:proofErr w:type="spellEnd"/>
          </w:p>
          <w:p w:rsidR="000573AA" w:rsidRDefault="00E12676">
            <w:pPr>
              <w:jc w:val="center"/>
            </w:pPr>
            <w:hyperlink r:id="rId19" w:anchor="Par1024" w:history="1">
              <w:r w:rsidR="00B72593">
                <w:rPr>
                  <w:rStyle w:val="-"/>
                  <w:i/>
                  <w:sz w:val="24"/>
                  <w:szCs w:val="24"/>
                </w:rPr>
                <w:t>&lt;5&gt;</w:t>
              </w:r>
            </w:hyperlink>
          </w:p>
        </w:tc>
        <w:tc>
          <w:tcPr>
            <w:tcW w:w="10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55" w:type="dxa"/>
            </w:tcMar>
          </w:tcPr>
          <w:p w:rsidR="000573AA" w:rsidRDefault="00B72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Охват</w:t>
            </w:r>
          </w:p>
          <w:p w:rsidR="000573AA" w:rsidRDefault="00B72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</w:t>
            </w:r>
          </w:p>
          <w:p w:rsidR="000573AA" w:rsidRDefault="00B7259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совокуп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0573AA" w:rsidRDefault="00B7259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ности</w:t>
            </w:r>
            <w:proofErr w:type="spellEnd"/>
          </w:p>
          <w:p w:rsidR="000573AA" w:rsidRDefault="00E12676">
            <w:pPr>
              <w:jc w:val="center"/>
            </w:pPr>
            <w:hyperlink r:id="rId20" w:anchor="Par1025" w:history="1">
              <w:r w:rsidR="00B72593">
                <w:rPr>
                  <w:rStyle w:val="-"/>
                  <w:i/>
                  <w:sz w:val="24"/>
                  <w:szCs w:val="24"/>
                </w:rPr>
                <w:t>&lt;6&gt;</w:t>
              </w:r>
            </w:hyperlink>
          </w:p>
        </w:tc>
        <w:tc>
          <w:tcPr>
            <w:tcW w:w="159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5" w:type="dxa"/>
            </w:tcMar>
          </w:tcPr>
          <w:p w:rsidR="000573AA" w:rsidRDefault="00B72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</w:t>
            </w:r>
          </w:p>
          <w:p w:rsidR="000573AA" w:rsidRDefault="00B72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сбор данных</w:t>
            </w:r>
          </w:p>
          <w:p w:rsidR="000573AA" w:rsidRDefault="00B72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целевому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казателю </w:t>
            </w:r>
          </w:p>
          <w:p w:rsidR="000573AA" w:rsidRDefault="00E12676">
            <w:pPr>
              <w:jc w:val="center"/>
            </w:pPr>
            <w:hyperlink r:id="rId21" w:anchor="Par1026" w:history="1">
              <w:r w:rsidR="00B72593">
                <w:rPr>
                  <w:rStyle w:val="-"/>
                  <w:i/>
                  <w:sz w:val="24"/>
                  <w:szCs w:val="24"/>
                </w:rPr>
                <w:t>&lt;7&gt;</w:t>
              </w:r>
            </w:hyperlink>
          </w:p>
        </w:tc>
      </w:tr>
      <w:tr w:rsidR="000573AA">
        <w:trPr>
          <w:trHeight w:val="451"/>
        </w:trPr>
        <w:tc>
          <w:tcPr>
            <w:tcW w:w="3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55" w:type="dxa"/>
            </w:tcMar>
          </w:tcPr>
          <w:p w:rsidR="000573AA" w:rsidRDefault="00B72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55" w:type="dxa"/>
            </w:tcMar>
          </w:tcPr>
          <w:p w:rsidR="000573AA" w:rsidRDefault="00B72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55" w:type="dxa"/>
            </w:tcMar>
          </w:tcPr>
          <w:p w:rsidR="000573AA" w:rsidRDefault="00B72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0573AA" w:rsidRDefault="000573AA">
            <w:pPr>
              <w:jc w:val="center"/>
              <w:rPr>
                <w:sz w:val="24"/>
                <w:szCs w:val="24"/>
              </w:rPr>
            </w:pPr>
          </w:p>
          <w:p w:rsidR="000573AA" w:rsidRDefault="000573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55" w:type="dxa"/>
            </w:tcMar>
          </w:tcPr>
          <w:p w:rsidR="000573AA" w:rsidRDefault="00B72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55" w:type="dxa"/>
            </w:tcMar>
          </w:tcPr>
          <w:p w:rsidR="000573AA" w:rsidRDefault="00B72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3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55" w:type="dxa"/>
            </w:tcMar>
          </w:tcPr>
          <w:p w:rsidR="000573AA" w:rsidRDefault="00B72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55" w:type="dxa"/>
            </w:tcMar>
          </w:tcPr>
          <w:p w:rsidR="000573AA" w:rsidRDefault="000573AA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0573AA" w:rsidRDefault="00B72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55" w:type="dxa"/>
            </w:tcMar>
          </w:tcPr>
          <w:p w:rsidR="000573AA" w:rsidRDefault="00B72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55" w:type="dxa"/>
            </w:tcMar>
          </w:tcPr>
          <w:p w:rsidR="000573AA" w:rsidRDefault="00B72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0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55" w:type="dxa"/>
            </w:tcMar>
          </w:tcPr>
          <w:p w:rsidR="000573AA" w:rsidRDefault="00B72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9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5" w:type="dxa"/>
            </w:tcMar>
          </w:tcPr>
          <w:p w:rsidR="000573AA" w:rsidRDefault="00B72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0573AA">
        <w:trPr>
          <w:cantSplit/>
          <w:trHeight w:val="480"/>
        </w:trPr>
        <w:tc>
          <w:tcPr>
            <w:tcW w:w="3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55" w:type="dxa"/>
            </w:tcMar>
          </w:tcPr>
          <w:p w:rsidR="000573AA" w:rsidRDefault="00B725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  </w:t>
            </w:r>
          </w:p>
        </w:tc>
        <w:tc>
          <w:tcPr>
            <w:tcW w:w="22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55" w:type="dxa"/>
            </w:tcMar>
          </w:tcPr>
          <w:p w:rsidR="000573AA" w:rsidRDefault="00B72593">
            <w:pPr>
              <w:pStyle w:val="af0"/>
              <w:snapToGrid w:val="0"/>
              <w:rPr>
                <w:i/>
                <w:iCs/>
                <w:spacing w:val="2"/>
                <w:szCs w:val="24"/>
                <w:highlight w:val="white"/>
              </w:rPr>
            </w:pPr>
            <w:r>
              <w:rPr>
                <w:i/>
                <w:iCs/>
                <w:spacing w:val="2"/>
                <w:sz w:val="24"/>
                <w:szCs w:val="24"/>
                <w:shd w:val="clear" w:color="auto" w:fill="FFFFFF"/>
              </w:rPr>
              <w:t>Целевой показ</w:t>
            </w:r>
            <w:r>
              <w:rPr>
                <w:i/>
                <w:iCs/>
                <w:spacing w:val="2"/>
                <w:sz w:val="24"/>
                <w:szCs w:val="24"/>
                <w:shd w:val="clear" w:color="auto" w:fill="FFFFFF"/>
              </w:rPr>
              <w:t>а</w:t>
            </w:r>
            <w:r>
              <w:rPr>
                <w:i/>
                <w:iCs/>
                <w:spacing w:val="2"/>
                <w:sz w:val="24"/>
                <w:szCs w:val="24"/>
                <w:shd w:val="clear" w:color="auto" w:fill="FFFFFF"/>
              </w:rPr>
              <w:t>тель 1</w:t>
            </w:r>
          </w:p>
          <w:p w:rsidR="000573AA" w:rsidRDefault="00B72593">
            <w:pPr>
              <w:pStyle w:val="BodyText21"/>
              <w:widowControl/>
              <w:tabs>
                <w:tab w:val="left" w:pos="1134"/>
              </w:tabs>
              <w:snapToGrid w:val="0"/>
              <w:jc w:val="left"/>
              <w:rPr>
                <w:i/>
                <w:iCs/>
                <w:spacing w:val="2"/>
                <w:szCs w:val="24"/>
                <w:highlight w:val="white"/>
              </w:rPr>
            </w:pPr>
            <w:r>
              <w:rPr>
                <w:i/>
                <w:iCs/>
                <w:spacing w:val="2"/>
                <w:szCs w:val="24"/>
                <w:shd w:val="clear" w:color="auto" w:fill="FFFFFF"/>
              </w:rPr>
              <w:t>Число граждан пожилого возра</w:t>
            </w:r>
            <w:r>
              <w:rPr>
                <w:i/>
                <w:iCs/>
                <w:spacing w:val="2"/>
                <w:szCs w:val="24"/>
                <w:shd w:val="clear" w:color="auto" w:fill="FFFFFF"/>
              </w:rPr>
              <w:t>с</w:t>
            </w:r>
            <w:r>
              <w:rPr>
                <w:i/>
                <w:iCs/>
                <w:spacing w:val="2"/>
                <w:szCs w:val="24"/>
                <w:shd w:val="clear" w:color="auto" w:fill="FFFFFF"/>
              </w:rPr>
              <w:t xml:space="preserve">та, вовлеченных в общественную жизнь района, тыс. человек </w:t>
            </w:r>
          </w:p>
        </w:tc>
        <w:tc>
          <w:tcPr>
            <w:tcW w:w="5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55" w:type="dxa"/>
            </w:tcMar>
          </w:tcPr>
          <w:p w:rsidR="000573AA" w:rsidRDefault="00B72593">
            <w:pPr>
              <w:snapToGrid w:val="0"/>
              <w:rPr>
                <w:i/>
                <w:iCs/>
                <w:spacing w:val="2"/>
                <w:sz w:val="24"/>
                <w:szCs w:val="24"/>
                <w:highlight w:val="white"/>
              </w:rPr>
            </w:pPr>
            <w:r>
              <w:rPr>
                <w:i/>
                <w:iCs/>
                <w:spacing w:val="2"/>
                <w:sz w:val="24"/>
                <w:szCs w:val="24"/>
                <w:shd w:val="clear" w:color="auto" w:fill="FFFFFF"/>
              </w:rPr>
              <w:t>тыс. чел.</w:t>
            </w:r>
          </w:p>
        </w:tc>
        <w:tc>
          <w:tcPr>
            <w:tcW w:w="23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55" w:type="dxa"/>
            </w:tcMar>
          </w:tcPr>
          <w:p w:rsidR="000573AA" w:rsidRDefault="00B72593">
            <w:pPr>
              <w:snapToGrid w:val="0"/>
              <w:rPr>
                <w:i/>
                <w:iCs/>
                <w:spacing w:val="2"/>
                <w:sz w:val="24"/>
                <w:szCs w:val="24"/>
                <w:highlight w:val="white"/>
              </w:rPr>
            </w:pPr>
            <w:r>
              <w:rPr>
                <w:i/>
                <w:iCs/>
                <w:spacing w:val="2"/>
                <w:sz w:val="24"/>
                <w:szCs w:val="24"/>
                <w:shd w:val="clear" w:color="auto" w:fill="FFFFFF"/>
              </w:rPr>
              <w:t>Характеризует увеличение (снижение) числа граждан пожилого во</w:t>
            </w:r>
            <w:r>
              <w:rPr>
                <w:i/>
                <w:iCs/>
                <w:spacing w:val="2"/>
                <w:sz w:val="24"/>
                <w:szCs w:val="24"/>
                <w:shd w:val="clear" w:color="auto" w:fill="FFFFFF"/>
              </w:rPr>
              <w:t>з</w:t>
            </w:r>
            <w:r>
              <w:rPr>
                <w:i/>
                <w:iCs/>
                <w:spacing w:val="2"/>
                <w:sz w:val="24"/>
                <w:szCs w:val="24"/>
                <w:shd w:val="clear" w:color="auto" w:fill="FFFFFF"/>
              </w:rPr>
              <w:t>раста, вовл</w:t>
            </w:r>
            <w:r>
              <w:rPr>
                <w:i/>
                <w:iCs/>
                <w:spacing w:val="2"/>
                <w:sz w:val="24"/>
                <w:szCs w:val="24"/>
                <w:shd w:val="clear" w:color="auto" w:fill="FFFFFF"/>
              </w:rPr>
              <w:t>е</w:t>
            </w:r>
            <w:r>
              <w:rPr>
                <w:i/>
                <w:iCs/>
                <w:spacing w:val="2"/>
                <w:sz w:val="24"/>
                <w:szCs w:val="24"/>
                <w:shd w:val="clear" w:color="auto" w:fill="FFFFFF"/>
              </w:rPr>
              <w:t>ченных в общ</w:t>
            </w:r>
            <w:r>
              <w:rPr>
                <w:i/>
                <w:iCs/>
                <w:spacing w:val="2"/>
                <w:sz w:val="24"/>
                <w:szCs w:val="24"/>
                <w:shd w:val="clear" w:color="auto" w:fill="FFFFFF"/>
              </w:rPr>
              <w:t>е</w:t>
            </w:r>
            <w:r>
              <w:rPr>
                <w:i/>
                <w:iCs/>
                <w:spacing w:val="2"/>
                <w:sz w:val="24"/>
                <w:szCs w:val="24"/>
                <w:shd w:val="clear" w:color="auto" w:fill="FFFFFF"/>
              </w:rPr>
              <w:t xml:space="preserve">ственную жизнь района, тыс. чел. </w:t>
            </w:r>
          </w:p>
        </w:tc>
        <w:tc>
          <w:tcPr>
            <w:tcW w:w="10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55" w:type="dxa"/>
            </w:tcMar>
          </w:tcPr>
          <w:p w:rsidR="000573AA" w:rsidRDefault="00B72593">
            <w:pPr>
              <w:snapToGrid w:val="0"/>
              <w:jc w:val="center"/>
              <w:rPr>
                <w:i/>
                <w:iCs/>
                <w:spacing w:val="2"/>
                <w:sz w:val="24"/>
                <w:szCs w:val="24"/>
                <w:highlight w:val="white"/>
              </w:rPr>
            </w:pPr>
            <w:r>
              <w:rPr>
                <w:i/>
                <w:iCs/>
                <w:spacing w:val="2"/>
                <w:sz w:val="24"/>
                <w:szCs w:val="24"/>
                <w:shd w:val="clear" w:color="auto" w:fill="FFFFFF"/>
              </w:rPr>
              <w:t>Ежегодно</w:t>
            </w:r>
          </w:p>
        </w:tc>
        <w:tc>
          <w:tcPr>
            <w:tcW w:w="23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55" w:type="dxa"/>
            </w:tcMar>
          </w:tcPr>
          <w:p w:rsidR="000573AA" w:rsidRDefault="00B72593">
            <w:pPr>
              <w:snapToGrid w:val="0"/>
              <w:rPr>
                <w:spacing w:val="2"/>
                <w:sz w:val="24"/>
                <w:szCs w:val="24"/>
                <w:highlight w:val="white"/>
              </w:rPr>
            </w:pPr>
            <w:proofErr w:type="spellStart"/>
            <w:r>
              <w:rPr>
                <w:spacing w:val="2"/>
                <w:sz w:val="24"/>
                <w:szCs w:val="24"/>
                <w:shd w:val="clear" w:color="auto" w:fill="FFFFFF"/>
              </w:rPr>
              <w:t>Чг</w:t>
            </w:r>
            <w:proofErr w:type="spellEnd"/>
            <w:r>
              <w:rPr>
                <w:spacing w:val="2"/>
                <w:sz w:val="24"/>
                <w:szCs w:val="24"/>
                <w:shd w:val="clear" w:color="auto" w:fill="FFFFFF"/>
              </w:rPr>
              <w:t>=</w:t>
            </w:r>
            <w:proofErr w:type="spellStart"/>
            <w:r>
              <w:rPr>
                <w:spacing w:val="2"/>
                <w:sz w:val="24"/>
                <w:szCs w:val="24"/>
                <w:shd w:val="clear" w:color="auto" w:fill="FFFFFF"/>
              </w:rPr>
              <w:t>Чг</w:t>
            </w:r>
            <w:proofErr w:type="spellEnd"/>
            <w:r>
              <w:rPr>
                <w:spacing w:val="2"/>
                <w:sz w:val="24"/>
                <w:szCs w:val="24"/>
                <w:shd w:val="clear" w:color="auto" w:fill="FFFFFF"/>
              </w:rPr>
              <w:t xml:space="preserve">, где </w:t>
            </w:r>
            <w:proofErr w:type="spellStart"/>
            <w:r>
              <w:rPr>
                <w:spacing w:val="2"/>
                <w:sz w:val="24"/>
                <w:szCs w:val="24"/>
                <w:shd w:val="clear" w:color="auto" w:fill="FFFFFF"/>
              </w:rPr>
              <w:t>Ч</w:t>
            </w:r>
            <w:proofErr w:type="gramStart"/>
            <w:r>
              <w:rPr>
                <w:spacing w:val="2"/>
                <w:sz w:val="24"/>
                <w:szCs w:val="24"/>
                <w:shd w:val="clear" w:color="auto" w:fill="FFFFFF"/>
              </w:rPr>
              <w:t>г</w:t>
            </w:r>
            <w:proofErr w:type="spellEnd"/>
            <w:r>
              <w:rPr>
                <w:spacing w:val="2"/>
                <w:sz w:val="24"/>
                <w:szCs w:val="24"/>
                <w:shd w:val="clear" w:color="auto" w:fill="FFFFFF"/>
              </w:rPr>
              <w:t>-</w:t>
            </w:r>
            <w:proofErr w:type="gramEnd"/>
            <w:r>
              <w:rPr>
                <w:spacing w:val="2"/>
                <w:sz w:val="24"/>
                <w:szCs w:val="24"/>
                <w:shd w:val="clear" w:color="auto" w:fill="FFFFFF"/>
              </w:rPr>
              <w:t xml:space="preserve"> число граждан пожилого возра</w:t>
            </w:r>
            <w:r>
              <w:rPr>
                <w:spacing w:val="2"/>
                <w:sz w:val="24"/>
                <w:szCs w:val="24"/>
                <w:shd w:val="clear" w:color="auto" w:fill="FFFFFF"/>
              </w:rPr>
              <w:t>с</w:t>
            </w:r>
            <w:r>
              <w:rPr>
                <w:spacing w:val="2"/>
                <w:sz w:val="24"/>
                <w:szCs w:val="24"/>
                <w:shd w:val="clear" w:color="auto" w:fill="FFFFFF"/>
              </w:rPr>
              <w:t>та, вовлеченных в общественную жизнь района за отчетный период</w:t>
            </w:r>
          </w:p>
        </w:tc>
        <w:tc>
          <w:tcPr>
            <w:tcW w:w="1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55" w:type="dxa"/>
            </w:tcMar>
          </w:tcPr>
          <w:p w:rsidR="000573AA" w:rsidRDefault="00B72593">
            <w:pPr>
              <w:snapToGrid w:val="0"/>
              <w:rPr>
                <w:spacing w:val="2"/>
                <w:sz w:val="24"/>
                <w:szCs w:val="24"/>
                <w:highlight w:val="white"/>
              </w:rPr>
            </w:pPr>
            <w:proofErr w:type="spellStart"/>
            <w:r>
              <w:rPr>
                <w:spacing w:val="2"/>
                <w:sz w:val="24"/>
                <w:szCs w:val="24"/>
                <w:shd w:val="clear" w:color="auto" w:fill="FFFFFF"/>
              </w:rPr>
              <w:t>Ч</w:t>
            </w:r>
            <w:proofErr w:type="gramStart"/>
            <w:r>
              <w:rPr>
                <w:spacing w:val="2"/>
                <w:sz w:val="24"/>
                <w:szCs w:val="24"/>
                <w:shd w:val="clear" w:color="auto" w:fill="FFFFFF"/>
              </w:rPr>
              <w:t>г</w:t>
            </w:r>
            <w:proofErr w:type="spellEnd"/>
            <w:r>
              <w:rPr>
                <w:spacing w:val="2"/>
                <w:sz w:val="24"/>
                <w:szCs w:val="24"/>
                <w:shd w:val="clear" w:color="auto" w:fill="FFFFFF"/>
              </w:rPr>
              <w:t>-</w:t>
            </w:r>
            <w:proofErr w:type="gramEnd"/>
            <w:r>
              <w:rPr>
                <w:spacing w:val="2"/>
                <w:sz w:val="24"/>
                <w:szCs w:val="24"/>
                <w:shd w:val="clear" w:color="auto" w:fill="FFFFFF"/>
              </w:rPr>
              <w:t xml:space="preserve"> число гра</w:t>
            </w:r>
            <w:r>
              <w:rPr>
                <w:spacing w:val="2"/>
                <w:sz w:val="24"/>
                <w:szCs w:val="24"/>
                <w:shd w:val="clear" w:color="auto" w:fill="FFFFFF"/>
              </w:rPr>
              <w:t>ж</w:t>
            </w:r>
            <w:r>
              <w:rPr>
                <w:spacing w:val="2"/>
                <w:sz w:val="24"/>
                <w:szCs w:val="24"/>
                <w:shd w:val="clear" w:color="auto" w:fill="FFFFFF"/>
              </w:rPr>
              <w:t>дан пожилого возраста, в</w:t>
            </w:r>
            <w:r>
              <w:rPr>
                <w:spacing w:val="2"/>
                <w:sz w:val="24"/>
                <w:szCs w:val="24"/>
                <w:shd w:val="clear" w:color="auto" w:fill="FFFFFF"/>
              </w:rPr>
              <w:t>о</w:t>
            </w:r>
            <w:r>
              <w:rPr>
                <w:spacing w:val="2"/>
                <w:sz w:val="24"/>
                <w:szCs w:val="24"/>
                <w:shd w:val="clear" w:color="auto" w:fill="FFFFFF"/>
              </w:rPr>
              <w:t>влеченных в общественную жизнь района за отчетный пер</w:t>
            </w:r>
            <w:r>
              <w:rPr>
                <w:spacing w:val="2"/>
                <w:sz w:val="24"/>
                <w:szCs w:val="24"/>
                <w:shd w:val="clear" w:color="auto" w:fill="FFFFFF"/>
              </w:rPr>
              <w:t>и</w:t>
            </w:r>
            <w:r>
              <w:rPr>
                <w:spacing w:val="2"/>
                <w:sz w:val="24"/>
                <w:szCs w:val="24"/>
                <w:shd w:val="clear" w:color="auto" w:fill="FFFFFF"/>
              </w:rPr>
              <w:t>од</w:t>
            </w:r>
          </w:p>
        </w:tc>
        <w:tc>
          <w:tcPr>
            <w:tcW w:w="14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55" w:type="dxa"/>
            </w:tcMar>
          </w:tcPr>
          <w:p w:rsidR="000573AA" w:rsidRDefault="00B72593">
            <w:pPr>
              <w:snapToGrid w:val="0"/>
              <w:jc w:val="center"/>
              <w:rPr>
                <w:spacing w:val="2"/>
                <w:sz w:val="24"/>
                <w:szCs w:val="24"/>
                <w:highlight w:val="white"/>
              </w:rPr>
            </w:pPr>
            <w:r>
              <w:rPr>
                <w:spacing w:val="2"/>
                <w:sz w:val="24"/>
                <w:szCs w:val="24"/>
                <w:shd w:val="clear" w:color="auto" w:fill="FFFFFF"/>
              </w:rPr>
              <w:t>1- Никольское районное отд</w:t>
            </w:r>
            <w:r>
              <w:rPr>
                <w:spacing w:val="2"/>
                <w:sz w:val="24"/>
                <w:szCs w:val="24"/>
                <w:shd w:val="clear" w:color="auto" w:fill="FFFFFF"/>
              </w:rPr>
              <w:t>е</w:t>
            </w:r>
            <w:r>
              <w:rPr>
                <w:spacing w:val="2"/>
                <w:sz w:val="24"/>
                <w:szCs w:val="24"/>
                <w:shd w:val="clear" w:color="auto" w:fill="FFFFFF"/>
              </w:rPr>
              <w:t>ление Всеро</w:t>
            </w:r>
            <w:r>
              <w:rPr>
                <w:spacing w:val="2"/>
                <w:sz w:val="24"/>
                <w:szCs w:val="24"/>
                <w:shd w:val="clear" w:color="auto" w:fill="FFFFFF"/>
              </w:rPr>
              <w:t>с</w:t>
            </w:r>
            <w:r>
              <w:rPr>
                <w:spacing w:val="2"/>
                <w:sz w:val="24"/>
                <w:szCs w:val="24"/>
                <w:shd w:val="clear" w:color="auto" w:fill="FFFFFF"/>
              </w:rPr>
              <w:t>сийской общ</w:t>
            </w:r>
            <w:r>
              <w:rPr>
                <w:spacing w:val="2"/>
                <w:sz w:val="24"/>
                <w:szCs w:val="24"/>
                <w:shd w:val="clear" w:color="auto" w:fill="FFFFFF"/>
              </w:rPr>
              <w:t>е</w:t>
            </w:r>
            <w:r>
              <w:rPr>
                <w:spacing w:val="2"/>
                <w:sz w:val="24"/>
                <w:szCs w:val="24"/>
                <w:shd w:val="clear" w:color="auto" w:fill="FFFFFF"/>
              </w:rPr>
              <w:t>ственной орг</w:t>
            </w:r>
            <w:r>
              <w:rPr>
                <w:spacing w:val="2"/>
                <w:sz w:val="24"/>
                <w:szCs w:val="24"/>
                <w:shd w:val="clear" w:color="auto" w:fill="FFFFFF"/>
              </w:rPr>
              <w:t>а</w:t>
            </w:r>
            <w:r>
              <w:rPr>
                <w:spacing w:val="2"/>
                <w:sz w:val="24"/>
                <w:szCs w:val="24"/>
                <w:shd w:val="clear" w:color="auto" w:fill="FFFFFF"/>
              </w:rPr>
              <w:t>низации ветер</w:t>
            </w:r>
            <w:r>
              <w:rPr>
                <w:spacing w:val="2"/>
                <w:sz w:val="24"/>
                <w:szCs w:val="24"/>
                <w:shd w:val="clear" w:color="auto" w:fill="FFFFFF"/>
              </w:rPr>
              <w:t>а</w:t>
            </w:r>
            <w:r>
              <w:rPr>
                <w:spacing w:val="2"/>
                <w:sz w:val="24"/>
                <w:szCs w:val="24"/>
                <w:shd w:val="clear" w:color="auto" w:fill="FFFFFF"/>
              </w:rPr>
              <w:t>нов,  Никол</w:t>
            </w:r>
            <w:r>
              <w:rPr>
                <w:spacing w:val="2"/>
                <w:sz w:val="24"/>
                <w:szCs w:val="24"/>
                <w:shd w:val="clear" w:color="auto" w:fill="FFFFFF"/>
              </w:rPr>
              <w:t>ь</w:t>
            </w:r>
            <w:r>
              <w:rPr>
                <w:spacing w:val="2"/>
                <w:sz w:val="24"/>
                <w:szCs w:val="24"/>
                <w:shd w:val="clear" w:color="auto" w:fill="FFFFFF"/>
              </w:rPr>
              <w:t>ская районная организация общероссийской организации «Всероссийское общество инв</w:t>
            </w:r>
            <w:r>
              <w:rPr>
                <w:spacing w:val="2"/>
                <w:sz w:val="24"/>
                <w:szCs w:val="24"/>
                <w:shd w:val="clear" w:color="auto" w:fill="FFFFFF"/>
              </w:rPr>
              <w:t>а</w:t>
            </w:r>
            <w:r>
              <w:rPr>
                <w:spacing w:val="2"/>
                <w:sz w:val="24"/>
                <w:szCs w:val="24"/>
                <w:shd w:val="clear" w:color="auto" w:fill="FFFFFF"/>
              </w:rPr>
              <w:t>лидов»</w:t>
            </w:r>
          </w:p>
        </w:tc>
        <w:tc>
          <w:tcPr>
            <w:tcW w:w="14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55" w:type="dxa"/>
            </w:tcMar>
          </w:tcPr>
          <w:p w:rsidR="000573AA" w:rsidRDefault="00B72593">
            <w:pPr>
              <w:snapToGrid w:val="0"/>
              <w:rPr>
                <w:spacing w:val="2"/>
                <w:sz w:val="24"/>
                <w:szCs w:val="24"/>
                <w:highlight w:val="white"/>
              </w:rPr>
            </w:pPr>
            <w:r>
              <w:rPr>
                <w:spacing w:val="2"/>
                <w:sz w:val="24"/>
                <w:szCs w:val="24"/>
                <w:shd w:val="clear" w:color="auto" w:fill="FFFFFF"/>
              </w:rPr>
              <w:t>Граждане п</w:t>
            </w:r>
            <w:r>
              <w:rPr>
                <w:spacing w:val="2"/>
                <w:sz w:val="24"/>
                <w:szCs w:val="24"/>
                <w:shd w:val="clear" w:color="auto" w:fill="FFFFFF"/>
              </w:rPr>
              <w:t>о</w:t>
            </w:r>
            <w:r>
              <w:rPr>
                <w:spacing w:val="2"/>
                <w:sz w:val="24"/>
                <w:szCs w:val="24"/>
                <w:shd w:val="clear" w:color="auto" w:fill="FFFFFF"/>
              </w:rPr>
              <w:t>жилого возра</w:t>
            </w:r>
            <w:r>
              <w:rPr>
                <w:spacing w:val="2"/>
                <w:sz w:val="24"/>
                <w:szCs w:val="24"/>
                <w:shd w:val="clear" w:color="auto" w:fill="FFFFFF"/>
              </w:rPr>
              <w:t>с</w:t>
            </w:r>
            <w:r>
              <w:rPr>
                <w:spacing w:val="2"/>
                <w:sz w:val="24"/>
                <w:szCs w:val="24"/>
                <w:shd w:val="clear" w:color="auto" w:fill="FFFFFF"/>
              </w:rPr>
              <w:t>та, вовлеченные в обществе</w:t>
            </w:r>
            <w:r>
              <w:rPr>
                <w:spacing w:val="2"/>
                <w:sz w:val="24"/>
                <w:szCs w:val="24"/>
                <w:shd w:val="clear" w:color="auto" w:fill="FFFFFF"/>
              </w:rPr>
              <w:t>н</w:t>
            </w:r>
            <w:r>
              <w:rPr>
                <w:spacing w:val="2"/>
                <w:sz w:val="24"/>
                <w:szCs w:val="24"/>
                <w:shd w:val="clear" w:color="auto" w:fill="FFFFFF"/>
              </w:rPr>
              <w:t>ную жизнь ра</w:t>
            </w:r>
            <w:r>
              <w:rPr>
                <w:spacing w:val="2"/>
                <w:sz w:val="24"/>
                <w:szCs w:val="24"/>
                <w:shd w:val="clear" w:color="auto" w:fill="FFFFFF"/>
              </w:rPr>
              <w:t>й</w:t>
            </w:r>
            <w:r>
              <w:rPr>
                <w:spacing w:val="2"/>
                <w:sz w:val="24"/>
                <w:szCs w:val="24"/>
                <w:shd w:val="clear" w:color="auto" w:fill="FFFFFF"/>
              </w:rPr>
              <w:t>она, тыс. чел.</w:t>
            </w:r>
          </w:p>
        </w:tc>
        <w:tc>
          <w:tcPr>
            <w:tcW w:w="10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55" w:type="dxa"/>
            </w:tcMar>
          </w:tcPr>
          <w:p w:rsidR="000573AA" w:rsidRDefault="00B72593">
            <w:pPr>
              <w:snapToGrid w:val="0"/>
              <w:rPr>
                <w:spacing w:val="2"/>
                <w:sz w:val="24"/>
                <w:szCs w:val="24"/>
                <w:highlight w:val="white"/>
              </w:rPr>
            </w:pPr>
            <w:r>
              <w:rPr>
                <w:spacing w:val="2"/>
                <w:sz w:val="24"/>
                <w:szCs w:val="24"/>
                <w:shd w:val="clear" w:color="auto" w:fill="FFFFFF"/>
              </w:rPr>
              <w:t>Сплошное наблюдение</w:t>
            </w:r>
          </w:p>
        </w:tc>
        <w:tc>
          <w:tcPr>
            <w:tcW w:w="159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5" w:type="dxa"/>
            </w:tcMar>
          </w:tcPr>
          <w:p w:rsidR="000573AA" w:rsidRDefault="00B72593">
            <w:pPr>
              <w:snapToGrid w:val="0"/>
              <w:jc w:val="center"/>
              <w:rPr>
                <w:spacing w:val="2"/>
                <w:sz w:val="24"/>
                <w:szCs w:val="24"/>
                <w:highlight w:val="white"/>
              </w:rPr>
            </w:pPr>
            <w:r>
              <w:rPr>
                <w:spacing w:val="2"/>
                <w:sz w:val="24"/>
                <w:szCs w:val="24"/>
                <w:shd w:val="clear" w:color="auto" w:fill="FFFFFF"/>
              </w:rPr>
              <w:t xml:space="preserve">Статистика </w:t>
            </w:r>
          </w:p>
          <w:p w:rsidR="000573AA" w:rsidRDefault="00B72593">
            <w:pPr>
              <w:snapToGrid w:val="0"/>
              <w:jc w:val="center"/>
              <w:rPr>
                <w:spacing w:val="2"/>
                <w:sz w:val="24"/>
                <w:szCs w:val="24"/>
                <w:highlight w:val="white"/>
              </w:rPr>
            </w:pPr>
            <w:r>
              <w:rPr>
                <w:spacing w:val="2"/>
                <w:sz w:val="24"/>
                <w:szCs w:val="24"/>
                <w:shd w:val="clear" w:color="auto" w:fill="FFFFFF"/>
              </w:rPr>
              <w:t>Никольское районное отд</w:t>
            </w:r>
            <w:r>
              <w:rPr>
                <w:spacing w:val="2"/>
                <w:sz w:val="24"/>
                <w:szCs w:val="24"/>
                <w:shd w:val="clear" w:color="auto" w:fill="FFFFFF"/>
              </w:rPr>
              <w:t>е</w:t>
            </w:r>
            <w:r>
              <w:rPr>
                <w:spacing w:val="2"/>
                <w:sz w:val="24"/>
                <w:szCs w:val="24"/>
                <w:shd w:val="clear" w:color="auto" w:fill="FFFFFF"/>
              </w:rPr>
              <w:t>ление Всеро</w:t>
            </w:r>
            <w:r>
              <w:rPr>
                <w:spacing w:val="2"/>
                <w:sz w:val="24"/>
                <w:szCs w:val="24"/>
                <w:shd w:val="clear" w:color="auto" w:fill="FFFFFF"/>
              </w:rPr>
              <w:t>с</w:t>
            </w:r>
            <w:r>
              <w:rPr>
                <w:spacing w:val="2"/>
                <w:sz w:val="24"/>
                <w:szCs w:val="24"/>
                <w:shd w:val="clear" w:color="auto" w:fill="FFFFFF"/>
              </w:rPr>
              <w:t>сийской общ</w:t>
            </w:r>
            <w:r>
              <w:rPr>
                <w:spacing w:val="2"/>
                <w:sz w:val="24"/>
                <w:szCs w:val="24"/>
                <w:shd w:val="clear" w:color="auto" w:fill="FFFFFF"/>
              </w:rPr>
              <w:t>е</w:t>
            </w:r>
            <w:r>
              <w:rPr>
                <w:spacing w:val="2"/>
                <w:sz w:val="24"/>
                <w:szCs w:val="24"/>
                <w:shd w:val="clear" w:color="auto" w:fill="FFFFFF"/>
              </w:rPr>
              <w:t>ственной орг</w:t>
            </w:r>
            <w:r>
              <w:rPr>
                <w:spacing w:val="2"/>
                <w:sz w:val="24"/>
                <w:szCs w:val="24"/>
                <w:shd w:val="clear" w:color="auto" w:fill="FFFFFF"/>
              </w:rPr>
              <w:t>а</w:t>
            </w:r>
            <w:r>
              <w:rPr>
                <w:spacing w:val="2"/>
                <w:sz w:val="24"/>
                <w:szCs w:val="24"/>
                <w:shd w:val="clear" w:color="auto" w:fill="FFFFFF"/>
              </w:rPr>
              <w:t>низации ветер</w:t>
            </w:r>
            <w:r>
              <w:rPr>
                <w:spacing w:val="2"/>
                <w:sz w:val="24"/>
                <w:szCs w:val="24"/>
                <w:shd w:val="clear" w:color="auto" w:fill="FFFFFF"/>
              </w:rPr>
              <w:t>а</w:t>
            </w:r>
            <w:r>
              <w:rPr>
                <w:spacing w:val="2"/>
                <w:sz w:val="24"/>
                <w:szCs w:val="24"/>
                <w:shd w:val="clear" w:color="auto" w:fill="FFFFFF"/>
              </w:rPr>
              <w:t>нов,  Никол</w:t>
            </w:r>
            <w:r>
              <w:rPr>
                <w:spacing w:val="2"/>
                <w:sz w:val="24"/>
                <w:szCs w:val="24"/>
                <w:shd w:val="clear" w:color="auto" w:fill="FFFFFF"/>
              </w:rPr>
              <w:t>ь</w:t>
            </w:r>
            <w:r>
              <w:rPr>
                <w:spacing w:val="2"/>
                <w:sz w:val="24"/>
                <w:szCs w:val="24"/>
                <w:shd w:val="clear" w:color="auto" w:fill="FFFFFF"/>
              </w:rPr>
              <w:t>ская районная организация общероссийской организации «Всероссийское общество инв</w:t>
            </w:r>
            <w:r>
              <w:rPr>
                <w:spacing w:val="2"/>
                <w:sz w:val="24"/>
                <w:szCs w:val="24"/>
                <w:shd w:val="clear" w:color="auto" w:fill="FFFFFF"/>
              </w:rPr>
              <w:t>а</w:t>
            </w:r>
            <w:r>
              <w:rPr>
                <w:spacing w:val="2"/>
                <w:sz w:val="24"/>
                <w:szCs w:val="24"/>
                <w:shd w:val="clear" w:color="auto" w:fill="FFFFFF"/>
              </w:rPr>
              <w:t>лидов»</w:t>
            </w:r>
          </w:p>
        </w:tc>
      </w:tr>
      <w:tr w:rsidR="000573AA">
        <w:trPr>
          <w:cantSplit/>
          <w:trHeight w:val="1099"/>
        </w:trPr>
        <w:tc>
          <w:tcPr>
            <w:tcW w:w="389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55" w:type="dxa"/>
            </w:tcMar>
          </w:tcPr>
          <w:p w:rsidR="000573AA" w:rsidRDefault="00B72593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279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55" w:type="dxa"/>
            </w:tcMar>
          </w:tcPr>
          <w:p w:rsidR="000573AA" w:rsidRDefault="00B72593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Целевой показ</w:t>
            </w:r>
            <w:r>
              <w:rPr>
                <w:i/>
                <w:sz w:val="24"/>
                <w:szCs w:val="24"/>
              </w:rPr>
              <w:t>а</w:t>
            </w:r>
            <w:r>
              <w:rPr>
                <w:i/>
                <w:sz w:val="24"/>
                <w:szCs w:val="24"/>
              </w:rPr>
              <w:t>тель  2</w:t>
            </w:r>
          </w:p>
          <w:p w:rsidR="000573AA" w:rsidRDefault="00B725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i/>
                <w:iCs/>
                <w:color w:val="000000"/>
                <w:spacing w:val="2"/>
                <w:sz w:val="24"/>
                <w:szCs w:val="24"/>
                <w:shd w:val="clear" w:color="auto" w:fill="FFFFFF"/>
              </w:rPr>
              <w:t>Доля граждан, принявших участие в реализации общ</w:t>
            </w:r>
            <w:r>
              <w:rPr>
                <w:i/>
                <w:iCs/>
                <w:color w:val="000000"/>
                <w:spacing w:val="2"/>
                <w:sz w:val="24"/>
                <w:szCs w:val="24"/>
                <w:shd w:val="clear" w:color="auto" w:fill="FFFFFF"/>
              </w:rPr>
              <w:t>е</w:t>
            </w:r>
            <w:r>
              <w:rPr>
                <w:i/>
                <w:iCs/>
                <w:color w:val="000000"/>
                <w:spacing w:val="2"/>
                <w:sz w:val="24"/>
                <w:szCs w:val="24"/>
                <w:shd w:val="clear" w:color="auto" w:fill="FFFFFF"/>
              </w:rPr>
              <w:t>ственно полезных проектов (пр</w:t>
            </w:r>
            <w:r>
              <w:rPr>
                <w:i/>
                <w:iCs/>
                <w:color w:val="000000"/>
                <w:spacing w:val="2"/>
                <w:sz w:val="24"/>
                <w:szCs w:val="24"/>
                <w:shd w:val="clear" w:color="auto" w:fill="FFFFFF"/>
              </w:rPr>
              <w:t>о</w:t>
            </w:r>
            <w:r>
              <w:rPr>
                <w:i/>
                <w:iCs/>
                <w:color w:val="000000"/>
                <w:spacing w:val="2"/>
                <w:sz w:val="24"/>
                <w:szCs w:val="24"/>
                <w:shd w:val="clear" w:color="auto" w:fill="FFFFFF"/>
              </w:rPr>
              <w:t>грамм), связанных с осуществлением уставной деятел</w:t>
            </w:r>
            <w:r>
              <w:rPr>
                <w:i/>
                <w:iCs/>
                <w:color w:val="000000"/>
                <w:spacing w:val="2"/>
                <w:sz w:val="24"/>
                <w:szCs w:val="24"/>
                <w:shd w:val="clear" w:color="auto" w:fill="FFFFFF"/>
              </w:rPr>
              <w:t>ь</w:t>
            </w:r>
            <w:r>
              <w:rPr>
                <w:i/>
                <w:iCs/>
                <w:color w:val="000000"/>
                <w:spacing w:val="2"/>
                <w:sz w:val="24"/>
                <w:szCs w:val="24"/>
                <w:shd w:val="clear" w:color="auto" w:fill="FFFFFF"/>
              </w:rPr>
              <w:t>ности социально ориентированными некоммерческими организациями, п</w:t>
            </w:r>
            <w:r>
              <w:rPr>
                <w:i/>
                <w:iCs/>
                <w:color w:val="000000"/>
                <w:spacing w:val="2"/>
                <w:sz w:val="24"/>
                <w:szCs w:val="24"/>
                <w:shd w:val="clear" w:color="auto" w:fill="FFFFFF"/>
              </w:rPr>
              <w:t>о</w:t>
            </w:r>
            <w:r>
              <w:rPr>
                <w:i/>
                <w:iCs/>
                <w:color w:val="000000"/>
                <w:spacing w:val="2"/>
                <w:sz w:val="24"/>
                <w:szCs w:val="24"/>
                <w:shd w:val="clear" w:color="auto" w:fill="FFFFFF"/>
              </w:rPr>
              <w:t>лучившими субс</w:t>
            </w:r>
            <w:r>
              <w:rPr>
                <w:i/>
                <w:iCs/>
                <w:color w:val="000000"/>
                <w:spacing w:val="2"/>
                <w:sz w:val="24"/>
                <w:szCs w:val="24"/>
                <w:shd w:val="clear" w:color="auto" w:fill="FFFFFF"/>
              </w:rPr>
              <w:t>и</w:t>
            </w:r>
            <w:r>
              <w:rPr>
                <w:i/>
                <w:iCs/>
                <w:color w:val="000000"/>
                <w:spacing w:val="2"/>
                <w:sz w:val="24"/>
                <w:szCs w:val="24"/>
                <w:shd w:val="clear" w:color="auto" w:fill="FFFFFF"/>
              </w:rPr>
              <w:t>дии за счет средств областн</w:t>
            </w:r>
            <w:r>
              <w:rPr>
                <w:i/>
                <w:iCs/>
                <w:color w:val="000000"/>
                <w:spacing w:val="2"/>
                <w:sz w:val="24"/>
                <w:szCs w:val="24"/>
                <w:shd w:val="clear" w:color="auto" w:fill="FFFFFF"/>
              </w:rPr>
              <w:t>о</w:t>
            </w:r>
            <w:r>
              <w:rPr>
                <w:i/>
                <w:iCs/>
                <w:color w:val="000000"/>
                <w:spacing w:val="2"/>
                <w:sz w:val="24"/>
                <w:szCs w:val="24"/>
                <w:shd w:val="clear" w:color="auto" w:fill="FFFFFF"/>
              </w:rPr>
              <w:t>го бюджета, местного бюдж</w:t>
            </w:r>
            <w:r>
              <w:rPr>
                <w:i/>
                <w:iCs/>
                <w:color w:val="000000"/>
                <w:spacing w:val="2"/>
                <w:sz w:val="24"/>
                <w:szCs w:val="24"/>
                <w:shd w:val="clear" w:color="auto" w:fill="FFFFFF"/>
              </w:rPr>
              <w:t>е</w:t>
            </w:r>
            <w:r>
              <w:rPr>
                <w:i/>
                <w:iCs/>
                <w:color w:val="000000"/>
                <w:spacing w:val="2"/>
                <w:sz w:val="24"/>
                <w:szCs w:val="24"/>
                <w:shd w:val="clear" w:color="auto" w:fill="FFFFFF"/>
              </w:rPr>
              <w:t>тов, % от всего населения района</w:t>
            </w:r>
          </w:p>
          <w:p w:rsidR="000573AA" w:rsidRDefault="000573AA">
            <w:pPr>
              <w:rPr>
                <w:sz w:val="24"/>
                <w:szCs w:val="24"/>
              </w:rPr>
            </w:pPr>
          </w:p>
          <w:p w:rsidR="000573AA" w:rsidRDefault="000573AA">
            <w:pPr>
              <w:rPr>
                <w:sz w:val="24"/>
                <w:szCs w:val="24"/>
              </w:rPr>
            </w:pPr>
          </w:p>
        </w:tc>
        <w:tc>
          <w:tcPr>
            <w:tcW w:w="511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55" w:type="dxa"/>
            </w:tcMar>
          </w:tcPr>
          <w:p w:rsidR="000573AA" w:rsidRDefault="00B7259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2370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55" w:type="dxa"/>
            </w:tcMar>
          </w:tcPr>
          <w:p w:rsidR="000573AA" w:rsidRDefault="00B72593">
            <w:pPr>
              <w:snapToGrid w:val="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Характеризует увеличение (снижение) доли граждан, пр</w:t>
            </w:r>
            <w:r>
              <w:rPr>
                <w:i/>
                <w:iCs/>
                <w:sz w:val="24"/>
                <w:szCs w:val="24"/>
              </w:rPr>
              <w:t>и</w:t>
            </w:r>
            <w:r>
              <w:rPr>
                <w:i/>
                <w:iCs/>
                <w:sz w:val="24"/>
                <w:szCs w:val="24"/>
              </w:rPr>
              <w:t>нявших участие в реализации общественно полезных пр</w:t>
            </w:r>
            <w:r>
              <w:rPr>
                <w:i/>
                <w:iCs/>
                <w:sz w:val="24"/>
                <w:szCs w:val="24"/>
              </w:rPr>
              <w:t>о</w:t>
            </w:r>
            <w:r>
              <w:rPr>
                <w:i/>
                <w:iCs/>
                <w:sz w:val="24"/>
                <w:szCs w:val="24"/>
              </w:rPr>
              <w:t>ектов (пр</w:t>
            </w:r>
            <w:r>
              <w:rPr>
                <w:i/>
                <w:iCs/>
                <w:sz w:val="24"/>
                <w:szCs w:val="24"/>
              </w:rPr>
              <w:t>о</w:t>
            </w:r>
            <w:r>
              <w:rPr>
                <w:i/>
                <w:iCs/>
                <w:sz w:val="24"/>
                <w:szCs w:val="24"/>
              </w:rPr>
              <w:t>грамм), связа</w:t>
            </w:r>
            <w:r>
              <w:rPr>
                <w:i/>
                <w:iCs/>
                <w:sz w:val="24"/>
                <w:szCs w:val="24"/>
              </w:rPr>
              <w:t>н</w:t>
            </w:r>
            <w:r>
              <w:rPr>
                <w:i/>
                <w:iCs/>
                <w:sz w:val="24"/>
                <w:szCs w:val="24"/>
              </w:rPr>
              <w:t>ных с ос</w:t>
            </w:r>
            <w:r>
              <w:rPr>
                <w:i/>
                <w:iCs/>
                <w:sz w:val="24"/>
                <w:szCs w:val="24"/>
              </w:rPr>
              <w:t>у</w:t>
            </w:r>
            <w:r>
              <w:rPr>
                <w:i/>
                <w:iCs/>
                <w:sz w:val="24"/>
                <w:szCs w:val="24"/>
              </w:rPr>
              <w:t>ществлением уставной де</w:t>
            </w:r>
            <w:r>
              <w:rPr>
                <w:i/>
                <w:iCs/>
                <w:sz w:val="24"/>
                <w:szCs w:val="24"/>
              </w:rPr>
              <w:t>я</w:t>
            </w:r>
            <w:r>
              <w:rPr>
                <w:i/>
                <w:iCs/>
                <w:sz w:val="24"/>
                <w:szCs w:val="24"/>
              </w:rPr>
              <w:t>тельности СОНКО, пол</w:t>
            </w:r>
            <w:r>
              <w:rPr>
                <w:i/>
                <w:iCs/>
                <w:sz w:val="24"/>
                <w:szCs w:val="24"/>
              </w:rPr>
              <w:t>у</w:t>
            </w:r>
            <w:r>
              <w:rPr>
                <w:i/>
                <w:iCs/>
                <w:sz w:val="24"/>
                <w:szCs w:val="24"/>
              </w:rPr>
              <w:t>чившими субс</w:t>
            </w:r>
            <w:r>
              <w:rPr>
                <w:i/>
                <w:iCs/>
                <w:sz w:val="24"/>
                <w:szCs w:val="24"/>
              </w:rPr>
              <w:t>и</w:t>
            </w:r>
            <w:r>
              <w:rPr>
                <w:i/>
                <w:iCs/>
                <w:sz w:val="24"/>
                <w:szCs w:val="24"/>
              </w:rPr>
              <w:t>дии за счет средств о</w:t>
            </w:r>
            <w:r>
              <w:rPr>
                <w:i/>
                <w:iCs/>
                <w:sz w:val="24"/>
                <w:szCs w:val="24"/>
              </w:rPr>
              <w:t>б</w:t>
            </w:r>
            <w:r>
              <w:rPr>
                <w:i/>
                <w:iCs/>
                <w:sz w:val="24"/>
                <w:szCs w:val="24"/>
              </w:rPr>
              <w:t>ластного бю</w:t>
            </w:r>
            <w:r>
              <w:rPr>
                <w:i/>
                <w:iCs/>
                <w:sz w:val="24"/>
                <w:szCs w:val="24"/>
              </w:rPr>
              <w:t>д</w:t>
            </w:r>
            <w:r>
              <w:rPr>
                <w:i/>
                <w:iCs/>
                <w:sz w:val="24"/>
                <w:szCs w:val="24"/>
              </w:rPr>
              <w:t>жета, местн</w:t>
            </w:r>
            <w:r>
              <w:rPr>
                <w:i/>
                <w:iCs/>
                <w:sz w:val="24"/>
                <w:szCs w:val="24"/>
              </w:rPr>
              <w:t>о</w:t>
            </w:r>
            <w:r>
              <w:rPr>
                <w:i/>
                <w:iCs/>
                <w:sz w:val="24"/>
                <w:szCs w:val="24"/>
              </w:rPr>
              <w:t>го бюдж</w:t>
            </w:r>
            <w:r>
              <w:rPr>
                <w:i/>
                <w:iCs/>
                <w:sz w:val="24"/>
                <w:szCs w:val="24"/>
              </w:rPr>
              <w:t>е</w:t>
            </w:r>
            <w:r>
              <w:rPr>
                <w:i/>
                <w:iCs/>
                <w:sz w:val="24"/>
                <w:szCs w:val="24"/>
              </w:rPr>
              <w:t>тов, % от всего  населения рай</w:t>
            </w:r>
            <w:r>
              <w:rPr>
                <w:i/>
                <w:iCs/>
                <w:sz w:val="24"/>
                <w:szCs w:val="24"/>
              </w:rPr>
              <w:t>о</w:t>
            </w:r>
            <w:r>
              <w:rPr>
                <w:i/>
                <w:iCs/>
                <w:sz w:val="24"/>
                <w:szCs w:val="24"/>
              </w:rPr>
              <w:lastRenderedPageBreak/>
              <w:t>на в отчетном году</w:t>
            </w:r>
          </w:p>
        </w:tc>
        <w:tc>
          <w:tcPr>
            <w:tcW w:w="1019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55" w:type="dxa"/>
            </w:tcMar>
          </w:tcPr>
          <w:p w:rsidR="000573AA" w:rsidRDefault="00B7259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238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55" w:type="dxa"/>
            </w:tcMar>
          </w:tcPr>
          <w:p w:rsidR="000573AA" w:rsidRDefault="00B72593">
            <w:pPr>
              <w:pStyle w:val="ConsPlusNormal"/>
              <w:snapToGrid w:val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=Дг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/Дг2*</w:t>
            </w:r>
          </w:p>
          <w:p w:rsidR="000573AA" w:rsidRDefault="00B72593">
            <w:pPr>
              <w:pStyle w:val="ConsPlusNormal"/>
              <w:snapToGrid w:val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10000, где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доля граждан, принявших участие в реализации общественно полезных проектов (программ), связанных с осуществлением уставной деятельности СОНКО, получившими субсидии за счет средств областного бюджета, местного бюджетов, % от всего  населения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1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55" w:type="dxa"/>
            </w:tcMar>
          </w:tcPr>
          <w:p w:rsidR="000573AA" w:rsidRDefault="00B72593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Дг1-доля</w:t>
            </w:r>
          </w:p>
          <w:p w:rsidR="000573AA" w:rsidRDefault="00B72593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граждан, принявших участие в реализации общественно полезных проектов  (программ), связанных с осуществлением уставной деятельности СОНКО,</w:t>
            </w:r>
          </w:p>
          <w:p w:rsidR="000573AA" w:rsidRDefault="00B72593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получившими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субсидии за счет средств областного бюджета, местного бюджетов</w:t>
            </w:r>
          </w:p>
          <w:p w:rsidR="000573AA" w:rsidRDefault="000573AA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3AA" w:rsidRDefault="000573AA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55" w:type="dxa"/>
            </w:tcMar>
          </w:tcPr>
          <w:p w:rsidR="000573AA" w:rsidRDefault="00B72593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 администрация Никольского муниципального района</w:t>
            </w:r>
          </w:p>
        </w:tc>
        <w:tc>
          <w:tcPr>
            <w:tcW w:w="14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55" w:type="dxa"/>
            </w:tcMar>
          </w:tcPr>
          <w:p w:rsidR="000573AA" w:rsidRDefault="00B72593">
            <w:pPr>
              <w:pStyle w:val="ConsPlusNormal"/>
              <w:snapToGrid w:val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Граждане, принявшие участие в реализации общественно полезных проектов (программ), связанных с осуществлением уставной деятельности СОНКО, получившие субсидии за счет средств областного и местного бюджетов</w:t>
            </w:r>
          </w:p>
        </w:tc>
        <w:tc>
          <w:tcPr>
            <w:tcW w:w="10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55" w:type="dxa"/>
            </w:tcMar>
          </w:tcPr>
          <w:p w:rsidR="000573AA" w:rsidRDefault="00B7259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Сплошное наблюдение</w:t>
            </w:r>
          </w:p>
        </w:tc>
        <w:tc>
          <w:tcPr>
            <w:tcW w:w="159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5" w:type="dxa"/>
            </w:tcMar>
          </w:tcPr>
          <w:p w:rsidR="000573AA" w:rsidRDefault="00B7259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Статистика а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министрация Никольского муниципального района</w:t>
            </w:r>
          </w:p>
        </w:tc>
      </w:tr>
      <w:tr w:rsidR="000573AA">
        <w:trPr>
          <w:cantSplit/>
        </w:trPr>
        <w:tc>
          <w:tcPr>
            <w:tcW w:w="389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55" w:type="dxa"/>
            </w:tcMar>
          </w:tcPr>
          <w:p w:rsidR="000573AA" w:rsidRDefault="000573AA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79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55" w:type="dxa"/>
            </w:tcMar>
          </w:tcPr>
          <w:p w:rsidR="000573AA" w:rsidRDefault="000573A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11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55" w:type="dxa"/>
            </w:tcMar>
          </w:tcPr>
          <w:p w:rsidR="000573AA" w:rsidRDefault="000573A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370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55" w:type="dxa"/>
            </w:tcMar>
          </w:tcPr>
          <w:p w:rsidR="000573AA" w:rsidRDefault="000573A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019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55" w:type="dxa"/>
            </w:tcMar>
          </w:tcPr>
          <w:p w:rsidR="000573AA" w:rsidRDefault="000573A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8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55" w:type="dxa"/>
            </w:tcMar>
          </w:tcPr>
          <w:p w:rsidR="000573AA" w:rsidRDefault="000573A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55" w:type="dxa"/>
            </w:tcMar>
          </w:tcPr>
          <w:p w:rsidR="000573AA" w:rsidRDefault="00B7259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Дг2-доля гра</w:t>
            </w:r>
            <w:r>
              <w:rPr>
                <w:sz w:val="24"/>
                <w:szCs w:val="24"/>
              </w:rPr>
              <w:t>ж</w:t>
            </w:r>
            <w:r>
              <w:rPr>
                <w:sz w:val="24"/>
                <w:szCs w:val="24"/>
              </w:rPr>
              <w:t>дан,  принявших участие в реал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зации общ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ственно поле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ных проектов  (программ), св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занных с ос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ществлением уставной де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тельности СОНКО</w:t>
            </w:r>
          </w:p>
        </w:tc>
        <w:tc>
          <w:tcPr>
            <w:tcW w:w="14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55" w:type="dxa"/>
            </w:tcMar>
          </w:tcPr>
          <w:p w:rsidR="000573AA" w:rsidRDefault="00B7259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1-статистика администрации Никольского муниципального района</w:t>
            </w:r>
          </w:p>
        </w:tc>
        <w:tc>
          <w:tcPr>
            <w:tcW w:w="14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55" w:type="dxa"/>
            </w:tcMar>
          </w:tcPr>
          <w:p w:rsidR="000573AA" w:rsidRDefault="00B7259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Граждане,  пр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нявшие участие в реализации общественно полезных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ектов  (пр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грамм), связа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ных с ос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ществлением уставной де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тельности СОНКО</w:t>
            </w:r>
          </w:p>
        </w:tc>
        <w:tc>
          <w:tcPr>
            <w:tcW w:w="10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55" w:type="dxa"/>
            </w:tcMar>
          </w:tcPr>
          <w:p w:rsidR="000573AA" w:rsidRDefault="00B7259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Сплошное наблюдение</w:t>
            </w:r>
          </w:p>
        </w:tc>
        <w:tc>
          <w:tcPr>
            <w:tcW w:w="159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5" w:type="dxa"/>
            </w:tcMar>
          </w:tcPr>
          <w:p w:rsidR="000573AA" w:rsidRDefault="00B72593">
            <w:pPr>
              <w:tabs>
                <w:tab w:val="left" w:pos="1134"/>
              </w:tabs>
              <w:snapToGrid w:val="0"/>
              <w:jc w:val="center"/>
              <w:rPr>
                <w:color w:val="000000"/>
                <w:spacing w:val="2"/>
                <w:sz w:val="24"/>
                <w:szCs w:val="24"/>
                <w:highlight w:val="white"/>
              </w:rPr>
            </w:pPr>
            <w:r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  <w:t>Статистика а</w:t>
            </w:r>
            <w:r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  <w:t>д</w:t>
            </w:r>
            <w:r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  <w:t>министрация Никольского муниципального района</w:t>
            </w:r>
          </w:p>
        </w:tc>
      </w:tr>
      <w:tr w:rsidR="000573AA">
        <w:trPr>
          <w:cantSplit/>
        </w:trPr>
        <w:tc>
          <w:tcPr>
            <w:tcW w:w="3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55" w:type="dxa"/>
            </w:tcMar>
          </w:tcPr>
          <w:p w:rsidR="000573AA" w:rsidRDefault="00B72593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2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55" w:type="dxa"/>
            </w:tcMar>
          </w:tcPr>
          <w:p w:rsidR="000573AA" w:rsidRDefault="00B72593">
            <w:pPr>
              <w:snapToGrid w:val="0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Целевой показатель 3</w:t>
            </w:r>
          </w:p>
          <w:p w:rsidR="000573AA" w:rsidRDefault="00B72593">
            <w:pPr>
              <w:snapToGrid w:val="0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Количество мер</w:t>
            </w:r>
            <w:r>
              <w:rPr>
                <w:i/>
                <w:iCs/>
                <w:color w:val="000000"/>
                <w:sz w:val="24"/>
                <w:szCs w:val="24"/>
              </w:rPr>
              <w:t>о</w:t>
            </w:r>
            <w:r>
              <w:rPr>
                <w:i/>
                <w:iCs/>
                <w:color w:val="000000"/>
                <w:sz w:val="24"/>
                <w:szCs w:val="24"/>
              </w:rPr>
              <w:t>приятий, проведе</w:t>
            </w:r>
            <w:r>
              <w:rPr>
                <w:i/>
                <w:iCs/>
                <w:color w:val="000000"/>
                <w:sz w:val="24"/>
                <w:szCs w:val="24"/>
              </w:rPr>
              <w:t>н</w:t>
            </w:r>
            <w:r>
              <w:rPr>
                <w:i/>
                <w:iCs/>
                <w:color w:val="000000"/>
                <w:sz w:val="24"/>
                <w:szCs w:val="24"/>
              </w:rPr>
              <w:t>ных совместно с общественными объединениями и</w:t>
            </w:r>
            <w:r>
              <w:rPr>
                <w:i/>
                <w:iCs/>
                <w:color w:val="000000"/>
                <w:sz w:val="24"/>
                <w:szCs w:val="24"/>
              </w:rPr>
              <w:t>н</w:t>
            </w:r>
            <w:r>
              <w:rPr>
                <w:i/>
                <w:iCs/>
                <w:color w:val="000000"/>
                <w:sz w:val="24"/>
                <w:szCs w:val="24"/>
              </w:rPr>
              <w:t>валидов  и ветер</w:t>
            </w:r>
            <w:r>
              <w:rPr>
                <w:i/>
                <w:iCs/>
                <w:color w:val="000000"/>
                <w:sz w:val="24"/>
                <w:szCs w:val="24"/>
              </w:rPr>
              <w:t>а</w:t>
            </w:r>
            <w:r>
              <w:rPr>
                <w:i/>
                <w:iCs/>
                <w:color w:val="000000"/>
                <w:sz w:val="24"/>
                <w:szCs w:val="24"/>
              </w:rPr>
              <w:t>нов и обществе</w:t>
            </w:r>
            <w:r>
              <w:rPr>
                <w:i/>
                <w:iCs/>
                <w:color w:val="000000"/>
                <w:sz w:val="24"/>
                <w:szCs w:val="24"/>
              </w:rPr>
              <w:t>н</w:t>
            </w:r>
            <w:r>
              <w:rPr>
                <w:i/>
                <w:iCs/>
                <w:color w:val="000000"/>
                <w:sz w:val="24"/>
                <w:szCs w:val="24"/>
              </w:rPr>
              <w:t>ными организаци</w:t>
            </w:r>
            <w:r>
              <w:rPr>
                <w:i/>
                <w:iCs/>
                <w:color w:val="000000"/>
                <w:sz w:val="24"/>
                <w:szCs w:val="24"/>
              </w:rPr>
              <w:t>я</w:t>
            </w:r>
            <w:r>
              <w:rPr>
                <w:i/>
                <w:iCs/>
                <w:color w:val="000000"/>
                <w:sz w:val="24"/>
                <w:szCs w:val="24"/>
              </w:rPr>
              <w:t>ми в отчетном г</w:t>
            </w:r>
            <w:r>
              <w:rPr>
                <w:i/>
                <w:iCs/>
                <w:color w:val="000000"/>
                <w:sz w:val="24"/>
                <w:szCs w:val="24"/>
              </w:rPr>
              <w:t>о</w:t>
            </w:r>
            <w:r>
              <w:rPr>
                <w:i/>
                <w:iCs/>
                <w:color w:val="000000"/>
                <w:sz w:val="24"/>
                <w:szCs w:val="24"/>
              </w:rPr>
              <w:t>ду (</w:t>
            </w:r>
            <w:proofErr w:type="spellStart"/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ед</w:t>
            </w:r>
            <w:proofErr w:type="spellEnd"/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>).</w:t>
            </w:r>
          </w:p>
        </w:tc>
        <w:tc>
          <w:tcPr>
            <w:tcW w:w="5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55" w:type="dxa"/>
            </w:tcMar>
          </w:tcPr>
          <w:p w:rsidR="000573AA" w:rsidRDefault="00B7259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23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55" w:type="dxa"/>
            </w:tcMar>
          </w:tcPr>
          <w:p w:rsidR="000573AA" w:rsidRDefault="00B72593">
            <w:pPr>
              <w:snapToGrid w:val="0"/>
            </w:pPr>
            <w:r>
              <w:rPr>
                <w:sz w:val="24"/>
                <w:szCs w:val="24"/>
              </w:rPr>
              <w:t>Характеризует увеличение (снижение) 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личества </w:t>
            </w:r>
            <w:r>
              <w:rPr>
                <w:color w:val="000000"/>
                <w:sz w:val="24"/>
                <w:szCs w:val="24"/>
              </w:rPr>
              <w:t>мер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приятий, пров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денных со</w:t>
            </w: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местно с общ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ственными об</w:t>
            </w:r>
            <w:r>
              <w:rPr>
                <w:color w:val="000000"/>
                <w:sz w:val="24"/>
                <w:szCs w:val="24"/>
              </w:rPr>
              <w:t>ъ</w:t>
            </w:r>
            <w:r>
              <w:rPr>
                <w:color w:val="000000"/>
                <w:sz w:val="24"/>
                <w:szCs w:val="24"/>
              </w:rPr>
              <w:t>единениями и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валидов  и вет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ранов и общ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ственными о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ганизациями в отчетном году (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ед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>).</w:t>
            </w:r>
          </w:p>
        </w:tc>
        <w:tc>
          <w:tcPr>
            <w:tcW w:w="10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55" w:type="dxa"/>
            </w:tcMar>
          </w:tcPr>
          <w:p w:rsidR="000573AA" w:rsidRDefault="00B7259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23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55" w:type="dxa"/>
            </w:tcMar>
          </w:tcPr>
          <w:p w:rsidR="000573AA" w:rsidRDefault="00B72593">
            <w:pPr>
              <w:snapToGrid w:val="0"/>
            </w:pPr>
            <w:r>
              <w:rPr>
                <w:sz w:val="24"/>
                <w:szCs w:val="24"/>
              </w:rPr>
              <w:t>Км=</w:t>
            </w:r>
            <w:proofErr w:type="gramStart"/>
            <w:r>
              <w:rPr>
                <w:sz w:val="24"/>
                <w:szCs w:val="24"/>
              </w:rPr>
              <w:t>Км</w:t>
            </w:r>
            <w:proofErr w:type="gramEnd"/>
            <w:r>
              <w:rPr>
                <w:sz w:val="24"/>
                <w:szCs w:val="24"/>
              </w:rPr>
              <w:t xml:space="preserve">, где Км-количество </w:t>
            </w:r>
            <w:r>
              <w:rPr>
                <w:color w:val="000000"/>
                <w:sz w:val="24"/>
                <w:szCs w:val="24"/>
              </w:rPr>
              <w:t>мер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приятий, пров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денных совмес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но с обществе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ными объедин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ниями инвалидов  и ветеранов и общественными организациями за отчетный период (ед.).</w:t>
            </w:r>
          </w:p>
        </w:tc>
        <w:tc>
          <w:tcPr>
            <w:tcW w:w="1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55" w:type="dxa"/>
            </w:tcMar>
          </w:tcPr>
          <w:p w:rsidR="000573AA" w:rsidRDefault="00B72593">
            <w:pPr>
              <w:snapToGrid w:val="0"/>
            </w:pPr>
            <w:r>
              <w:rPr>
                <w:sz w:val="24"/>
                <w:szCs w:val="24"/>
              </w:rPr>
              <w:t xml:space="preserve">Км-количество </w:t>
            </w:r>
            <w:r>
              <w:rPr>
                <w:color w:val="000000"/>
                <w:sz w:val="24"/>
                <w:szCs w:val="24"/>
              </w:rPr>
              <w:t>мероприятий, проведенных совместно с общественными объединениями инвалидов  и ветеранов и о</w:t>
            </w:r>
            <w:r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щественными организациями за отчетный п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риод (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ед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>).</w:t>
            </w:r>
          </w:p>
        </w:tc>
        <w:tc>
          <w:tcPr>
            <w:tcW w:w="14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55" w:type="dxa"/>
            </w:tcMar>
          </w:tcPr>
          <w:p w:rsidR="000573AA" w:rsidRDefault="00B7259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 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ция Никольск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муниципал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 xml:space="preserve">ного района </w:t>
            </w:r>
          </w:p>
        </w:tc>
        <w:tc>
          <w:tcPr>
            <w:tcW w:w="14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55" w:type="dxa"/>
            </w:tcMar>
          </w:tcPr>
          <w:p w:rsidR="000573AA" w:rsidRDefault="00B72593">
            <w:pPr>
              <w:snapToGrid w:val="0"/>
            </w:pPr>
            <w:r>
              <w:rPr>
                <w:sz w:val="24"/>
                <w:szCs w:val="24"/>
              </w:rPr>
              <w:t xml:space="preserve">Мероприятия,  </w:t>
            </w:r>
            <w:r>
              <w:rPr>
                <w:color w:val="000000"/>
                <w:sz w:val="24"/>
                <w:szCs w:val="24"/>
              </w:rPr>
              <w:t>проведенные совместно с общественными объединениями инвалидов  и ветеранов и о</w:t>
            </w:r>
            <w:r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щественными организациями</w:t>
            </w:r>
          </w:p>
        </w:tc>
        <w:tc>
          <w:tcPr>
            <w:tcW w:w="10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55" w:type="dxa"/>
            </w:tcMar>
          </w:tcPr>
          <w:p w:rsidR="000573AA" w:rsidRDefault="00B7259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Сплошное наблюдение</w:t>
            </w:r>
          </w:p>
        </w:tc>
        <w:tc>
          <w:tcPr>
            <w:tcW w:w="159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5" w:type="dxa"/>
            </w:tcMar>
          </w:tcPr>
          <w:p w:rsidR="000573AA" w:rsidRDefault="000573AA">
            <w:pPr>
              <w:tabs>
                <w:tab w:val="left" w:pos="1134"/>
              </w:tabs>
              <w:snapToGrid w:val="0"/>
              <w:jc w:val="center"/>
              <w:rPr>
                <w:i/>
                <w:iCs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</w:p>
          <w:p w:rsidR="000573AA" w:rsidRDefault="00B72593">
            <w:pPr>
              <w:tabs>
                <w:tab w:val="left" w:pos="1134"/>
              </w:tabs>
              <w:snapToGrid w:val="0"/>
              <w:jc w:val="center"/>
              <w:rPr>
                <w:color w:val="000000"/>
                <w:spacing w:val="2"/>
                <w:sz w:val="24"/>
                <w:szCs w:val="24"/>
                <w:highlight w:val="white"/>
              </w:rPr>
            </w:pPr>
            <w:r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  <w:t>Статистика а</w:t>
            </w:r>
            <w:r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  <w:t>д</w:t>
            </w:r>
            <w:r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  <w:t>министрация Никольского муниципального района</w:t>
            </w:r>
          </w:p>
        </w:tc>
      </w:tr>
    </w:tbl>
    <w:p w:rsidR="000573AA" w:rsidRDefault="000573AA">
      <w:pPr>
        <w:ind w:firstLine="540"/>
        <w:jc w:val="both"/>
        <w:rPr>
          <w:sz w:val="24"/>
          <w:szCs w:val="24"/>
        </w:rPr>
      </w:pPr>
    </w:p>
    <w:p w:rsidR="000573AA" w:rsidRDefault="000573AA">
      <w:pPr>
        <w:shd w:val="clear" w:color="auto" w:fill="FFFFFF"/>
        <w:tabs>
          <w:tab w:val="left" w:pos="929"/>
        </w:tabs>
        <w:spacing w:line="322" w:lineRule="exact"/>
        <w:ind w:left="7" w:firstLine="545"/>
        <w:rPr>
          <w:sz w:val="24"/>
          <w:szCs w:val="24"/>
        </w:rPr>
      </w:pPr>
    </w:p>
    <w:p w:rsidR="000573AA" w:rsidRDefault="000573AA">
      <w:pPr>
        <w:shd w:val="clear" w:color="auto" w:fill="FFFFFF"/>
        <w:tabs>
          <w:tab w:val="left" w:pos="929"/>
        </w:tabs>
        <w:spacing w:line="322" w:lineRule="exact"/>
        <w:ind w:left="7" w:firstLine="545"/>
        <w:rPr>
          <w:sz w:val="24"/>
          <w:szCs w:val="24"/>
        </w:rPr>
      </w:pPr>
    </w:p>
    <w:p w:rsidR="000573AA" w:rsidRDefault="000573AA">
      <w:pPr>
        <w:shd w:val="clear" w:color="auto" w:fill="FFFFFF"/>
        <w:tabs>
          <w:tab w:val="left" w:pos="929"/>
        </w:tabs>
        <w:spacing w:line="322" w:lineRule="exact"/>
        <w:ind w:left="7" w:firstLine="545"/>
        <w:rPr>
          <w:sz w:val="24"/>
          <w:szCs w:val="24"/>
        </w:rPr>
      </w:pPr>
    </w:p>
    <w:p w:rsidR="000573AA" w:rsidRDefault="000573AA">
      <w:pPr>
        <w:shd w:val="clear" w:color="auto" w:fill="FFFFFF"/>
        <w:tabs>
          <w:tab w:val="left" w:pos="929"/>
        </w:tabs>
        <w:spacing w:line="322" w:lineRule="exact"/>
        <w:ind w:left="7" w:firstLine="545"/>
        <w:rPr>
          <w:sz w:val="24"/>
          <w:szCs w:val="24"/>
        </w:rPr>
      </w:pPr>
    </w:p>
    <w:p w:rsidR="000573AA" w:rsidRDefault="000573AA">
      <w:pPr>
        <w:shd w:val="clear" w:color="auto" w:fill="FFFFFF"/>
        <w:tabs>
          <w:tab w:val="left" w:pos="929"/>
        </w:tabs>
        <w:spacing w:line="322" w:lineRule="exact"/>
        <w:ind w:left="7" w:firstLine="545"/>
        <w:rPr>
          <w:sz w:val="24"/>
          <w:szCs w:val="24"/>
        </w:rPr>
      </w:pPr>
    </w:p>
    <w:p w:rsidR="000573AA" w:rsidRDefault="000573AA">
      <w:pPr>
        <w:shd w:val="clear" w:color="auto" w:fill="FFFFFF"/>
        <w:tabs>
          <w:tab w:val="left" w:pos="929"/>
        </w:tabs>
        <w:spacing w:line="322" w:lineRule="exact"/>
        <w:ind w:left="7" w:firstLine="545"/>
        <w:rPr>
          <w:sz w:val="24"/>
          <w:szCs w:val="24"/>
        </w:rPr>
      </w:pPr>
    </w:p>
    <w:p w:rsidR="000573AA" w:rsidRDefault="000573AA">
      <w:pPr>
        <w:shd w:val="clear" w:color="auto" w:fill="FFFFFF"/>
        <w:tabs>
          <w:tab w:val="left" w:pos="929"/>
        </w:tabs>
        <w:spacing w:line="322" w:lineRule="exact"/>
        <w:ind w:left="7" w:firstLine="545"/>
        <w:rPr>
          <w:sz w:val="24"/>
          <w:szCs w:val="24"/>
        </w:rPr>
      </w:pPr>
    </w:p>
    <w:p w:rsidR="000573AA" w:rsidRDefault="000573AA">
      <w:pPr>
        <w:shd w:val="clear" w:color="auto" w:fill="FFFFFF"/>
        <w:tabs>
          <w:tab w:val="left" w:pos="929"/>
        </w:tabs>
        <w:spacing w:line="322" w:lineRule="exact"/>
        <w:ind w:left="7" w:firstLine="545"/>
        <w:rPr>
          <w:sz w:val="24"/>
          <w:szCs w:val="24"/>
        </w:rPr>
      </w:pPr>
    </w:p>
    <w:p w:rsidR="000573AA" w:rsidRDefault="000573AA">
      <w:pPr>
        <w:shd w:val="clear" w:color="auto" w:fill="FFFFFF"/>
        <w:tabs>
          <w:tab w:val="left" w:pos="929"/>
        </w:tabs>
        <w:spacing w:line="322" w:lineRule="exact"/>
        <w:ind w:left="7" w:firstLine="545"/>
        <w:rPr>
          <w:sz w:val="24"/>
          <w:szCs w:val="24"/>
        </w:rPr>
      </w:pPr>
    </w:p>
    <w:p w:rsidR="000573AA" w:rsidRDefault="000573AA">
      <w:pPr>
        <w:shd w:val="clear" w:color="auto" w:fill="FFFFFF"/>
        <w:tabs>
          <w:tab w:val="left" w:pos="929"/>
        </w:tabs>
        <w:spacing w:line="322" w:lineRule="exact"/>
        <w:ind w:left="7" w:firstLine="545"/>
        <w:rPr>
          <w:sz w:val="24"/>
          <w:szCs w:val="24"/>
        </w:rPr>
        <w:sectPr w:rsidR="000573AA">
          <w:headerReference w:type="default" r:id="rId22"/>
          <w:footerReference w:type="default" r:id="rId23"/>
          <w:pgSz w:w="16838" w:h="11906" w:orient="landscape"/>
          <w:pgMar w:top="1191" w:right="567" w:bottom="1134" w:left="1134" w:header="1134" w:footer="709" w:gutter="0"/>
          <w:cols w:space="720"/>
          <w:formProt w:val="0"/>
          <w:docGrid w:linePitch="360" w:charSpace="2047"/>
        </w:sectPr>
      </w:pPr>
    </w:p>
    <w:p w:rsidR="000573AA" w:rsidRDefault="00B72593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3</w:t>
      </w:r>
    </w:p>
    <w:p w:rsidR="000573AA" w:rsidRDefault="00B72593">
      <w:pPr>
        <w:shd w:val="clear" w:color="auto" w:fill="FFFFFF"/>
        <w:tabs>
          <w:tab w:val="left" w:pos="929"/>
        </w:tabs>
        <w:spacing w:line="322" w:lineRule="exact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к муниципальной программе</w:t>
      </w:r>
    </w:p>
    <w:p w:rsidR="000573AA" w:rsidRDefault="000573AA">
      <w:pPr>
        <w:jc w:val="right"/>
        <w:textAlignment w:val="top"/>
        <w:rPr>
          <w:sz w:val="24"/>
          <w:szCs w:val="24"/>
        </w:rPr>
      </w:pPr>
    </w:p>
    <w:p w:rsidR="000573AA" w:rsidRDefault="000573AA">
      <w:pPr>
        <w:jc w:val="right"/>
        <w:textAlignment w:val="top"/>
        <w:rPr>
          <w:sz w:val="24"/>
          <w:szCs w:val="24"/>
        </w:rPr>
      </w:pPr>
    </w:p>
    <w:p w:rsidR="000573AA" w:rsidRDefault="00B72593">
      <w:pPr>
        <w:pStyle w:val="Standard"/>
        <w:jc w:val="right"/>
      </w:pPr>
      <w:r>
        <w:rPr>
          <w:sz w:val="24"/>
          <w:szCs w:val="24"/>
          <w:shd w:val="clear" w:color="auto" w:fill="FFFFFF"/>
        </w:rPr>
        <w:t>«Приложение 3 к муниципальной программе»</w:t>
      </w:r>
    </w:p>
    <w:p w:rsidR="000573AA" w:rsidRDefault="00B72593">
      <w:pPr>
        <w:jc w:val="center"/>
      </w:pPr>
      <w:r>
        <w:rPr>
          <w:b/>
          <w:caps/>
          <w:sz w:val="24"/>
          <w:szCs w:val="24"/>
        </w:rPr>
        <w:t xml:space="preserve">Финансовое обеспечение </w:t>
      </w:r>
    </w:p>
    <w:p w:rsidR="000573AA" w:rsidRDefault="00B7259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муниципальной программы за счет средств районного  бюджета </w:t>
      </w:r>
    </w:p>
    <w:tbl>
      <w:tblPr>
        <w:tblW w:w="15165" w:type="dxa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754"/>
        <w:gridCol w:w="2325"/>
        <w:gridCol w:w="1868"/>
        <w:gridCol w:w="1346"/>
        <w:gridCol w:w="1978"/>
        <w:gridCol w:w="962"/>
        <w:gridCol w:w="961"/>
        <w:gridCol w:w="1118"/>
        <w:gridCol w:w="962"/>
        <w:gridCol w:w="910"/>
        <w:gridCol w:w="981"/>
      </w:tblGrid>
      <w:tr w:rsidR="00AA7745" w:rsidRPr="00AA7745" w:rsidTr="007872A8">
        <w:trPr>
          <w:cantSplit/>
        </w:trPr>
        <w:tc>
          <w:tcPr>
            <w:tcW w:w="1756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 xml:space="preserve">Статус </w:t>
            </w:r>
          </w:p>
        </w:tc>
        <w:tc>
          <w:tcPr>
            <w:tcW w:w="193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pacing w:after="200" w:line="276" w:lineRule="auto"/>
              <w:jc w:val="center"/>
              <w:rPr>
                <w:rFonts w:eastAsia="Calibri" w:cstheme="minorBidi"/>
                <w:sz w:val="24"/>
                <w:szCs w:val="24"/>
                <w:lang w:eastAsia="en-US"/>
              </w:rPr>
            </w:pPr>
            <w:r w:rsidRPr="00AA7745">
              <w:rPr>
                <w:rFonts w:eastAsia="Calibri" w:cstheme="minorBidi"/>
                <w:sz w:val="24"/>
                <w:szCs w:val="24"/>
                <w:lang w:eastAsia="en-US"/>
              </w:rPr>
              <w:t>Наименование в</w:t>
            </w:r>
            <w:r w:rsidRPr="00AA7745">
              <w:rPr>
                <w:rFonts w:eastAsia="Calibri" w:cstheme="minorBidi"/>
                <w:sz w:val="24"/>
                <w:szCs w:val="24"/>
                <w:lang w:eastAsia="en-US"/>
              </w:rPr>
              <w:t>е</w:t>
            </w:r>
            <w:r w:rsidRPr="00AA7745">
              <w:rPr>
                <w:rFonts w:eastAsia="Calibri" w:cstheme="minorBidi"/>
                <w:sz w:val="24"/>
                <w:szCs w:val="24"/>
                <w:lang w:eastAsia="en-US"/>
              </w:rPr>
              <w:t>домственной целевой программы, основн</w:t>
            </w:r>
            <w:r w:rsidRPr="00AA7745">
              <w:rPr>
                <w:rFonts w:eastAsia="Calibri" w:cstheme="minorBidi"/>
                <w:sz w:val="24"/>
                <w:szCs w:val="24"/>
                <w:lang w:eastAsia="en-US"/>
              </w:rPr>
              <w:t>о</w:t>
            </w:r>
            <w:r w:rsidRPr="00AA7745">
              <w:rPr>
                <w:rFonts w:eastAsia="Calibri" w:cstheme="minorBidi"/>
                <w:sz w:val="24"/>
                <w:szCs w:val="24"/>
                <w:lang w:eastAsia="en-US"/>
              </w:rPr>
              <w:t>го мероприятия</w:t>
            </w:r>
          </w:p>
        </w:tc>
        <w:tc>
          <w:tcPr>
            <w:tcW w:w="181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pacing w:after="200" w:line="276" w:lineRule="auto"/>
              <w:jc w:val="center"/>
              <w:rPr>
                <w:rFonts w:eastAsia="Calibri" w:cstheme="minorBidi"/>
                <w:sz w:val="24"/>
                <w:szCs w:val="24"/>
                <w:lang w:eastAsia="en-US"/>
              </w:rPr>
            </w:pPr>
            <w:r w:rsidRPr="00AA7745">
              <w:rPr>
                <w:rFonts w:eastAsia="Calibri" w:cstheme="minorBidi"/>
                <w:sz w:val="24"/>
                <w:szCs w:val="24"/>
                <w:lang w:eastAsia="en-US"/>
              </w:rPr>
              <w:t>Ответственный исполнитель, с</w:t>
            </w:r>
            <w:r w:rsidRPr="00AA7745">
              <w:rPr>
                <w:rFonts w:eastAsia="Calibri" w:cstheme="minorBidi"/>
                <w:sz w:val="24"/>
                <w:szCs w:val="24"/>
                <w:lang w:eastAsia="en-US"/>
              </w:rPr>
              <w:t>о</w:t>
            </w:r>
            <w:r w:rsidRPr="00AA7745">
              <w:rPr>
                <w:rFonts w:eastAsia="Calibri" w:cstheme="minorBidi"/>
                <w:sz w:val="24"/>
                <w:szCs w:val="24"/>
                <w:lang w:eastAsia="en-US"/>
              </w:rPr>
              <w:t>исполнитель, участник</w:t>
            </w:r>
          </w:p>
        </w:tc>
        <w:tc>
          <w:tcPr>
            <w:tcW w:w="135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pacing w:after="200" w:line="276" w:lineRule="auto"/>
              <w:jc w:val="center"/>
              <w:rPr>
                <w:rFonts w:eastAsia="Calibri" w:cstheme="minorBidi"/>
                <w:sz w:val="24"/>
                <w:szCs w:val="24"/>
                <w:lang w:eastAsia="en-US"/>
              </w:rPr>
            </w:pPr>
            <w:r w:rsidRPr="00AA7745">
              <w:rPr>
                <w:rFonts w:eastAsia="Calibri" w:cstheme="minorBidi"/>
                <w:sz w:val="24"/>
                <w:szCs w:val="24"/>
                <w:lang w:eastAsia="en-US"/>
              </w:rPr>
              <w:t>Целевой показатель из перечня показателей программы</w:t>
            </w:r>
          </w:p>
        </w:tc>
        <w:tc>
          <w:tcPr>
            <w:tcW w:w="2039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pacing w:after="200" w:line="276" w:lineRule="auto"/>
              <w:jc w:val="center"/>
              <w:rPr>
                <w:rFonts w:eastAsia="Calibri" w:cstheme="minorBidi"/>
                <w:sz w:val="24"/>
                <w:szCs w:val="24"/>
                <w:lang w:eastAsia="en-US"/>
              </w:rPr>
            </w:pPr>
            <w:r w:rsidRPr="00AA7745">
              <w:rPr>
                <w:rFonts w:eastAsia="Calibri" w:cstheme="minorBidi"/>
                <w:sz w:val="24"/>
                <w:szCs w:val="24"/>
                <w:lang w:eastAsia="en-US"/>
              </w:rPr>
              <w:t>Источник фина</w:t>
            </w:r>
            <w:r w:rsidRPr="00AA7745">
              <w:rPr>
                <w:rFonts w:eastAsia="Calibri" w:cstheme="minorBidi"/>
                <w:sz w:val="24"/>
                <w:szCs w:val="24"/>
                <w:lang w:eastAsia="en-US"/>
              </w:rPr>
              <w:t>н</w:t>
            </w:r>
            <w:r w:rsidRPr="00AA7745">
              <w:rPr>
                <w:rFonts w:eastAsia="Calibri" w:cstheme="minorBidi"/>
                <w:sz w:val="24"/>
                <w:szCs w:val="24"/>
                <w:lang w:eastAsia="en-US"/>
              </w:rPr>
              <w:t>сового обеспеч</w:t>
            </w:r>
            <w:r w:rsidRPr="00AA7745">
              <w:rPr>
                <w:rFonts w:eastAsia="Calibri" w:cstheme="minorBidi"/>
                <w:sz w:val="24"/>
                <w:szCs w:val="24"/>
                <w:lang w:eastAsia="en-US"/>
              </w:rPr>
              <w:t>е</w:t>
            </w:r>
            <w:r w:rsidRPr="00AA7745">
              <w:rPr>
                <w:rFonts w:eastAsia="Calibri" w:cstheme="minorBidi"/>
                <w:sz w:val="24"/>
                <w:szCs w:val="24"/>
                <w:lang w:eastAsia="en-US"/>
              </w:rPr>
              <w:t>ния</w:t>
            </w:r>
          </w:p>
        </w:tc>
        <w:tc>
          <w:tcPr>
            <w:tcW w:w="6268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>Расходы (тыс. руб.)</w:t>
            </w:r>
          </w:p>
        </w:tc>
      </w:tr>
      <w:tr w:rsidR="00AA7745" w:rsidRPr="00AA7745" w:rsidTr="007872A8">
        <w:trPr>
          <w:cantSplit/>
        </w:trPr>
        <w:tc>
          <w:tcPr>
            <w:tcW w:w="175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3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03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>2020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>2021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>2022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>2023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>2024</w:t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>2025</w:t>
            </w:r>
          </w:p>
        </w:tc>
      </w:tr>
      <w:tr w:rsidR="00AA7745" w:rsidRPr="00AA7745" w:rsidTr="007872A8">
        <w:tc>
          <w:tcPr>
            <w:tcW w:w="17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>1</w:t>
            </w: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>2</w:t>
            </w:r>
          </w:p>
        </w:tc>
        <w:tc>
          <w:tcPr>
            <w:tcW w:w="18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>3</w:t>
            </w:r>
          </w:p>
        </w:tc>
        <w:tc>
          <w:tcPr>
            <w:tcW w:w="13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>4</w:t>
            </w: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>5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>6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>7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>8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>9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>10</w:t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>11</w:t>
            </w:r>
          </w:p>
        </w:tc>
      </w:tr>
      <w:tr w:rsidR="00AA7745" w:rsidRPr="00AA7745" w:rsidTr="007872A8">
        <w:trPr>
          <w:cantSplit/>
          <w:trHeight w:val="1882"/>
        </w:trPr>
        <w:tc>
          <w:tcPr>
            <w:tcW w:w="1756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pacing w:after="200" w:line="276" w:lineRule="auto"/>
              <w:jc w:val="center"/>
              <w:rPr>
                <w:rFonts w:eastAsia="Calibri" w:cstheme="minorBidi"/>
                <w:sz w:val="24"/>
                <w:szCs w:val="24"/>
                <w:lang w:eastAsia="en-US"/>
              </w:rPr>
            </w:pPr>
            <w:r w:rsidRPr="00AA7745">
              <w:rPr>
                <w:rFonts w:eastAsia="Calibri" w:cstheme="minorBidi"/>
                <w:sz w:val="24"/>
                <w:szCs w:val="24"/>
                <w:lang w:eastAsia="en-US"/>
              </w:rPr>
              <w:t xml:space="preserve">Муниципальная программа </w:t>
            </w:r>
          </w:p>
        </w:tc>
        <w:tc>
          <w:tcPr>
            <w:tcW w:w="193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pacing w:after="200" w:line="276" w:lineRule="auto"/>
              <w:jc w:val="center"/>
              <w:rPr>
                <w:rFonts w:eastAsia="Calibri" w:cstheme="minorBidi"/>
                <w:b/>
                <w:bCs/>
                <w:sz w:val="24"/>
                <w:szCs w:val="24"/>
                <w:lang w:eastAsia="en-US"/>
              </w:rPr>
            </w:pPr>
            <w:r w:rsidRPr="00AA7745">
              <w:rPr>
                <w:rFonts w:eastAsia="Calibri" w:cstheme="minorBidi"/>
                <w:b/>
                <w:bCs/>
                <w:sz w:val="24"/>
                <w:szCs w:val="24"/>
                <w:lang w:eastAsia="en-US"/>
              </w:rPr>
              <w:t>«Поддержка соц</w:t>
            </w:r>
            <w:r w:rsidRPr="00AA7745">
              <w:rPr>
                <w:rFonts w:eastAsia="Calibri" w:cstheme="minorBidi"/>
                <w:b/>
                <w:bCs/>
                <w:sz w:val="24"/>
                <w:szCs w:val="24"/>
                <w:lang w:eastAsia="en-US"/>
              </w:rPr>
              <w:t>и</w:t>
            </w:r>
            <w:r w:rsidRPr="00AA7745">
              <w:rPr>
                <w:rFonts w:eastAsia="Calibri" w:cstheme="minorBidi"/>
                <w:b/>
                <w:bCs/>
                <w:sz w:val="24"/>
                <w:szCs w:val="24"/>
                <w:lang w:eastAsia="en-US"/>
              </w:rPr>
              <w:t>ально ориентир</w:t>
            </w:r>
            <w:r w:rsidRPr="00AA7745">
              <w:rPr>
                <w:rFonts w:eastAsia="Calibri" w:cstheme="minorBidi"/>
                <w:b/>
                <w:bCs/>
                <w:sz w:val="24"/>
                <w:szCs w:val="24"/>
                <w:lang w:eastAsia="en-US"/>
              </w:rPr>
              <w:t>о</w:t>
            </w:r>
            <w:r w:rsidRPr="00AA7745">
              <w:rPr>
                <w:rFonts w:eastAsia="Calibri" w:cstheme="minorBidi"/>
                <w:b/>
                <w:bCs/>
                <w:sz w:val="24"/>
                <w:szCs w:val="24"/>
                <w:lang w:eastAsia="en-US"/>
              </w:rPr>
              <w:t>ванных некомме</w:t>
            </w:r>
            <w:r w:rsidRPr="00AA7745">
              <w:rPr>
                <w:rFonts w:eastAsia="Calibri" w:cstheme="minorBidi"/>
                <w:b/>
                <w:bCs/>
                <w:sz w:val="24"/>
                <w:szCs w:val="24"/>
                <w:lang w:eastAsia="en-US"/>
              </w:rPr>
              <w:t>р</w:t>
            </w:r>
            <w:r w:rsidRPr="00AA7745">
              <w:rPr>
                <w:rFonts w:eastAsia="Calibri" w:cstheme="minorBidi"/>
                <w:b/>
                <w:bCs/>
                <w:sz w:val="24"/>
                <w:szCs w:val="24"/>
                <w:lang w:eastAsia="en-US"/>
              </w:rPr>
              <w:t>ческих организаций в Никольском м</w:t>
            </w:r>
            <w:r w:rsidRPr="00AA7745">
              <w:rPr>
                <w:rFonts w:eastAsia="Calibri" w:cstheme="minorBidi"/>
                <w:b/>
                <w:bCs/>
                <w:sz w:val="24"/>
                <w:szCs w:val="24"/>
                <w:lang w:eastAsia="en-US"/>
              </w:rPr>
              <w:t>у</w:t>
            </w:r>
            <w:r w:rsidRPr="00AA7745">
              <w:rPr>
                <w:rFonts w:eastAsia="Calibri" w:cstheme="minorBidi"/>
                <w:b/>
                <w:bCs/>
                <w:sz w:val="24"/>
                <w:szCs w:val="24"/>
                <w:lang w:eastAsia="en-US"/>
              </w:rPr>
              <w:t>ниципальном ра</w:t>
            </w:r>
            <w:r w:rsidRPr="00AA7745">
              <w:rPr>
                <w:rFonts w:eastAsia="Calibri" w:cstheme="minorBidi"/>
                <w:b/>
                <w:bCs/>
                <w:sz w:val="24"/>
                <w:szCs w:val="24"/>
                <w:lang w:eastAsia="en-US"/>
              </w:rPr>
              <w:t>й</w:t>
            </w:r>
            <w:r w:rsidRPr="00AA7745">
              <w:rPr>
                <w:rFonts w:eastAsia="Calibri" w:cstheme="minorBidi"/>
                <w:b/>
                <w:bCs/>
                <w:sz w:val="24"/>
                <w:szCs w:val="24"/>
                <w:lang w:eastAsia="en-US"/>
              </w:rPr>
              <w:t>оне на 2020-2025 г</w:t>
            </w:r>
            <w:r w:rsidRPr="00AA7745">
              <w:rPr>
                <w:rFonts w:eastAsia="Calibri" w:cstheme="minorBidi"/>
                <w:b/>
                <w:bCs/>
                <w:sz w:val="24"/>
                <w:szCs w:val="24"/>
                <w:lang w:eastAsia="en-US"/>
              </w:rPr>
              <w:t>о</w:t>
            </w:r>
            <w:r w:rsidRPr="00AA7745">
              <w:rPr>
                <w:rFonts w:eastAsia="Calibri" w:cstheme="minorBidi"/>
                <w:b/>
                <w:bCs/>
                <w:sz w:val="24"/>
                <w:szCs w:val="24"/>
                <w:lang w:eastAsia="en-US"/>
              </w:rPr>
              <w:t>ды»</w:t>
            </w:r>
          </w:p>
        </w:tc>
        <w:tc>
          <w:tcPr>
            <w:tcW w:w="181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>Итого</w:t>
            </w:r>
          </w:p>
        </w:tc>
        <w:tc>
          <w:tcPr>
            <w:tcW w:w="135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tabs>
                <w:tab w:val="left" w:pos="0"/>
                <w:tab w:val="left" w:pos="1134"/>
              </w:tabs>
              <w:snapToGrid w:val="0"/>
              <w:spacing w:after="200" w:line="276" w:lineRule="auto"/>
              <w:textAlignment w:val="baseline"/>
              <w:rPr>
                <w:rFonts w:eastAsia="Calibri" w:cstheme="minorBidi"/>
                <w:iCs/>
                <w:spacing w:val="2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>Всего, в том числе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>288,9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>409,5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>477,6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>377,6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>377,6</w:t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>377,6</w:t>
            </w:r>
          </w:p>
        </w:tc>
      </w:tr>
      <w:tr w:rsidR="00AA7745" w:rsidRPr="00AA7745" w:rsidTr="007872A8">
        <w:trPr>
          <w:cantSplit/>
        </w:trPr>
        <w:tc>
          <w:tcPr>
            <w:tcW w:w="175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3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1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>Собственные доходы районного бюджета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>288,9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>409,5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>477,6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>377,6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>377,6</w:t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>377,6</w:t>
            </w:r>
          </w:p>
        </w:tc>
      </w:tr>
      <w:tr w:rsidR="00AA7745" w:rsidRPr="00AA7745" w:rsidTr="007872A8">
        <w:trPr>
          <w:cantSplit/>
        </w:trPr>
        <w:tc>
          <w:tcPr>
            <w:tcW w:w="175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3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 xml:space="preserve">Субвенции и субсидии из областного бюджета за счет средств федерального бюджета 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>0,0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>0,0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>0,0</w:t>
            </w:r>
          </w:p>
        </w:tc>
      </w:tr>
      <w:tr w:rsidR="00AA7745" w:rsidRPr="00AA7745" w:rsidTr="007872A8">
        <w:trPr>
          <w:cantSplit/>
        </w:trPr>
        <w:tc>
          <w:tcPr>
            <w:tcW w:w="175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3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>Субвенции и субсидии из областного бюджета за счет средств областного бюджета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>0,0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>0,0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>0,0</w:t>
            </w:r>
          </w:p>
        </w:tc>
      </w:tr>
      <w:tr w:rsidR="00AA7745" w:rsidRPr="00AA7745" w:rsidTr="007872A8">
        <w:trPr>
          <w:cantSplit/>
        </w:trPr>
        <w:tc>
          <w:tcPr>
            <w:tcW w:w="175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3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>Безвозмездные поступления от физических и юридических лиц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>0,0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>0,0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>0,0</w:t>
            </w:r>
          </w:p>
        </w:tc>
      </w:tr>
      <w:tr w:rsidR="00AA7745" w:rsidRPr="00AA7745" w:rsidTr="007872A8">
        <w:trPr>
          <w:cantSplit/>
        </w:trPr>
        <w:tc>
          <w:tcPr>
            <w:tcW w:w="1756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 xml:space="preserve"> Основное мероприятие 1</w:t>
            </w:r>
          </w:p>
          <w:p w:rsidR="00AA7745" w:rsidRPr="00AA7745" w:rsidRDefault="00AA7745" w:rsidP="00AA7745">
            <w:pPr>
              <w:suppressLineNumbers/>
              <w:suppressAutoHyphens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</w:p>
          <w:p w:rsidR="00AA7745" w:rsidRPr="00AA7745" w:rsidRDefault="00AA7745" w:rsidP="00AA7745">
            <w:pPr>
              <w:suppressLineNumbers/>
              <w:suppressAutoHyphens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</w:p>
          <w:p w:rsidR="00AA7745" w:rsidRPr="00AA7745" w:rsidRDefault="00AA7745" w:rsidP="00AA7745">
            <w:pPr>
              <w:suppressLineNumbers/>
              <w:suppressAutoHyphens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</w:p>
          <w:p w:rsidR="00AA7745" w:rsidRPr="00AA7745" w:rsidRDefault="00AA7745" w:rsidP="00AA7745">
            <w:pPr>
              <w:suppressLineNumbers/>
              <w:suppressAutoHyphens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>мероприятие 1.1.</w:t>
            </w:r>
          </w:p>
        </w:tc>
        <w:tc>
          <w:tcPr>
            <w:tcW w:w="193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</w:p>
          <w:p w:rsidR="00AA7745" w:rsidRPr="00AA7745" w:rsidRDefault="00AA7745" w:rsidP="00AA7745">
            <w:pPr>
              <w:suppressLineNumbers/>
              <w:suppressAutoHyphens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 xml:space="preserve"> «Финансовая поддержка СОНКО»</w:t>
            </w:r>
          </w:p>
          <w:p w:rsidR="00AA7745" w:rsidRPr="00AA7745" w:rsidRDefault="00AA7745" w:rsidP="00AA7745">
            <w:pPr>
              <w:suppressLineNumbers/>
              <w:suppressAutoHyphens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</w:p>
          <w:p w:rsidR="00AA7745" w:rsidRPr="00AA7745" w:rsidRDefault="00AA7745" w:rsidP="00AA7745">
            <w:pPr>
              <w:suppressLineNumbers/>
              <w:suppressAutoHyphens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 xml:space="preserve">1.1. Предоставление субсидий субъектам СОНКО,  занятых в сфере </w:t>
            </w:r>
          </w:p>
          <w:p w:rsidR="00AA7745" w:rsidRPr="00AA7745" w:rsidRDefault="00AA7745" w:rsidP="00AA7745">
            <w:pPr>
              <w:suppressLineNumbers/>
              <w:suppressAutoHyphens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 xml:space="preserve">-социальной защиты и поддержки участников и инвалидов ВОВ,   </w:t>
            </w:r>
            <w:r w:rsidRPr="00AA7745">
              <w:rPr>
                <w:sz w:val="24"/>
                <w:szCs w:val="24"/>
              </w:rPr>
              <w:lastRenderedPageBreak/>
              <w:t xml:space="preserve">узников фашистских концлагерей; инвалидов, ветеранов;  </w:t>
            </w:r>
          </w:p>
          <w:p w:rsidR="00AA7745" w:rsidRPr="00AA7745" w:rsidRDefault="00AA7745" w:rsidP="00AA7745">
            <w:pPr>
              <w:suppressLineNumbers/>
              <w:suppressAutoHyphens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>- благотворительной деятельности, а также деятельности в области благотворительности, направленной на решение социальных, культурных, образовательных и иных общественно значимых проблем Никольского муниципального района.</w:t>
            </w:r>
          </w:p>
        </w:tc>
        <w:tc>
          <w:tcPr>
            <w:tcW w:w="181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lastRenderedPageBreak/>
              <w:t xml:space="preserve">Ответственный исполнитель-Администрация Никольского муниципального района </w:t>
            </w:r>
          </w:p>
        </w:tc>
        <w:tc>
          <w:tcPr>
            <w:tcW w:w="135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tabs>
                <w:tab w:val="left" w:pos="0"/>
                <w:tab w:val="left" w:pos="1134"/>
              </w:tabs>
              <w:snapToGrid w:val="0"/>
              <w:spacing w:after="200" w:line="276" w:lineRule="auto"/>
              <w:textAlignment w:val="baseline"/>
              <w:rPr>
                <w:rFonts w:eastAsia="Calibri" w:cstheme="minorBidi"/>
                <w:iCs/>
                <w:spacing w:val="2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>Всего, в том числе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>288,9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>409,5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>477,6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>377,6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>377,6</w:t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>377,6</w:t>
            </w:r>
          </w:p>
        </w:tc>
      </w:tr>
      <w:tr w:rsidR="00AA7745" w:rsidRPr="00AA7745" w:rsidTr="007872A8">
        <w:trPr>
          <w:cantSplit/>
        </w:trPr>
        <w:tc>
          <w:tcPr>
            <w:tcW w:w="175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3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>Собственные доходы районного бюджета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>288,9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>409,5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>477,6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>377,6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>377,6</w:t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>377,6</w:t>
            </w:r>
          </w:p>
        </w:tc>
      </w:tr>
      <w:tr w:rsidR="00AA7745" w:rsidRPr="00AA7745" w:rsidTr="007872A8">
        <w:trPr>
          <w:cantSplit/>
        </w:trPr>
        <w:tc>
          <w:tcPr>
            <w:tcW w:w="175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3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 xml:space="preserve">Субвенции и субсидии из областного бюджета за счет средств федерального бюджета 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>0,0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>0,0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>0,0</w:t>
            </w:r>
          </w:p>
        </w:tc>
      </w:tr>
      <w:tr w:rsidR="00AA7745" w:rsidRPr="00AA7745" w:rsidTr="007872A8">
        <w:trPr>
          <w:cantSplit/>
        </w:trPr>
        <w:tc>
          <w:tcPr>
            <w:tcW w:w="175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3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>Субвенции и субсидии из областного бюджета за счет средств областного бюджета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>0,0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>0,0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>0,0</w:t>
            </w:r>
          </w:p>
        </w:tc>
      </w:tr>
      <w:tr w:rsidR="00AA7745" w:rsidRPr="00AA7745" w:rsidTr="007872A8">
        <w:trPr>
          <w:cantSplit/>
        </w:trPr>
        <w:tc>
          <w:tcPr>
            <w:tcW w:w="175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3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>Безвозмездные поступления от физических и юридических лиц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>0,0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>0,0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>0,0</w:t>
            </w:r>
          </w:p>
        </w:tc>
      </w:tr>
      <w:tr w:rsidR="00AA7745" w:rsidRPr="00AA7745" w:rsidTr="007872A8">
        <w:trPr>
          <w:cantSplit/>
        </w:trPr>
        <w:tc>
          <w:tcPr>
            <w:tcW w:w="175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3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1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</w:p>
          <w:p w:rsidR="00AA7745" w:rsidRPr="00AA7745" w:rsidRDefault="00AA7745" w:rsidP="00AA7745">
            <w:pPr>
              <w:suppressLineNumbers/>
              <w:suppressAutoHyphens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</w:p>
          <w:p w:rsidR="00AA7745" w:rsidRPr="00AA7745" w:rsidRDefault="00AA7745" w:rsidP="00AA7745">
            <w:pPr>
              <w:suppressLineNumbers/>
              <w:suppressAutoHyphens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>Соисполнитель 1 — Управление образования администрации Никольского муниципального района</w:t>
            </w:r>
          </w:p>
        </w:tc>
        <w:tc>
          <w:tcPr>
            <w:tcW w:w="135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>Всего, в том числе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>0,0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>0,0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>0,0</w:t>
            </w:r>
          </w:p>
        </w:tc>
      </w:tr>
      <w:tr w:rsidR="00AA7745" w:rsidRPr="00AA7745" w:rsidTr="007872A8">
        <w:trPr>
          <w:cantSplit/>
        </w:trPr>
        <w:tc>
          <w:tcPr>
            <w:tcW w:w="175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3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>Собственные доходы районного бюджета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>0,0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>0,0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>0,0</w:t>
            </w:r>
          </w:p>
        </w:tc>
      </w:tr>
      <w:tr w:rsidR="00AA7745" w:rsidRPr="00AA7745" w:rsidTr="007872A8">
        <w:trPr>
          <w:cantSplit/>
        </w:trPr>
        <w:tc>
          <w:tcPr>
            <w:tcW w:w="175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3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 xml:space="preserve">Субвенции и субсидии из областного бюджета за счет средств федерального бюджета 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>0,0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>0,0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>0,0</w:t>
            </w:r>
          </w:p>
        </w:tc>
      </w:tr>
      <w:tr w:rsidR="00AA7745" w:rsidRPr="00AA7745" w:rsidTr="007872A8">
        <w:trPr>
          <w:cantSplit/>
          <w:trHeight w:val="1566"/>
        </w:trPr>
        <w:tc>
          <w:tcPr>
            <w:tcW w:w="175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3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>Субвенции и субсидии из областного бюджета за счет средств областного бюджета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>0,0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>0,0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>0,0</w:t>
            </w:r>
          </w:p>
        </w:tc>
      </w:tr>
      <w:tr w:rsidR="00AA7745" w:rsidRPr="00AA7745" w:rsidTr="007872A8">
        <w:trPr>
          <w:cantSplit/>
        </w:trPr>
        <w:tc>
          <w:tcPr>
            <w:tcW w:w="175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3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>Безвозмездные поступления от физических и юридических лиц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>0,0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>0,0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>0,0</w:t>
            </w:r>
          </w:p>
        </w:tc>
      </w:tr>
      <w:tr w:rsidR="00AA7745" w:rsidRPr="00AA7745" w:rsidTr="007872A8">
        <w:trPr>
          <w:cantSplit/>
        </w:trPr>
        <w:tc>
          <w:tcPr>
            <w:tcW w:w="175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3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1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>Соисполнитель 2 — Управление культуры Администрации Никольского муниципального района (МБУК  «РДК», МКУ «МБЦС»)</w:t>
            </w:r>
          </w:p>
        </w:tc>
        <w:tc>
          <w:tcPr>
            <w:tcW w:w="13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>Всего, в том числе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>0,0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>0,0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>0,0</w:t>
            </w:r>
          </w:p>
        </w:tc>
      </w:tr>
      <w:tr w:rsidR="00AA7745" w:rsidRPr="00AA7745" w:rsidTr="007872A8">
        <w:trPr>
          <w:cantSplit/>
          <w:trHeight w:val="1611"/>
        </w:trPr>
        <w:tc>
          <w:tcPr>
            <w:tcW w:w="175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3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35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tabs>
                <w:tab w:val="left" w:pos="0"/>
                <w:tab w:val="left" w:pos="1134"/>
              </w:tabs>
              <w:snapToGrid w:val="0"/>
              <w:spacing w:after="200" w:line="276" w:lineRule="auto"/>
              <w:textAlignment w:val="baseline"/>
              <w:rPr>
                <w:rFonts w:eastAsia="Calibri" w:cstheme="minorBidi"/>
                <w:iCs/>
                <w:spacing w:val="2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>Собственные доходы районного бюджета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>0,0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>0,0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>0,0</w:t>
            </w:r>
          </w:p>
        </w:tc>
      </w:tr>
      <w:tr w:rsidR="00AA7745" w:rsidRPr="00AA7745" w:rsidTr="007872A8">
        <w:trPr>
          <w:cantSplit/>
        </w:trPr>
        <w:tc>
          <w:tcPr>
            <w:tcW w:w="175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3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 xml:space="preserve">Субвенции и субсидии из областного бюджета за счет средств федерального бюджета 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>0,0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>0,0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>0,0</w:t>
            </w:r>
          </w:p>
        </w:tc>
      </w:tr>
      <w:tr w:rsidR="00AA7745" w:rsidRPr="00AA7745" w:rsidTr="007872A8">
        <w:trPr>
          <w:cantSplit/>
        </w:trPr>
        <w:tc>
          <w:tcPr>
            <w:tcW w:w="175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3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>Субвенции и субсидии из областного бюджета за счет средств областного бюджета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>0,0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>0,0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>0,0</w:t>
            </w:r>
          </w:p>
        </w:tc>
      </w:tr>
      <w:tr w:rsidR="00AA7745" w:rsidRPr="00AA7745" w:rsidTr="007872A8">
        <w:trPr>
          <w:cantSplit/>
        </w:trPr>
        <w:tc>
          <w:tcPr>
            <w:tcW w:w="175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3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>Безвозмездные поступления от физических и юридических лиц</w:t>
            </w:r>
          </w:p>
          <w:p w:rsidR="00AA7745" w:rsidRPr="00AA7745" w:rsidRDefault="00AA7745" w:rsidP="00AA7745">
            <w:pPr>
              <w:suppressLineNumbers/>
              <w:suppressAutoHyphens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>0,0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>0,0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>0,0</w:t>
            </w:r>
          </w:p>
        </w:tc>
      </w:tr>
      <w:tr w:rsidR="00AA7745" w:rsidRPr="00AA7745" w:rsidTr="007872A8">
        <w:trPr>
          <w:cantSplit/>
        </w:trPr>
        <w:tc>
          <w:tcPr>
            <w:tcW w:w="1756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>Мероприятие 1.2.</w:t>
            </w:r>
          </w:p>
        </w:tc>
        <w:tc>
          <w:tcPr>
            <w:tcW w:w="193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>Поддержка муниципальных проектов, программ и инициатив СОНКО и активных граждан; организация и проведение  районных мероприятий совместно с общественными объединениями инвалидов  и ветеранов и общественными организациями</w:t>
            </w:r>
          </w:p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1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 xml:space="preserve">Ответственный исполнитель-Администрация Никольского муниципального района </w:t>
            </w:r>
          </w:p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</w:p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</w:p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</w:p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</w:p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</w:p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</w:p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</w:p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</w:p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</w:p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</w:p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</w:p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</w:p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</w:p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35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tabs>
                <w:tab w:val="left" w:pos="0"/>
                <w:tab w:val="left" w:pos="1134"/>
              </w:tabs>
              <w:snapToGrid w:val="0"/>
              <w:spacing w:after="200" w:line="276" w:lineRule="auto"/>
              <w:textAlignment w:val="baseline"/>
              <w:rPr>
                <w:rFonts w:eastAsia="Calibri" w:cstheme="minorBidi"/>
                <w:iCs/>
                <w:spacing w:val="2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>Всего, в том числе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>0,0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>0,0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>0,0</w:t>
            </w:r>
          </w:p>
        </w:tc>
      </w:tr>
      <w:tr w:rsidR="00AA7745" w:rsidRPr="00AA7745" w:rsidTr="007872A8">
        <w:trPr>
          <w:cantSplit/>
        </w:trPr>
        <w:tc>
          <w:tcPr>
            <w:tcW w:w="175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3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>Собственные доходы районного бюджета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>0,0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>0,0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>0,0</w:t>
            </w:r>
          </w:p>
        </w:tc>
      </w:tr>
      <w:tr w:rsidR="00AA7745" w:rsidRPr="00AA7745" w:rsidTr="007872A8">
        <w:trPr>
          <w:cantSplit/>
        </w:trPr>
        <w:tc>
          <w:tcPr>
            <w:tcW w:w="175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3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 xml:space="preserve">Субвенции и субсидии из областного бюджета за счет средств федерального бюджета 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>0,0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>0,0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>0,0</w:t>
            </w:r>
          </w:p>
        </w:tc>
      </w:tr>
      <w:tr w:rsidR="00AA7745" w:rsidRPr="00AA7745" w:rsidTr="007872A8">
        <w:trPr>
          <w:cantSplit/>
        </w:trPr>
        <w:tc>
          <w:tcPr>
            <w:tcW w:w="175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3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>Субвенции и субсидии из областного бюджета за счет средств областного бюджета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>0,0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>0,0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>0,0</w:t>
            </w:r>
          </w:p>
        </w:tc>
      </w:tr>
      <w:tr w:rsidR="00AA7745" w:rsidRPr="00AA7745" w:rsidTr="007872A8">
        <w:trPr>
          <w:cantSplit/>
        </w:trPr>
        <w:tc>
          <w:tcPr>
            <w:tcW w:w="175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3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>Безвозмездные поступления от физических и юридических лиц</w:t>
            </w:r>
          </w:p>
          <w:p w:rsidR="00AA7745" w:rsidRPr="00AA7745" w:rsidRDefault="00AA7745" w:rsidP="00AA7745">
            <w:pPr>
              <w:suppressLineNumbers/>
              <w:suppressAutoHyphens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</w:p>
          <w:p w:rsidR="00AA7745" w:rsidRPr="00AA7745" w:rsidRDefault="00AA7745" w:rsidP="00AA7745">
            <w:pPr>
              <w:suppressLineNumbers/>
              <w:suppressAutoHyphens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</w:p>
          <w:p w:rsidR="00AA7745" w:rsidRPr="00AA7745" w:rsidRDefault="00AA7745" w:rsidP="00AA7745">
            <w:pPr>
              <w:suppressLineNumbers/>
              <w:suppressAutoHyphens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</w:p>
          <w:p w:rsidR="00AA7745" w:rsidRPr="00AA7745" w:rsidRDefault="00AA7745" w:rsidP="00AA7745">
            <w:pPr>
              <w:suppressLineNumbers/>
              <w:suppressAutoHyphens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</w:p>
          <w:p w:rsidR="00AA7745" w:rsidRPr="00AA7745" w:rsidRDefault="00AA7745" w:rsidP="00AA7745">
            <w:pPr>
              <w:suppressLineNumbers/>
              <w:suppressAutoHyphens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</w:p>
          <w:p w:rsidR="00AA7745" w:rsidRPr="00AA7745" w:rsidRDefault="00AA7745" w:rsidP="00AA7745">
            <w:pPr>
              <w:suppressLineNumbers/>
              <w:suppressAutoHyphens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</w:p>
          <w:p w:rsidR="00AA7745" w:rsidRPr="00AA7745" w:rsidRDefault="00AA7745" w:rsidP="00AA7745">
            <w:pPr>
              <w:suppressLineNumbers/>
              <w:suppressAutoHyphens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</w:p>
          <w:p w:rsidR="00AA7745" w:rsidRPr="00AA7745" w:rsidRDefault="00AA7745" w:rsidP="00AA7745">
            <w:pPr>
              <w:suppressLineNumbers/>
              <w:suppressAutoHyphens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>,0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>0,0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>0,0</w:t>
            </w:r>
          </w:p>
        </w:tc>
      </w:tr>
      <w:tr w:rsidR="00AA7745" w:rsidRPr="00AA7745" w:rsidTr="007872A8">
        <w:trPr>
          <w:cantSplit/>
          <w:trHeight w:val="105"/>
        </w:trPr>
        <w:tc>
          <w:tcPr>
            <w:tcW w:w="175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3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1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</w:p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</w:p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</w:p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>Соисполнитель 1 — Управление образования администрации Никольского муниципального района</w:t>
            </w:r>
          </w:p>
        </w:tc>
        <w:tc>
          <w:tcPr>
            <w:tcW w:w="135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>Всего, в том числе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>0,0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>0,0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>0,0</w:t>
            </w:r>
          </w:p>
        </w:tc>
      </w:tr>
      <w:tr w:rsidR="00AA7745" w:rsidRPr="00AA7745" w:rsidTr="007872A8">
        <w:trPr>
          <w:cantSplit/>
        </w:trPr>
        <w:tc>
          <w:tcPr>
            <w:tcW w:w="175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3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>Собственные доходы районного бюджета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>0,0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>0,0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>0,0</w:t>
            </w:r>
          </w:p>
        </w:tc>
      </w:tr>
      <w:tr w:rsidR="00AA7745" w:rsidRPr="00AA7745" w:rsidTr="007872A8">
        <w:trPr>
          <w:cantSplit/>
        </w:trPr>
        <w:tc>
          <w:tcPr>
            <w:tcW w:w="175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3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 xml:space="preserve">Субвенции и субсидии из областного бюджета за счет средств федерального бюджета 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>0,0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>0,0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>0,0</w:t>
            </w:r>
          </w:p>
        </w:tc>
      </w:tr>
      <w:tr w:rsidR="00AA7745" w:rsidRPr="00AA7745" w:rsidTr="007872A8">
        <w:trPr>
          <w:cantSplit/>
        </w:trPr>
        <w:tc>
          <w:tcPr>
            <w:tcW w:w="175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3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>Субвенции и субсидии из областного бюджета за счет средств областного бюджета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>0,0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>0,0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>0,0</w:t>
            </w:r>
          </w:p>
        </w:tc>
      </w:tr>
      <w:tr w:rsidR="00AA7745" w:rsidRPr="00AA7745" w:rsidTr="007872A8">
        <w:trPr>
          <w:cantSplit/>
        </w:trPr>
        <w:tc>
          <w:tcPr>
            <w:tcW w:w="175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3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>Безвозмездные поступления от физических и юридических лиц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>0,0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>0,0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>0,0</w:t>
            </w:r>
          </w:p>
        </w:tc>
      </w:tr>
      <w:tr w:rsidR="00AA7745" w:rsidRPr="00AA7745" w:rsidTr="007872A8">
        <w:trPr>
          <w:cantSplit/>
        </w:trPr>
        <w:tc>
          <w:tcPr>
            <w:tcW w:w="175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3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1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proofErr w:type="gramStart"/>
            <w:r w:rsidRPr="00AA7745">
              <w:rPr>
                <w:sz w:val="24"/>
                <w:szCs w:val="24"/>
              </w:rPr>
              <w:t>Соисполнитель 2 — Управление культуры Администрации Никольского муниципального района ((МБУК РДК «РДК», МКУ «МБЦС»)</w:t>
            </w:r>
            <w:proofErr w:type="gramEnd"/>
          </w:p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</w:p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</w:p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</w:p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</w:p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</w:p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</w:p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35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>Всего, в том числе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>0,0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>0,0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>0,0</w:t>
            </w:r>
          </w:p>
        </w:tc>
      </w:tr>
      <w:tr w:rsidR="00AA7745" w:rsidRPr="00AA7745" w:rsidTr="007872A8">
        <w:trPr>
          <w:cantSplit/>
        </w:trPr>
        <w:tc>
          <w:tcPr>
            <w:tcW w:w="175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3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>Собственные доходы районного бюджета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>0,0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>0,0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>0,0</w:t>
            </w:r>
          </w:p>
        </w:tc>
      </w:tr>
      <w:tr w:rsidR="00AA7745" w:rsidRPr="00AA7745" w:rsidTr="007872A8">
        <w:trPr>
          <w:cantSplit/>
        </w:trPr>
        <w:tc>
          <w:tcPr>
            <w:tcW w:w="175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3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 xml:space="preserve">Субвенции и субсидии из областного бюджета за счет средств федерального бюджета 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>0,0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>0,0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>0,0</w:t>
            </w:r>
          </w:p>
        </w:tc>
      </w:tr>
      <w:tr w:rsidR="00AA7745" w:rsidRPr="00AA7745" w:rsidTr="007872A8">
        <w:trPr>
          <w:cantSplit/>
        </w:trPr>
        <w:tc>
          <w:tcPr>
            <w:tcW w:w="175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3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>Субвенции и субсидии из областного бюджета за счет средств областного бюджета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>0,0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>0,0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>0,0</w:t>
            </w:r>
          </w:p>
        </w:tc>
      </w:tr>
      <w:tr w:rsidR="00AA7745" w:rsidRPr="00AA7745" w:rsidTr="007872A8">
        <w:trPr>
          <w:cantSplit/>
        </w:trPr>
        <w:tc>
          <w:tcPr>
            <w:tcW w:w="175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3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>Безвозмездные поступления от физических и юридических лиц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>0,0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>0,0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>0,0</w:t>
            </w:r>
          </w:p>
        </w:tc>
      </w:tr>
      <w:tr w:rsidR="00AA7745" w:rsidRPr="00AA7745" w:rsidTr="007872A8">
        <w:trPr>
          <w:cantSplit/>
        </w:trPr>
        <w:tc>
          <w:tcPr>
            <w:tcW w:w="1756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pacing w:line="100" w:lineRule="atLeast"/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  <w:r w:rsidRPr="00AA7745">
              <w:rPr>
                <w:b/>
                <w:bCs/>
                <w:sz w:val="24"/>
                <w:szCs w:val="24"/>
              </w:rPr>
              <w:t>Основное мероприятие 2</w:t>
            </w:r>
          </w:p>
        </w:tc>
        <w:tc>
          <w:tcPr>
            <w:tcW w:w="193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b/>
                <w:bCs/>
                <w:sz w:val="24"/>
                <w:szCs w:val="24"/>
              </w:rPr>
              <w:t xml:space="preserve"> Организационная поддержка СОНКО </w:t>
            </w:r>
          </w:p>
        </w:tc>
        <w:tc>
          <w:tcPr>
            <w:tcW w:w="181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>итого</w:t>
            </w:r>
          </w:p>
        </w:tc>
        <w:tc>
          <w:tcPr>
            <w:tcW w:w="135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tabs>
                <w:tab w:val="left" w:pos="0"/>
                <w:tab w:val="left" w:pos="1134"/>
              </w:tabs>
              <w:snapToGrid w:val="0"/>
              <w:spacing w:after="200" w:line="276" w:lineRule="auto"/>
              <w:textAlignment w:val="baseline"/>
              <w:rPr>
                <w:rFonts w:eastAsia="Calibri" w:cstheme="minorBidi"/>
                <w:iCs/>
                <w:color w:val="000000"/>
                <w:spacing w:val="2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>0,0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>0,0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>0,0</w:t>
            </w:r>
          </w:p>
        </w:tc>
      </w:tr>
      <w:tr w:rsidR="00AA7745" w:rsidRPr="00AA7745" w:rsidTr="007872A8">
        <w:trPr>
          <w:cantSplit/>
        </w:trPr>
        <w:tc>
          <w:tcPr>
            <w:tcW w:w="175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3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1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>Собственные доходы районного бюджета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>0,0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>0,0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>0,0</w:t>
            </w:r>
          </w:p>
        </w:tc>
      </w:tr>
      <w:tr w:rsidR="00AA7745" w:rsidRPr="00AA7745" w:rsidTr="007872A8">
        <w:trPr>
          <w:cantSplit/>
        </w:trPr>
        <w:tc>
          <w:tcPr>
            <w:tcW w:w="175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3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1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 xml:space="preserve">Субвенции и субсидии из областного бюджета за счет средств федерального бюджета 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>0,0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>0,0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>0,0</w:t>
            </w:r>
          </w:p>
        </w:tc>
      </w:tr>
      <w:tr w:rsidR="00AA7745" w:rsidRPr="00AA7745" w:rsidTr="007872A8">
        <w:trPr>
          <w:cantSplit/>
        </w:trPr>
        <w:tc>
          <w:tcPr>
            <w:tcW w:w="175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3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1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>Субвенции и субсидии из областного бюджета за счет средств областного бюджета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>0,0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>0,0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>0,0</w:t>
            </w:r>
          </w:p>
        </w:tc>
      </w:tr>
      <w:tr w:rsidR="00AA7745" w:rsidRPr="00AA7745" w:rsidTr="007872A8">
        <w:trPr>
          <w:cantSplit/>
        </w:trPr>
        <w:tc>
          <w:tcPr>
            <w:tcW w:w="175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3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1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>Безвозмездные поступления от физических и юридических лиц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>0,0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>0,0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>0,0</w:t>
            </w:r>
          </w:p>
        </w:tc>
      </w:tr>
      <w:tr w:rsidR="00AA7745" w:rsidRPr="00AA7745" w:rsidTr="007872A8">
        <w:trPr>
          <w:cantSplit/>
        </w:trPr>
        <w:tc>
          <w:tcPr>
            <w:tcW w:w="1756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>Мероприятие  2.1</w:t>
            </w:r>
          </w:p>
        </w:tc>
        <w:tc>
          <w:tcPr>
            <w:tcW w:w="193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 xml:space="preserve">Учет социально ориентированных </w:t>
            </w:r>
            <w:r w:rsidRPr="00AA7745">
              <w:rPr>
                <w:sz w:val="24"/>
                <w:szCs w:val="24"/>
              </w:rPr>
              <w:lastRenderedPageBreak/>
              <w:t>некоммерческих организаций, действующих на территории Никольского муниципального района</w:t>
            </w:r>
          </w:p>
        </w:tc>
        <w:tc>
          <w:tcPr>
            <w:tcW w:w="181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lastRenderedPageBreak/>
              <w:t>Ответственный исполнитель-</w:t>
            </w:r>
            <w:r w:rsidRPr="00AA7745">
              <w:rPr>
                <w:sz w:val="24"/>
                <w:szCs w:val="24"/>
              </w:rPr>
              <w:lastRenderedPageBreak/>
              <w:t>Администрация Никольского муниципального района (отдел организационной работы)</w:t>
            </w:r>
          </w:p>
        </w:tc>
        <w:tc>
          <w:tcPr>
            <w:tcW w:w="135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tabs>
                <w:tab w:val="left" w:pos="0"/>
                <w:tab w:val="left" w:pos="1134"/>
              </w:tabs>
              <w:snapToGrid w:val="0"/>
              <w:spacing w:after="200" w:line="276" w:lineRule="auto"/>
              <w:textAlignment w:val="baseline"/>
              <w:rPr>
                <w:rFonts w:eastAsia="Calibri" w:cstheme="minorBidi"/>
                <w:iCs/>
                <w:color w:val="000000"/>
                <w:spacing w:val="2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>Всего, в том числе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>0,0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>0,0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>0,0</w:t>
            </w:r>
          </w:p>
        </w:tc>
      </w:tr>
      <w:tr w:rsidR="00AA7745" w:rsidRPr="00AA7745" w:rsidTr="007872A8">
        <w:trPr>
          <w:cantSplit/>
        </w:trPr>
        <w:tc>
          <w:tcPr>
            <w:tcW w:w="175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3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>Собственные доходы районного бюджета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>0,0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>0,0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>0,0</w:t>
            </w:r>
          </w:p>
        </w:tc>
      </w:tr>
      <w:tr w:rsidR="00AA7745" w:rsidRPr="00AA7745" w:rsidTr="007872A8">
        <w:trPr>
          <w:cantSplit/>
        </w:trPr>
        <w:tc>
          <w:tcPr>
            <w:tcW w:w="175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3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 xml:space="preserve">Субвенции и субсидии из областного бюджета за счет средств федерального бюджета 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>0,0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>0,0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>0,0</w:t>
            </w:r>
          </w:p>
        </w:tc>
      </w:tr>
      <w:tr w:rsidR="00AA7745" w:rsidRPr="00AA7745" w:rsidTr="007872A8">
        <w:trPr>
          <w:cantSplit/>
        </w:trPr>
        <w:tc>
          <w:tcPr>
            <w:tcW w:w="175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3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>Субвенции и субсидии из областного бюджета за счет средств областного бюджета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>0,0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>0,0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>0,0</w:t>
            </w:r>
          </w:p>
        </w:tc>
      </w:tr>
      <w:tr w:rsidR="00AA7745" w:rsidRPr="00AA7745" w:rsidTr="007872A8">
        <w:trPr>
          <w:cantSplit/>
        </w:trPr>
        <w:tc>
          <w:tcPr>
            <w:tcW w:w="175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3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>Безвозмездные поступления от физических и юридических лиц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>0,0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>0,0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>0,0</w:t>
            </w:r>
          </w:p>
        </w:tc>
      </w:tr>
      <w:tr w:rsidR="00AA7745" w:rsidRPr="00AA7745" w:rsidTr="007872A8">
        <w:trPr>
          <w:cantSplit/>
        </w:trPr>
        <w:tc>
          <w:tcPr>
            <w:tcW w:w="1756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>Мероприятие 2.2.</w:t>
            </w:r>
          </w:p>
        </w:tc>
        <w:tc>
          <w:tcPr>
            <w:tcW w:w="193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 xml:space="preserve">Проведение семинаров, «круглых столов», совещаний по вопросам деятельности </w:t>
            </w:r>
            <w:r w:rsidRPr="00AA7745">
              <w:rPr>
                <w:sz w:val="24"/>
                <w:szCs w:val="24"/>
              </w:rPr>
              <w:lastRenderedPageBreak/>
              <w:t>СОНКО и общественных объединений</w:t>
            </w:r>
          </w:p>
        </w:tc>
        <w:tc>
          <w:tcPr>
            <w:tcW w:w="181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lastRenderedPageBreak/>
              <w:t xml:space="preserve">Ответственный исполнитель-Администрация Никольского муниципального </w:t>
            </w:r>
            <w:r w:rsidRPr="00AA7745">
              <w:rPr>
                <w:sz w:val="24"/>
                <w:szCs w:val="24"/>
              </w:rPr>
              <w:lastRenderedPageBreak/>
              <w:t>района (отдел организационной работы)</w:t>
            </w:r>
          </w:p>
        </w:tc>
        <w:tc>
          <w:tcPr>
            <w:tcW w:w="135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tabs>
                <w:tab w:val="left" w:pos="0"/>
                <w:tab w:val="left" w:pos="1134"/>
              </w:tabs>
              <w:snapToGrid w:val="0"/>
              <w:spacing w:after="200" w:line="276" w:lineRule="auto"/>
              <w:textAlignment w:val="baseline"/>
              <w:rPr>
                <w:rFonts w:eastAsia="Calibri" w:cstheme="minorBidi"/>
                <w:iCs/>
                <w:color w:val="000000"/>
                <w:spacing w:val="2"/>
                <w:sz w:val="24"/>
                <w:szCs w:val="24"/>
                <w:highlight w:val="white"/>
                <w:lang w:eastAsia="en-US"/>
              </w:rPr>
            </w:pPr>
            <w:r w:rsidRPr="00AA7745">
              <w:rPr>
                <w:rFonts w:eastAsia="Calibri" w:cstheme="minorBidi"/>
                <w:iCs/>
                <w:color w:val="000000"/>
                <w:spacing w:val="2"/>
                <w:sz w:val="24"/>
                <w:szCs w:val="24"/>
                <w:shd w:val="clear" w:color="auto" w:fill="FFFFFF"/>
                <w:lang w:eastAsia="en-US"/>
              </w:rPr>
              <w:lastRenderedPageBreak/>
              <w:t xml:space="preserve"> </w:t>
            </w: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>0,0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>0,0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>0,0</w:t>
            </w:r>
          </w:p>
        </w:tc>
      </w:tr>
      <w:tr w:rsidR="00AA7745" w:rsidRPr="00AA7745" w:rsidTr="007872A8">
        <w:trPr>
          <w:cantSplit/>
        </w:trPr>
        <w:tc>
          <w:tcPr>
            <w:tcW w:w="175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3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>Собственные доходы районного бюджета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>0,0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>0,0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>0,0</w:t>
            </w:r>
          </w:p>
        </w:tc>
      </w:tr>
      <w:tr w:rsidR="00AA7745" w:rsidRPr="00AA7745" w:rsidTr="007872A8">
        <w:trPr>
          <w:cantSplit/>
        </w:trPr>
        <w:tc>
          <w:tcPr>
            <w:tcW w:w="175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3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 xml:space="preserve">Субвенции и субсидии из областного бюджета за счет средств федерального бюджета 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>0,0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>0,0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>0,0</w:t>
            </w:r>
          </w:p>
        </w:tc>
      </w:tr>
      <w:tr w:rsidR="00AA7745" w:rsidRPr="00AA7745" w:rsidTr="007872A8">
        <w:trPr>
          <w:cantSplit/>
        </w:trPr>
        <w:tc>
          <w:tcPr>
            <w:tcW w:w="175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3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>Субвенции и субсидии из областного бюджета за счет средств областного бюджета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>0,0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>0,0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>0,0</w:t>
            </w:r>
          </w:p>
        </w:tc>
      </w:tr>
      <w:tr w:rsidR="00AA7745" w:rsidRPr="00AA7745" w:rsidTr="007872A8">
        <w:trPr>
          <w:cantSplit/>
        </w:trPr>
        <w:tc>
          <w:tcPr>
            <w:tcW w:w="175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3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>Безвозмездные поступления от физических и юридических лиц</w:t>
            </w:r>
          </w:p>
          <w:p w:rsidR="00AA7745" w:rsidRPr="00AA7745" w:rsidRDefault="00AA7745" w:rsidP="00AA7745">
            <w:pPr>
              <w:suppressLineNumbers/>
              <w:suppressAutoHyphens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>0,0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>0,0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>0,0</w:t>
            </w:r>
          </w:p>
        </w:tc>
      </w:tr>
      <w:tr w:rsidR="00AA7745" w:rsidRPr="00AA7745" w:rsidTr="007872A8">
        <w:trPr>
          <w:cantSplit/>
        </w:trPr>
        <w:tc>
          <w:tcPr>
            <w:tcW w:w="175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3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1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 xml:space="preserve">Соисполнитель 1 — Управление образования администрации Никольского </w:t>
            </w:r>
            <w:r w:rsidRPr="00AA7745">
              <w:rPr>
                <w:sz w:val="24"/>
                <w:szCs w:val="24"/>
              </w:rPr>
              <w:lastRenderedPageBreak/>
              <w:t>муниципального района</w:t>
            </w:r>
          </w:p>
        </w:tc>
        <w:tc>
          <w:tcPr>
            <w:tcW w:w="135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>0,0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>0,0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>0,0</w:t>
            </w:r>
          </w:p>
        </w:tc>
      </w:tr>
      <w:tr w:rsidR="00AA7745" w:rsidRPr="00AA7745" w:rsidTr="007872A8">
        <w:trPr>
          <w:cantSplit/>
        </w:trPr>
        <w:tc>
          <w:tcPr>
            <w:tcW w:w="175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3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>Собственные доходы районного бюджета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>0,0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>0,0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>0,0</w:t>
            </w:r>
          </w:p>
        </w:tc>
      </w:tr>
      <w:tr w:rsidR="00AA7745" w:rsidRPr="00AA7745" w:rsidTr="007872A8">
        <w:trPr>
          <w:cantSplit/>
        </w:trPr>
        <w:tc>
          <w:tcPr>
            <w:tcW w:w="175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3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 xml:space="preserve">Субвенции и субсидии из областного бюджета за счет средств федерального бюджета 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>0,0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>0,0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>0,0</w:t>
            </w:r>
          </w:p>
        </w:tc>
      </w:tr>
      <w:tr w:rsidR="00AA7745" w:rsidRPr="00AA7745" w:rsidTr="007872A8">
        <w:trPr>
          <w:cantSplit/>
        </w:trPr>
        <w:tc>
          <w:tcPr>
            <w:tcW w:w="175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3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>Субвенции и субсидии из областного бюджета за счет средств областного бюджета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>0,0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>0,0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>0,0</w:t>
            </w:r>
          </w:p>
        </w:tc>
      </w:tr>
      <w:tr w:rsidR="00AA7745" w:rsidRPr="00AA7745" w:rsidTr="007872A8">
        <w:trPr>
          <w:cantSplit/>
        </w:trPr>
        <w:tc>
          <w:tcPr>
            <w:tcW w:w="175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3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>Безвозмездные поступления от физических и юридических лиц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>0,0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>0,0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>0,0</w:t>
            </w:r>
          </w:p>
        </w:tc>
      </w:tr>
      <w:tr w:rsidR="00AA7745" w:rsidRPr="00AA7745" w:rsidTr="007872A8">
        <w:trPr>
          <w:cantSplit/>
        </w:trPr>
        <w:tc>
          <w:tcPr>
            <w:tcW w:w="175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3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1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>Соисполнитель 2 — Управление культуры Администрации Никольского муниципального района (МБУК РДК «РДК», МКУ «МБЦС»)</w:t>
            </w:r>
          </w:p>
        </w:tc>
        <w:tc>
          <w:tcPr>
            <w:tcW w:w="135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tabs>
                <w:tab w:val="left" w:pos="0"/>
                <w:tab w:val="left" w:pos="1134"/>
              </w:tabs>
              <w:snapToGrid w:val="0"/>
              <w:spacing w:after="200" w:line="276" w:lineRule="auto"/>
              <w:textAlignment w:val="baseline"/>
              <w:rPr>
                <w:rFonts w:eastAsia="Calibri" w:cstheme="minorBidi"/>
                <w:iCs/>
                <w:color w:val="000000"/>
                <w:spacing w:val="2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>0,0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>0,0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>0,0</w:t>
            </w:r>
          </w:p>
        </w:tc>
      </w:tr>
      <w:tr w:rsidR="00AA7745" w:rsidRPr="00AA7745" w:rsidTr="007872A8">
        <w:trPr>
          <w:cantSplit/>
        </w:trPr>
        <w:tc>
          <w:tcPr>
            <w:tcW w:w="175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3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>Собственные доходы районного бюджета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>0,0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>0,0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>0,0</w:t>
            </w:r>
          </w:p>
        </w:tc>
      </w:tr>
      <w:tr w:rsidR="00AA7745" w:rsidRPr="00AA7745" w:rsidTr="007872A8">
        <w:trPr>
          <w:cantSplit/>
        </w:trPr>
        <w:tc>
          <w:tcPr>
            <w:tcW w:w="175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3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 xml:space="preserve">Субвенции и субсидии из областного бюджета за счет средств федерального бюджета 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>0,0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>0,0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>0,0</w:t>
            </w:r>
          </w:p>
        </w:tc>
      </w:tr>
      <w:tr w:rsidR="00AA7745" w:rsidRPr="00AA7745" w:rsidTr="007872A8">
        <w:trPr>
          <w:cantSplit/>
        </w:trPr>
        <w:tc>
          <w:tcPr>
            <w:tcW w:w="175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3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>Субвенции и субсидии из областного бюджета за счет средств областного бюджета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>0,0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>0,0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>0,0</w:t>
            </w:r>
          </w:p>
        </w:tc>
      </w:tr>
      <w:tr w:rsidR="00AA7745" w:rsidRPr="00AA7745" w:rsidTr="007872A8">
        <w:trPr>
          <w:cantSplit/>
        </w:trPr>
        <w:tc>
          <w:tcPr>
            <w:tcW w:w="175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3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>Безвозмездные поступления от физических и юридических лиц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>0,0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>0,0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>0,0</w:t>
            </w:r>
          </w:p>
        </w:tc>
      </w:tr>
      <w:tr w:rsidR="00AA7745" w:rsidRPr="00AA7745" w:rsidTr="007872A8">
        <w:trPr>
          <w:cantSplit/>
        </w:trPr>
        <w:tc>
          <w:tcPr>
            <w:tcW w:w="1756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  <w:r w:rsidRPr="00AA7745">
              <w:rPr>
                <w:b/>
                <w:bCs/>
                <w:sz w:val="24"/>
                <w:szCs w:val="24"/>
              </w:rPr>
              <w:t>Основное мероприятие 3</w:t>
            </w:r>
          </w:p>
        </w:tc>
        <w:tc>
          <w:tcPr>
            <w:tcW w:w="193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  <w:r w:rsidRPr="00AA7745">
              <w:rPr>
                <w:b/>
                <w:bCs/>
                <w:sz w:val="24"/>
                <w:szCs w:val="24"/>
              </w:rPr>
              <w:t xml:space="preserve">Информационная и консультативная поддержка </w:t>
            </w:r>
          </w:p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  <w:r w:rsidRPr="00AA7745">
              <w:rPr>
                <w:b/>
                <w:bCs/>
                <w:sz w:val="24"/>
                <w:szCs w:val="24"/>
              </w:rPr>
              <w:t>СОНКО</w:t>
            </w:r>
          </w:p>
        </w:tc>
        <w:tc>
          <w:tcPr>
            <w:tcW w:w="181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>итого</w:t>
            </w:r>
          </w:p>
        </w:tc>
        <w:tc>
          <w:tcPr>
            <w:tcW w:w="135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>0,0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>0,0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>0,0</w:t>
            </w:r>
          </w:p>
        </w:tc>
      </w:tr>
      <w:tr w:rsidR="00AA7745" w:rsidRPr="00AA7745" w:rsidTr="007872A8">
        <w:trPr>
          <w:cantSplit/>
        </w:trPr>
        <w:tc>
          <w:tcPr>
            <w:tcW w:w="175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3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>Собственные доходы районного бюджета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>0,0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>0,0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>0,0</w:t>
            </w:r>
          </w:p>
        </w:tc>
      </w:tr>
      <w:tr w:rsidR="00AA7745" w:rsidRPr="00AA7745" w:rsidTr="007872A8">
        <w:trPr>
          <w:cantSplit/>
        </w:trPr>
        <w:tc>
          <w:tcPr>
            <w:tcW w:w="175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3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 xml:space="preserve">Субвенции и субсидии из областного бюджета за счет средств федерального бюджета 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>0,0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>0,0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>0,0</w:t>
            </w:r>
          </w:p>
        </w:tc>
      </w:tr>
      <w:tr w:rsidR="00AA7745" w:rsidRPr="00AA7745" w:rsidTr="007872A8">
        <w:trPr>
          <w:cantSplit/>
        </w:trPr>
        <w:tc>
          <w:tcPr>
            <w:tcW w:w="175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3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>Субвенции и субсидии из областного бюджета за счет средств областного бюджета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>0,0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>0,0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>0,0</w:t>
            </w:r>
          </w:p>
        </w:tc>
      </w:tr>
      <w:tr w:rsidR="00AA7745" w:rsidRPr="00AA7745" w:rsidTr="007872A8">
        <w:trPr>
          <w:cantSplit/>
        </w:trPr>
        <w:tc>
          <w:tcPr>
            <w:tcW w:w="175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3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>Безвозмездные поступления от физических и юридических лиц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>0,0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>0,0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>0,0</w:t>
            </w:r>
          </w:p>
        </w:tc>
      </w:tr>
      <w:tr w:rsidR="00AA7745" w:rsidRPr="00AA7745" w:rsidTr="007872A8">
        <w:trPr>
          <w:cantSplit/>
        </w:trPr>
        <w:tc>
          <w:tcPr>
            <w:tcW w:w="1756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>Мероприятие 3.1.</w:t>
            </w:r>
          </w:p>
        </w:tc>
        <w:tc>
          <w:tcPr>
            <w:tcW w:w="193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>Размещение информации о деятельности общественных объединений и организаций на информационном сайте администрации Никольского муниципального района, освещение в средствах массовой информации успешных практик деятельности СОНКО  и активных граждан</w:t>
            </w:r>
          </w:p>
        </w:tc>
        <w:tc>
          <w:tcPr>
            <w:tcW w:w="181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>Ответственный исполнитель-Администрация Никольского муниципального района (отдел организационной работы, отдел по ФК и спорту и РМП, Управление образования)</w:t>
            </w:r>
          </w:p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</w:p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</w:p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</w:p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</w:p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</w:p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</w:p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35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tabs>
                <w:tab w:val="left" w:pos="0"/>
                <w:tab w:val="left" w:pos="1134"/>
              </w:tabs>
              <w:snapToGrid w:val="0"/>
              <w:spacing w:after="200" w:line="276" w:lineRule="auto"/>
              <w:textAlignment w:val="baseline"/>
              <w:rPr>
                <w:rFonts w:eastAsia="Calibri" w:cstheme="minorBidi"/>
                <w:iCs/>
                <w:color w:val="000000"/>
                <w:spacing w:val="2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>0,0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>0,0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>0,0</w:t>
            </w:r>
          </w:p>
        </w:tc>
      </w:tr>
      <w:tr w:rsidR="00AA7745" w:rsidRPr="00AA7745" w:rsidTr="007872A8">
        <w:trPr>
          <w:cantSplit/>
        </w:trPr>
        <w:tc>
          <w:tcPr>
            <w:tcW w:w="175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3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>Собственные доходы районного бюджета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>0,0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>0,0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>0,0</w:t>
            </w:r>
          </w:p>
        </w:tc>
      </w:tr>
      <w:tr w:rsidR="00AA7745" w:rsidRPr="00AA7745" w:rsidTr="007872A8">
        <w:trPr>
          <w:cantSplit/>
        </w:trPr>
        <w:tc>
          <w:tcPr>
            <w:tcW w:w="175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3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 xml:space="preserve">Субвенции и субсидии из областного бюджета за счет средств федерального бюджета 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>0,0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>0,0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>0,0</w:t>
            </w:r>
          </w:p>
        </w:tc>
      </w:tr>
      <w:tr w:rsidR="00AA7745" w:rsidRPr="00AA7745" w:rsidTr="007872A8">
        <w:trPr>
          <w:cantSplit/>
        </w:trPr>
        <w:tc>
          <w:tcPr>
            <w:tcW w:w="175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3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>Субвенции и субсидии из областного бюджета за счет средств областного бюджета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>0,0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>0,0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>0,0</w:t>
            </w:r>
          </w:p>
        </w:tc>
      </w:tr>
      <w:tr w:rsidR="00AA7745" w:rsidRPr="00AA7745" w:rsidTr="007872A8">
        <w:trPr>
          <w:cantSplit/>
        </w:trPr>
        <w:tc>
          <w:tcPr>
            <w:tcW w:w="175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3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>Безвозмездные поступления от физических и юридических лиц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>0,0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>0,0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>0,0</w:t>
            </w:r>
          </w:p>
        </w:tc>
      </w:tr>
      <w:tr w:rsidR="00AA7745" w:rsidRPr="00AA7745" w:rsidTr="007872A8">
        <w:trPr>
          <w:cantSplit/>
        </w:trPr>
        <w:tc>
          <w:tcPr>
            <w:tcW w:w="1756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>Мероприятие 3.2.</w:t>
            </w:r>
          </w:p>
        </w:tc>
        <w:tc>
          <w:tcPr>
            <w:tcW w:w="193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 xml:space="preserve">Координация взаимодействия </w:t>
            </w:r>
            <w:r w:rsidRPr="00AA7745">
              <w:rPr>
                <w:sz w:val="24"/>
                <w:szCs w:val="24"/>
              </w:rPr>
              <w:lastRenderedPageBreak/>
              <w:t>социально ориентированных некоммерческих организаций  со структурными подразделениями администрации Никольского муниципального района</w:t>
            </w:r>
          </w:p>
        </w:tc>
        <w:tc>
          <w:tcPr>
            <w:tcW w:w="181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lastRenderedPageBreak/>
              <w:t>Ответственный исполнитель-</w:t>
            </w:r>
            <w:r w:rsidRPr="00AA7745">
              <w:rPr>
                <w:sz w:val="24"/>
                <w:szCs w:val="24"/>
              </w:rPr>
              <w:lastRenderedPageBreak/>
              <w:t>Администрация Никольского муниципального района (отдел организационной работы)</w:t>
            </w:r>
          </w:p>
        </w:tc>
        <w:tc>
          <w:tcPr>
            <w:tcW w:w="135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>0,0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>0,0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>0,0</w:t>
            </w:r>
          </w:p>
        </w:tc>
      </w:tr>
      <w:tr w:rsidR="00AA7745" w:rsidRPr="00AA7745" w:rsidTr="007872A8">
        <w:trPr>
          <w:cantSplit/>
        </w:trPr>
        <w:tc>
          <w:tcPr>
            <w:tcW w:w="175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3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>Собственные доходы районного бюджета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>0,0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>0,0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>0,0</w:t>
            </w:r>
          </w:p>
        </w:tc>
      </w:tr>
      <w:tr w:rsidR="00AA7745" w:rsidRPr="00AA7745" w:rsidTr="007872A8">
        <w:trPr>
          <w:cantSplit/>
        </w:trPr>
        <w:tc>
          <w:tcPr>
            <w:tcW w:w="175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3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 xml:space="preserve">Субвенции и субсидии из областного бюджета за счет средств федерального бюджета 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>0,0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>0,0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>0,0</w:t>
            </w:r>
          </w:p>
        </w:tc>
      </w:tr>
      <w:tr w:rsidR="00AA7745" w:rsidRPr="00AA7745" w:rsidTr="007872A8">
        <w:trPr>
          <w:cantSplit/>
        </w:trPr>
        <w:tc>
          <w:tcPr>
            <w:tcW w:w="175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3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>Субвенции и субсидии из областного бюджета за счет средств областного бюджета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>0,0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>0,0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>0,0</w:t>
            </w:r>
          </w:p>
        </w:tc>
      </w:tr>
      <w:tr w:rsidR="00AA7745" w:rsidRPr="00AA7745" w:rsidTr="007872A8">
        <w:trPr>
          <w:cantSplit/>
        </w:trPr>
        <w:tc>
          <w:tcPr>
            <w:tcW w:w="175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3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>Безвозмездные поступления от физических и юридических лиц</w:t>
            </w:r>
          </w:p>
          <w:p w:rsidR="00AA7745" w:rsidRPr="00AA7745" w:rsidRDefault="00AA7745" w:rsidP="00AA7745">
            <w:pPr>
              <w:suppressLineNumbers/>
              <w:suppressAutoHyphens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>0,0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>0,0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>0,0</w:t>
            </w:r>
          </w:p>
        </w:tc>
      </w:tr>
      <w:tr w:rsidR="00AA7745" w:rsidRPr="00AA7745" w:rsidTr="007872A8">
        <w:trPr>
          <w:cantSplit/>
        </w:trPr>
        <w:tc>
          <w:tcPr>
            <w:tcW w:w="1756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  <w:r w:rsidRPr="00AA7745">
              <w:rPr>
                <w:b/>
                <w:bCs/>
                <w:sz w:val="24"/>
                <w:szCs w:val="24"/>
              </w:rPr>
              <w:t>Основное мероприятие 4</w:t>
            </w:r>
          </w:p>
        </w:tc>
        <w:tc>
          <w:tcPr>
            <w:tcW w:w="193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  <w:r w:rsidRPr="00AA7745">
              <w:rPr>
                <w:b/>
                <w:bCs/>
                <w:sz w:val="24"/>
                <w:szCs w:val="24"/>
              </w:rPr>
              <w:t xml:space="preserve">Имущественная поддержка </w:t>
            </w:r>
          </w:p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  <w:r w:rsidRPr="00AA7745">
              <w:rPr>
                <w:b/>
                <w:bCs/>
                <w:sz w:val="24"/>
                <w:szCs w:val="24"/>
              </w:rPr>
              <w:t>СОНКО</w:t>
            </w:r>
          </w:p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</w:p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</w:p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</w:p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</w:p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</w:p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</w:p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1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35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>0,0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>0,0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>0,0</w:t>
            </w:r>
          </w:p>
        </w:tc>
      </w:tr>
      <w:tr w:rsidR="00AA7745" w:rsidRPr="00AA7745" w:rsidTr="007872A8">
        <w:trPr>
          <w:cantSplit/>
        </w:trPr>
        <w:tc>
          <w:tcPr>
            <w:tcW w:w="175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3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>Собственные доходы районного бюджета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>0,0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>0,0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>0,0</w:t>
            </w:r>
          </w:p>
        </w:tc>
      </w:tr>
      <w:tr w:rsidR="00AA7745" w:rsidRPr="00AA7745" w:rsidTr="007872A8">
        <w:trPr>
          <w:cantSplit/>
        </w:trPr>
        <w:tc>
          <w:tcPr>
            <w:tcW w:w="175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3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 xml:space="preserve">Субвенции и субсидии из областного бюджета за счет средств федерального бюджета 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>0,0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>0,0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>0,0</w:t>
            </w:r>
          </w:p>
        </w:tc>
      </w:tr>
      <w:tr w:rsidR="00AA7745" w:rsidRPr="00AA7745" w:rsidTr="007872A8">
        <w:trPr>
          <w:cantSplit/>
        </w:trPr>
        <w:tc>
          <w:tcPr>
            <w:tcW w:w="175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3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>Субвенции и субсидии из областного бюджета за счет средств областного бюджета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>0,0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>0,0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>0,0</w:t>
            </w:r>
          </w:p>
        </w:tc>
      </w:tr>
      <w:tr w:rsidR="00AA7745" w:rsidRPr="00AA7745" w:rsidTr="007872A8">
        <w:trPr>
          <w:cantSplit/>
        </w:trPr>
        <w:tc>
          <w:tcPr>
            <w:tcW w:w="175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3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>Безвозмездные поступления от физических и юридических лиц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>0,0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>0,0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>0,0</w:t>
            </w:r>
          </w:p>
        </w:tc>
      </w:tr>
      <w:tr w:rsidR="00AA7745" w:rsidRPr="00AA7745" w:rsidTr="007872A8">
        <w:trPr>
          <w:cantSplit/>
        </w:trPr>
        <w:tc>
          <w:tcPr>
            <w:tcW w:w="1756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>Мероприятие 4.1.</w:t>
            </w:r>
          </w:p>
        </w:tc>
        <w:tc>
          <w:tcPr>
            <w:tcW w:w="193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>Предоставление помещения для деятельности социально ориентированных некоммерческих организаций</w:t>
            </w:r>
          </w:p>
        </w:tc>
        <w:tc>
          <w:tcPr>
            <w:tcW w:w="181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>Ответственный исполнитель-Администрация Никольского муниципального района</w:t>
            </w:r>
          </w:p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</w:p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</w:p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</w:p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</w:p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</w:p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</w:p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35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tabs>
                <w:tab w:val="left" w:pos="0"/>
                <w:tab w:val="left" w:pos="1134"/>
              </w:tabs>
              <w:snapToGrid w:val="0"/>
              <w:spacing w:after="200" w:line="276" w:lineRule="auto"/>
              <w:textAlignment w:val="baseline"/>
              <w:rPr>
                <w:rFonts w:eastAsia="Calibri" w:cstheme="minorBidi"/>
                <w:iCs/>
                <w:color w:val="000000"/>
                <w:spacing w:val="2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>0,0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>0,0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>0,0</w:t>
            </w:r>
          </w:p>
        </w:tc>
      </w:tr>
      <w:tr w:rsidR="00AA7745" w:rsidRPr="00AA7745" w:rsidTr="007872A8">
        <w:trPr>
          <w:cantSplit/>
        </w:trPr>
        <w:tc>
          <w:tcPr>
            <w:tcW w:w="175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3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>Собственные доходы районного бюджета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>0,0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>0,0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>0,0</w:t>
            </w:r>
          </w:p>
        </w:tc>
      </w:tr>
      <w:tr w:rsidR="00AA7745" w:rsidRPr="00AA7745" w:rsidTr="007872A8">
        <w:trPr>
          <w:cantSplit/>
        </w:trPr>
        <w:tc>
          <w:tcPr>
            <w:tcW w:w="175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3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 xml:space="preserve">Субвенции и субсидии из областного бюджета за счет средств федерального бюджета 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>0,0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>0,0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>0,0</w:t>
            </w:r>
          </w:p>
        </w:tc>
      </w:tr>
      <w:tr w:rsidR="00AA7745" w:rsidRPr="00AA7745" w:rsidTr="007872A8">
        <w:trPr>
          <w:cantSplit/>
        </w:trPr>
        <w:tc>
          <w:tcPr>
            <w:tcW w:w="175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3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>Субвенции и субсидии из областного бюджета за счет средств областного бюджета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>0,0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>0,0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>0,0</w:t>
            </w:r>
          </w:p>
        </w:tc>
      </w:tr>
      <w:tr w:rsidR="00AA7745" w:rsidRPr="00AA7745" w:rsidTr="007872A8">
        <w:trPr>
          <w:cantSplit/>
        </w:trPr>
        <w:tc>
          <w:tcPr>
            <w:tcW w:w="175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3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>Безвозмездные поступления от физических и юридических лиц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>0,0</w:t>
            </w:r>
          </w:p>
        </w:tc>
        <w:tc>
          <w:tcPr>
            <w:tcW w:w="1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>0,0</w:t>
            </w:r>
          </w:p>
        </w:tc>
        <w:tc>
          <w:tcPr>
            <w:tcW w:w="10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>0,0</w:t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AA7745" w:rsidRPr="00AA7745" w:rsidRDefault="00AA7745" w:rsidP="00AA7745">
            <w:pPr>
              <w:suppressLineNumbers/>
              <w:suppressAutoHyphens/>
              <w:snapToGrid w:val="0"/>
              <w:spacing w:line="1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AA7745">
              <w:rPr>
                <w:sz w:val="24"/>
                <w:szCs w:val="24"/>
              </w:rPr>
              <w:t>0,0</w:t>
            </w:r>
          </w:p>
        </w:tc>
      </w:tr>
    </w:tbl>
    <w:p w:rsidR="00AA7745" w:rsidRPr="00AA7745" w:rsidRDefault="00AA7745" w:rsidP="00AA7745">
      <w:pPr>
        <w:spacing w:after="200" w:line="276" w:lineRule="auto"/>
        <w:jc w:val="center"/>
        <w:rPr>
          <w:rFonts w:eastAsia="Calibri" w:cstheme="minorBidi"/>
          <w:sz w:val="24"/>
          <w:szCs w:val="24"/>
          <w:lang w:eastAsia="en-US"/>
        </w:rPr>
      </w:pPr>
    </w:p>
    <w:p w:rsidR="00AA7745" w:rsidRDefault="00AA7745">
      <w:pPr>
        <w:jc w:val="center"/>
      </w:pPr>
    </w:p>
    <w:p w:rsidR="000573AA" w:rsidRDefault="00B72593">
      <w:pPr>
        <w:rPr>
          <w:b/>
          <w:sz w:val="24"/>
          <w:szCs w:val="24"/>
        </w:rPr>
      </w:pPr>
      <w:r>
        <w:rPr>
          <w:sz w:val="24"/>
          <w:szCs w:val="24"/>
        </w:rPr>
        <w:t>&lt;*&gt; Указываются при условии подтверждения поступления указанных средств</w:t>
      </w:r>
    </w:p>
    <w:p w:rsidR="000573AA" w:rsidRDefault="00B72593">
      <w:pPr>
        <w:tabs>
          <w:tab w:val="left" w:pos="3952"/>
          <w:tab w:val="right" w:pos="15165"/>
        </w:tabs>
        <w:textAlignment w:val="top"/>
        <w:rPr>
          <w:sz w:val="24"/>
          <w:szCs w:val="24"/>
        </w:rPr>
      </w:pPr>
      <w:r>
        <w:rPr>
          <w:sz w:val="24"/>
          <w:szCs w:val="24"/>
        </w:rPr>
        <w:t>&lt;**&gt; Сведения приводятся в случае реализации в рамках муниципальной программы ведомственных целевых программ</w:t>
      </w:r>
    </w:p>
    <w:p w:rsidR="000573AA" w:rsidRDefault="000573AA">
      <w:pPr>
        <w:jc w:val="right"/>
        <w:textAlignment w:val="top"/>
        <w:rPr>
          <w:sz w:val="24"/>
          <w:szCs w:val="24"/>
        </w:rPr>
      </w:pPr>
    </w:p>
    <w:p w:rsidR="000573AA" w:rsidRDefault="000573AA">
      <w:pPr>
        <w:jc w:val="right"/>
        <w:textAlignment w:val="top"/>
        <w:rPr>
          <w:sz w:val="24"/>
          <w:szCs w:val="24"/>
        </w:rPr>
      </w:pPr>
    </w:p>
    <w:p w:rsidR="000573AA" w:rsidRDefault="000573AA">
      <w:pPr>
        <w:jc w:val="right"/>
        <w:textAlignment w:val="top"/>
        <w:rPr>
          <w:sz w:val="24"/>
          <w:szCs w:val="24"/>
        </w:rPr>
      </w:pPr>
    </w:p>
    <w:p w:rsidR="000573AA" w:rsidRDefault="000573AA">
      <w:pPr>
        <w:jc w:val="right"/>
        <w:textAlignment w:val="top"/>
        <w:rPr>
          <w:sz w:val="24"/>
          <w:szCs w:val="24"/>
        </w:rPr>
      </w:pPr>
    </w:p>
    <w:p w:rsidR="000573AA" w:rsidRDefault="000573AA">
      <w:pPr>
        <w:jc w:val="right"/>
        <w:textAlignment w:val="top"/>
        <w:rPr>
          <w:sz w:val="24"/>
          <w:szCs w:val="24"/>
        </w:rPr>
      </w:pPr>
    </w:p>
    <w:p w:rsidR="000573AA" w:rsidRDefault="000573AA">
      <w:pPr>
        <w:jc w:val="right"/>
        <w:textAlignment w:val="top"/>
        <w:rPr>
          <w:sz w:val="24"/>
          <w:szCs w:val="24"/>
        </w:rPr>
      </w:pPr>
    </w:p>
    <w:p w:rsidR="000573AA" w:rsidRDefault="000573AA">
      <w:pPr>
        <w:jc w:val="right"/>
        <w:textAlignment w:val="top"/>
        <w:rPr>
          <w:sz w:val="24"/>
          <w:szCs w:val="24"/>
        </w:rPr>
      </w:pPr>
    </w:p>
    <w:p w:rsidR="000573AA" w:rsidRDefault="000573AA">
      <w:pPr>
        <w:jc w:val="right"/>
        <w:textAlignment w:val="top"/>
        <w:rPr>
          <w:sz w:val="24"/>
          <w:szCs w:val="24"/>
        </w:rPr>
      </w:pPr>
    </w:p>
    <w:p w:rsidR="000573AA" w:rsidRDefault="000573AA">
      <w:pPr>
        <w:jc w:val="right"/>
        <w:textAlignment w:val="top"/>
        <w:rPr>
          <w:sz w:val="24"/>
          <w:szCs w:val="24"/>
        </w:rPr>
      </w:pPr>
    </w:p>
    <w:p w:rsidR="000573AA" w:rsidRDefault="000573AA">
      <w:pPr>
        <w:jc w:val="right"/>
        <w:textAlignment w:val="top"/>
        <w:rPr>
          <w:sz w:val="24"/>
          <w:szCs w:val="24"/>
        </w:rPr>
      </w:pPr>
    </w:p>
    <w:p w:rsidR="000573AA" w:rsidRDefault="000573AA">
      <w:pPr>
        <w:jc w:val="right"/>
        <w:textAlignment w:val="top"/>
        <w:rPr>
          <w:sz w:val="24"/>
          <w:szCs w:val="24"/>
        </w:rPr>
      </w:pPr>
    </w:p>
    <w:p w:rsidR="000573AA" w:rsidRDefault="000573AA">
      <w:pPr>
        <w:jc w:val="right"/>
        <w:textAlignment w:val="top"/>
        <w:rPr>
          <w:sz w:val="24"/>
          <w:szCs w:val="24"/>
        </w:rPr>
      </w:pPr>
    </w:p>
    <w:p w:rsidR="000573AA" w:rsidRDefault="000573AA">
      <w:pPr>
        <w:jc w:val="right"/>
        <w:textAlignment w:val="top"/>
        <w:rPr>
          <w:sz w:val="24"/>
          <w:szCs w:val="24"/>
        </w:rPr>
      </w:pPr>
    </w:p>
    <w:p w:rsidR="000573AA" w:rsidRDefault="000573AA">
      <w:pPr>
        <w:jc w:val="right"/>
        <w:textAlignment w:val="top"/>
        <w:rPr>
          <w:sz w:val="24"/>
          <w:szCs w:val="24"/>
        </w:rPr>
      </w:pPr>
    </w:p>
    <w:p w:rsidR="000573AA" w:rsidRDefault="000573AA">
      <w:pPr>
        <w:jc w:val="right"/>
        <w:textAlignment w:val="top"/>
        <w:rPr>
          <w:sz w:val="24"/>
          <w:szCs w:val="24"/>
        </w:rPr>
      </w:pPr>
    </w:p>
    <w:p w:rsidR="000573AA" w:rsidRDefault="000573AA">
      <w:pPr>
        <w:jc w:val="right"/>
        <w:textAlignment w:val="top"/>
        <w:rPr>
          <w:sz w:val="24"/>
          <w:szCs w:val="24"/>
        </w:rPr>
      </w:pPr>
    </w:p>
    <w:p w:rsidR="000573AA" w:rsidRDefault="00B72593">
      <w:pPr>
        <w:jc w:val="right"/>
        <w:textAlignment w:val="top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4</w:t>
      </w:r>
    </w:p>
    <w:p w:rsidR="000573AA" w:rsidRDefault="00B72593">
      <w:pPr>
        <w:jc w:val="right"/>
        <w:textAlignment w:val="top"/>
        <w:rPr>
          <w:sz w:val="24"/>
          <w:szCs w:val="24"/>
        </w:rPr>
      </w:pPr>
      <w:r>
        <w:rPr>
          <w:sz w:val="24"/>
          <w:szCs w:val="24"/>
        </w:rPr>
        <w:t>к муниципальной программе</w:t>
      </w:r>
    </w:p>
    <w:p w:rsidR="000573AA" w:rsidRDefault="00B72593">
      <w:pPr>
        <w:jc w:val="right"/>
        <w:rPr>
          <w:b/>
          <w:caps/>
          <w:sz w:val="24"/>
          <w:szCs w:val="24"/>
        </w:rPr>
      </w:pPr>
      <w:r>
        <w:rPr>
          <w:sz w:val="24"/>
          <w:szCs w:val="24"/>
        </w:rPr>
        <w:tab/>
        <w:t xml:space="preserve"> </w:t>
      </w:r>
    </w:p>
    <w:p w:rsidR="000573AA" w:rsidRDefault="00B72593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 xml:space="preserve">Прогнозная (справочная) оценка </w:t>
      </w:r>
    </w:p>
    <w:p w:rsidR="000573AA" w:rsidRDefault="00B7259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привлечения средств областного бюджета за счет средств федерального бюджета и собственных средств областного бюджета, средств бюджетов поселений района, организаций на реализацию целей муниципальной программы (подпрограммы муниципальной программы)</w:t>
      </w:r>
    </w:p>
    <w:p w:rsidR="000573AA" w:rsidRDefault="000573AA">
      <w:pPr>
        <w:jc w:val="center"/>
        <w:rPr>
          <w:b/>
          <w:sz w:val="24"/>
          <w:szCs w:val="24"/>
        </w:rPr>
      </w:pPr>
    </w:p>
    <w:tbl>
      <w:tblPr>
        <w:tblW w:w="12578" w:type="dxa"/>
        <w:tblInd w:w="-850" w:type="dxa"/>
        <w:tblBorders>
          <w:top w:val="single" w:sz="8" w:space="0" w:color="000001"/>
          <w:left w:val="single" w:sz="8" w:space="0" w:color="000001"/>
          <w:bottom w:val="single" w:sz="8" w:space="0" w:color="000001"/>
          <w:insideH w:val="single" w:sz="8" w:space="0" w:color="000001"/>
        </w:tblBorders>
        <w:tblCellMar>
          <w:left w:w="55" w:type="dxa"/>
          <w:right w:w="75" w:type="dxa"/>
        </w:tblCellMar>
        <w:tblLook w:val="0000" w:firstRow="0" w:lastRow="0" w:firstColumn="0" w:lastColumn="0" w:noHBand="0" w:noVBand="0"/>
      </w:tblPr>
      <w:tblGrid>
        <w:gridCol w:w="2222"/>
        <w:gridCol w:w="1865"/>
        <w:gridCol w:w="1834"/>
        <w:gridCol w:w="1882"/>
        <w:gridCol w:w="1377"/>
        <w:gridCol w:w="1245"/>
        <w:gridCol w:w="2153"/>
      </w:tblGrid>
      <w:tr w:rsidR="000573AA">
        <w:trPr>
          <w:cantSplit/>
          <w:trHeight w:val="320"/>
        </w:trPr>
        <w:tc>
          <w:tcPr>
            <w:tcW w:w="2221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55" w:type="dxa"/>
            </w:tcMar>
          </w:tcPr>
          <w:p w:rsidR="000573AA" w:rsidRDefault="00B72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 финанс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вого обеспечения</w:t>
            </w:r>
          </w:p>
        </w:tc>
        <w:tc>
          <w:tcPr>
            <w:tcW w:w="10356" w:type="dxa"/>
            <w:gridSpan w:val="6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5" w:type="dxa"/>
            </w:tcMar>
          </w:tcPr>
          <w:p w:rsidR="000573AA" w:rsidRDefault="00B72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расходов (тыс. руб.)</w:t>
            </w:r>
          </w:p>
        </w:tc>
      </w:tr>
      <w:tr w:rsidR="000573AA">
        <w:trPr>
          <w:cantSplit/>
          <w:trHeight w:val="640"/>
        </w:trPr>
        <w:tc>
          <w:tcPr>
            <w:tcW w:w="2221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55" w:type="dxa"/>
            </w:tcMar>
          </w:tcPr>
          <w:p w:rsidR="000573AA" w:rsidRDefault="000573A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55" w:type="dxa"/>
            </w:tcMar>
          </w:tcPr>
          <w:p w:rsidR="000573AA" w:rsidRDefault="00B72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8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55" w:type="dxa"/>
            </w:tcMar>
          </w:tcPr>
          <w:p w:rsidR="000573AA" w:rsidRDefault="00B72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8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55" w:type="dxa"/>
            </w:tcMar>
          </w:tcPr>
          <w:p w:rsidR="000573AA" w:rsidRDefault="00B72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3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55" w:type="dxa"/>
            </w:tcMar>
          </w:tcPr>
          <w:p w:rsidR="000573AA" w:rsidRDefault="00B72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2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55" w:type="dxa"/>
            </w:tcMar>
          </w:tcPr>
          <w:p w:rsidR="000573AA" w:rsidRDefault="00B72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21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5" w:type="dxa"/>
            </w:tcMar>
          </w:tcPr>
          <w:p w:rsidR="000573AA" w:rsidRDefault="00B72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</w:tr>
      <w:tr w:rsidR="000573AA">
        <w:trPr>
          <w:trHeight w:val="143"/>
        </w:trPr>
        <w:tc>
          <w:tcPr>
            <w:tcW w:w="22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55" w:type="dxa"/>
            </w:tcMar>
          </w:tcPr>
          <w:p w:rsidR="000573AA" w:rsidRDefault="00B725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                                             </w:t>
            </w:r>
          </w:p>
        </w:tc>
        <w:tc>
          <w:tcPr>
            <w:tcW w:w="18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55" w:type="dxa"/>
            </w:tcMar>
          </w:tcPr>
          <w:p w:rsidR="000573AA" w:rsidRDefault="00B7259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8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55" w:type="dxa"/>
            </w:tcMar>
          </w:tcPr>
          <w:p w:rsidR="000573AA" w:rsidRDefault="00B7259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8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55" w:type="dxa"/>
            </w:tcMar>
          </w:tcPr>
          <w:p w:rsidR="000573AA" w:rsidRDefault="00B7259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3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55" w:type="dxa"/>
            </w:tcMar>
          </w:tcPr>
          <w:p w:rsidR="000573AA" w:rsidRDefault="00B7259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55" w:type="dxa"/>
            </w:tcMar>
          </w:tcPr>
          <w:p w:rsidR="000573AA" w:rsidRDefault="00B7259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1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5" w:type="dxa"/>
            </w:tcMar>
          </w:tcPr>
          <w:p w:rsidR="000573AA" w:rsidRDefault="00B7259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0573AA">
        <w:tc>
          <w:tcPr>
            <w:tcW w:w="22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55" w:type="dxa"/>
            </w:tcMar>
          </w:tcPr>
          <w:p w:rsidR="000573AA" w:rsidRDefault="00B725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 xml:space="preserve">жет  &lt;*&gt;                             </w:t>
            </w:r>
          </w:p>
        </w:tc>
        <w:tc>
          <w:tcPr>
            <w:tcW w:w="18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55" w:type="dxa"/>
            </w:tcMar>
          </w:tcPr>
          <w:p w:rsidR="000573AA" w:rsidRDefault="00B7259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8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55" w:type="dxa"/>
            </w:tcMar>
          </w:tcPr>
          <w:p w:rsidR="000573AA" w:rsidRDefault="00B7259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8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55" w:type="dxa"/>
            </w:tcMar>
          </w:tcPr>
          <w:p w:rsidR="000573AA" w:rsidRDefault="00B7259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3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55" w:type="dxa"/>
            </w:tcMar>
          </w:tcPr>
          <w:p w:rsidR="000573AA" w:rsidRDefault="00B7259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55" w:type="dxa"/>
            </w:tcMar>
          </w:tcPr>
          <w:p w:rsidR="000573AA" w:rsidRDefault="00B7259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1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5" w:type="dxa"/>
            </w:tcMar>
          </w:tcPr>
          <w:p w:rsidR="000573AA" w:rsidRDefault="00B7259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0573AA">
        <w:tc>
          <w:tcPr>
            <w:tcW w:w="22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55" w:type="dxa"/>
            </w:tcMar>
          </w:tcPr>
          <w:p w:rsidR="000573AA" w:rsidRDefault="00B725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 &lt;*&gt;</w:t>
            </w:r>
          </w:p>
        </w:tc>
        <w:tc>
          <w:tcPr>
            <w:tcW w:w="18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55" w:type="dxa"/>
            </w:tcMar>
          </w:tcPr>
          <w:p w:rsidR="000573AA" w:rsidRDefault="00B7259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8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55" w:type="dxa"/>
            </w:tcMar>
          </w:tcPr>
          <w:p w:rsidR="000573AA" w:rsidRDefault="00B7259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8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55" w:type="dxa"/>
            </w:tcMar>
          </w:tcPr>
          <w:p w:rsidR="000573AA" w:rsidRDefault="00B7259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3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55" w:type="dxa"/>
            </w:tcMar>
          </w:tcPr>
          <w:p w:rsidR="000573AA" w:rsidRDefault="00B7259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55" w:type="dxa"/>
            </w:tcMar>
          </w:tcPr>
          <w:p w:rsidR="000573AA" w:rsidRDefault="00B7259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1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5" w:type="dxa"/>
            </w:tcMar>
          </w:tcPr>
          <w:p w:rsidR="000573AA" w:rsidRDefault="00B7259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0573AA">
        <w:tc>
          <w:tcPr>
            <w:tcW w:w="22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55" w:type="dxa"/>
            </w:tcMar>
          </w:tcPr>
          <w:p w:rsidR="000573AA" w:rsidRDefault="00B725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бюджеты посел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ний&lt;**&gt; </w:t>
            </w:r>
          </w:p>
        </w:tc>
        <w:tc>
          <w:tcPr>
            <w:tcW w:w="18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55" w:type="dxa"/>
            </w:tcMar>
          </w:tcPr>
          <w:p w:rsidR="000573AA" w:rsidRDefault="00B7259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8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55" w:type="dxa"/>
            </w:tcMar>
          </w:tcPr>
          <w:p w:rsidR="000573AA" w:rsidRDefault="00B7259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8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55" w:type="dxa"/>
            </w:tcMar>
          </w:tcPr>
          <w:p w:rsidR="000573AA" w:rsidRDefault="00B7259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3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55" w:type="dxa"/>
            </w:tcMar>
          </w:tcPr>
          <w:p w:rsidR="000573AA" w:rsidRDefault="00B7259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55" w:type="dxa"/>
            </w:tcMar>
          </w:tcPr>
          <w:p w:rsidR="000573AA" w:rsidRDefault="00B7259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1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5" w:type="dxa"/>
            </w:tcMar>
          </w:tcPr>
          <w:p w:rsidR="000573AA" w:rsidRDefault="00B7259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0573AA">
        <w:trPr>
          <w:trHeight w:val="293"/>
        </w:trPr>
        <w:tc>
          <w:tcPr>
            <w:tcW w:w="22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55" w:type="dxa"/>
            </w:tcMar>
          </w:tcPr>
          <w:p w:rsidR="000573AA" w:rsidRDefault="00B725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организации                        </w:t>
            </w:r>
          </w:p>
        </w:tc>
        <w:tc>
          <w:tcPr>
            <w:tcW w:w="18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55" w:type="dxa"/>
            </w:tcMar>
          </w:tcPr>
          <w:p w:rsidR="000573AA" w:rsidRDefault="00B7259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8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55" w:type="dxa"/>
            </w:tcMar>
          </w:tcPr>
          <w:p w:rsidR="000573AA" w:rsidRDefault="00B7259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8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55" w:type="dxa"/>
            </w:tcMar>
          </w:tcPr>
          <w:p w:rsidR="000573AA" w:rsidRDefault="00B7259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3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55" w:type="dxa"/>
            </w:tcMar>
          </w:tcPr>
          <w:p w:rsidR="000573AA" w:rsidRDefault="00B7259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55" w:type="dxa"/>
            </w:tcMar>
          </w:tcPr>
          <w:p w:rsidR="000573AA" w:rsidRDefault="00B7259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1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5" w:type="dxa"/>
            </w:tcMar>
          </w:tcPr>
          <w:p w:rsidR="000573AA" w:rsidRDefault="00B7259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</w:tbl>
    <w:p w:rsidR="000573AA" w:rsidRDefault="000573AA">
      <w:pPr>
        <w:ind w:firstLine="540"/>
        <w:rPr>
          <w:sz w:val="24"/>
          <w:szCs w:val="24"/>
        </w:rPr>
      </w:pPr>
    </w:p>
    <w:p w:rsidR="000573AA" w:rsidRDefault="00B72593">
      <w:pPr>
        <w:ind w:firstLine="540"/>
        <w:rPr>
          <w:sz w:val="24"/>
          <w:szCs w:val="24"/>
        </w:rPr>
      </w:pPr>
      <w:r>
        <w:rPr>
          <w:sz w:val="24"/>
          <w:szCs w:val="24"/>
        </w:rPr>
        <w:t>&lt;*&gt; Объемы привлечения средств областного бюджета за счет средств федерального бюджета и собственных средств областного бюджета включают в себя объемы финансового обеспечения реализации муниципальной программы (подпрограммы) за счет указанных средств, отраже</w:t>
      </w:r>
      <w:r>
        <w:rPr>
          <w:sz w:val="24"/>
          <w:szCs w:val="24"/>
        </w:rPr>
        <w:t>н</w:t>
      </w:r>
      <w:r>
        <w:rPr>
          <w:sz w:val="24"/>
          <w:szCs w:val="24"/>
        </w:rPr>
        <w:t>ные в таблице 4</w:t>
      </w:r>
    </w:p>
    <w:p w:rsidR="000573AA" w:rsidRDefault="00B72593">
      <w:pPr>
        <w:shd w:val="clear" w:color="auto" w:fill="FFFFFF"/>
        <w:tabs>
          <w:tab w:val="left" w:pos="929"/>
        </w:tabs>
        <w:spacing w:line="322" w:lineRule="exact"/>
        <w:ind w:firstLine="540"/>
        <w:textAlignment w:val="top"/>
        <w:rPr>
          <w:sz w:val="24"/>
          <w:szCs w:val="24"/>
        </w:rPr>
      </w:pPr>
      <w:r>
        <w:rPr>
          <w:sz w:val="24"/>
          <w:szCs w:val="24"/>
        </w:rPr>
        <w:t>&lt;**&gt; Сведения приводятся для муниципальных программ в случае участия поселений</w:t>
      </w:r>
    </w:p>
    <w:p w:rsidR="000573AA" w:rsidRDefault="000573AA">
      <w:pPr>
        <w:shd w:val="clear" w:color="auto" w:fill="FFFFFF"/>
        <w:tabs>
          <w:tab w:val="left" w:pos="929"/>
        </w:tabs>
        <w:spacing w:line="322" w:lineRule="exact"/>
        <w:ind w:left="7" w:firstLine="545"/>
        <w:rPr>
          <w:sz w:val="24"/>
          <w:szCs w:val="24"/>
        </w:rPr>
      </w:pPr>
    </w:p>
    <w:p w:rsidR="000573AA" w:rsidRDefault="000573AA">
      <w:pPr>
        <w:shd w:val="clear" w:color="auto" w:fill="FFFFFF"/>
        <w:tabs>
          <w:tab w:val="left" w:pos="929"/>
        </w:tabs>
        <w:spacing w:line="322" w:lineRule="exact"/>
        <w:rPr>
          <w:sz w:val="24"/>
          <w:szCs w:val="24"/>
        </w:rPr>
      </w:pPr>
    </w:p>
    <w:p w:rsidR="000573AA" w:rsidRDefault="000573AA">
      <w:pPr>
        <w:shd w:val="clear" w:color="auto" w:fill="FFFFFF"/>
        <w:tabs>
          <w:tab w:val="left" w:pos="929"/>
        </w:tabs>
        <w:spacing w:line="322" w:lineRule="exact"/>
        <w:rPr>
          <w:sz w:val="24"/>
          <w:szCs w:val="24"/>
        </w:rPr>
      </w:pPr>
    </w:p>
    <w:p w:rsidR="000573AA" w:rsidRDefault="000573AA">
      <w:pPr>
        <w:shd w:val="clear" w:color="auto" w:fill="FFFFFF"/>
        <w:tabs>
          <w:tab w:val="left" w:pos="929"/>
        </w:tabs>
        <w:spacing w:line="322" w:lineRule="exact"/>
        <w:rPr>
          <w:sz w:val="24"/>
          <w:szCs w:val="24"/>
        </w:rPr>
      </w:pPr>
    </w:p>
    <w:p w:rsidR="000573AA" w:rsidRDefault="000573AA">
      <w:pPr>
        <w:shd w:val="clear" w:color="auto" w:fill="FFFFFF"/>
        <w:tabs>
          <w:tab w:val="left" w:pos="929"/>
        </w:tabs>
        <w:spacing w:line="322" w:lineRule="exact"/>
        <w:rPr>
          <w:sz w:val="24"/>
          <w:szCs w:val="24"/>
        </w:rPr>
      </w:pPr>
    </w:p>
    <w:p w:rsidR="000573AA" w:rsidRDefault="000573AA">
      <w:pPr>
        <w:shd w:val="clear" w:color="auto" w:fill="FFFFFF"/>
        <w:tabs>
          <w:tab w:val="left" w:pos="929"/>
        </w:tabs>
        <w:spacing w:line="322" w:lineRule="exact"/>
        <w:rPr>
          <w:sz w:val="24"/>
          <w:szCs w:val="24"/>
        </w:rPr>
      </w:pPr>
    </w:p>
    <w:p w:rsidR="000573AA" w:rsidRDefault="000573AA">
      <w:pPr>
        <w:shd w:val="clear" w:color="auto" w:fill="FFFFFF"/>
        <w:tabs>
          <w:tab w:val="left" w:pos="929"/>
        </w:tabs>
        <w:spacing w:line="322" w:lineRule="exact"/>
        <w:rPr>
          <w:sz w:val="24"/>
          <w:szCs w:val="24"/>
        </w:rPr>
      </w:pPr>
    </w:p>
    <w:p w:rsidR="000573AA" w:rsidRDefault="000573AA">
      <w:pPr>
        <w:jc w:val="right"/>
        <w:textAlignment w:val="top"/>
        <w:rPr>
          <w:sz w:val="24"/>
          <w:szCs w:val="24"/>
        </w:rPr>
      </w:pPr>
    </w:p>
    <w:p w:rsidR="000573AA" w:rsidRDefault="00B72593">
      <w:pPr>
        <w:jc w:val="right"/>
        <w:textAlignment w:val="top"/>
        <w:rPr>
          <w:sz w:val="24"/>
          <w:szCs w:val="24"/>
        </w:rPr>
      </w:pPr>
      <w:r>
        <w:rPr>
          <w:sz w:val="24"/>
          <w:szCs w:val="24"/>
        </w:rPr>
        <w:t>Приложение 5</w:t>
      </w:r>
    </w:p>
    <w:p w:rsidR="000573AA" w:rsidRDefault="00B72593">
      <w:pPr>
        <w:jc w:val="right"/>
        <w:rPr>
          <w:b/>
          <w:caps/>
          <w:sz w:val="24"/>
          <w:szCs w:val="24"/>
        </w:rPr>
      </w:pPr>
      <w:r>
        <w:rPr>
          <w:sz w:val="24"/>
          <w:szCs w:val="24"/>
        </w:rPr>
        <w:tab/>
        <w:t>к муниципальной программе</w:t>
      </w:r>
    </w:p>
    <w:p w:rsidR="000573AA" w:rsidRDefault="000573AA">
      <w:pPr>
        <w:jc w:val="center"/>
        <w:rPr>
          <w:b/>
          <w:caps/>
          <w:sz w:val="24"/>
          <w:szCs w:val="24"/>
        </w:rPr>
      </w:pPr>
    </w:p>
    <w:p w:rsidR="000573AA" w:rsidRDefault="00B72593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 xml:space="preserve">Сведения </w:t>
      </w:r>
    </w:p>
    <w:p w:rsidR="000573AA" w:rsidRDefault="00B7259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 основных мерах правового регулирования в сфере реализации  муниципальной программы </w:t>
      </w:r>
    </w:p>
    <w:p w:rsidR="000573AA" w:rsidRDefault="000573AA">
      <w:pPr>
        <w:jc w:val="center"/>
        <w:rPr>
          <w:b/>
          <w:sz w:val="24"/>
          <w:szCs w:val="24"/>
        </w:rPr>
      </w:pPr>
    </w:p>
    <w:tbl>
      <w:tblPr>
        <w:tblW w:w="15740" w:type="dxa"/>
        <w:tblInd w:w="-520" w:type="dxa"/>
        <w:tblBorders>
          <w:top w:val="single" w:sz="8" w:space="0" w:color="000001"/>
          <w:left w:val="single" w:sz="8" w:space="0" w:color="000001"/>
          <w:bottom w:val="single" w:sz="8" w:space="0" w:color="000001"/>
          <w:insideH w:val="single" w:sz="8" w:space="0" w:color="000001"/>
        </w:tblBorders>
        <w:tblCellMar>
          <w:left w:w="55" w:type="dxa"/>
          <w:right w:w="75" w:type="dxa"/>
        </w:tblCellMar>
        <w:tblLook w:val="0000" w:firstRow="0" w:lastRow="0" w:firstColumn="0" w:lastColumn="0" w:noHBand="0" w:noVBand="0"/>
      </w:tblPr>
      <w:tblGrid>
        <w:gridCol w:w="909"/>
        <w:gridCol w:w="3230"/>
        <w:gridCol w:w="41"/>
        <w:gridCol w:w="4684"/>
        <w:gridCol w:w="30"/>
        <w:gridCol w:w="4009"/>
        <w:gridCol w:w="25"/>
        <w:gridCol w:w="2812"/>
      </w:tblGrid>
      <w:tr w:rsidR="000573AA">
        <w:trPr>
          <w:trHeight w:val="333"/>
        </w:trPr>
        <w:tc>
          <w:tcPr>
            <w:tcW w:w="9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55" w:type="dxa"/>
            </w:tcMar>
          </w:tcPr>
          <w:p w:rsidR="000573AA" w:rsidRDefault="00B72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</w:p>
          <w:p w:rsidR="000573AA" w:rsidRDefault="00B72593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271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55" w:type="dxa"/>
            </w:tcMar>
          </w:tcPr>
          <w:p w:rsidR="000573AA" w:rsidRDefault="00B72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 </w:t>
            </w:r>
            <w:proofErr w:type="gramStart"/>
            <w:r>
              <w:rPr>
                <w:sz w:val="24"/>
                <w:szCs w:val="24"/>
              </w:rPr>
              <w:t>нормативного</w:t>
            </w:r>
            <w:proofErr w:type="gramEnd"/>
          </w:p>
          <w:p w:rsidR="000573AA" w:rsidRDefault="00B72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правового акта</w:t>
            </w:r>
          </w:p>
        </w:tc>
        <w:tc>
          <w:tcPr>
            <w:tcW w:w="46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55" w:type="dxa"/>
            </w:tcMar>
          </w:tcPr>
          <w:p w:rsidR="000573AA" w:rsidRDefault="00B72593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Основные положения нормативного</w:t>
            </w:r>
            <w:proofErr w:type="gramEnd"/>
          </w:p>
          <w:p w:rsidR="000573AA" w:rsidRDefault="00B72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правового акта</w:t>
            </w:r>
          </w:p>
        </w:tc>
        <w:tc>
          <w:tcPr>
            <w:tcW w:w="403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55" w:type="dxa"/>
            </w:tcMar>
          </w:tcPr>
          <w:p w:rsidR="000573AA" w:rsidRDefault="00B72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исполнитель,</w:t>
            </w:r>
          </w:p>
          <w:p w:rsidR="000573AA" w:rsidRDefault="00B72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  <w:tc>
          <w:tcPr>
            <w:tcW w:w="283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5" w:type="dxa"/>
            </w:tcMar>
          </w:tcPr>
          <w:p w:rsidR="000573AA" w:rsidRDefault="00B72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</w:t>
            </w:r>
          </w:p>
          <w:p w:rsidR="000573AA" w:rsidRDefault="00B72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принятия</w:t>
            </w:r>
          </w:p>
        </w:tc>
      </w:tr>
      <w:tr w:rsidR="000573AA">
        <w:tc>
          <w:tcPr>
            <w:tcW w:w="9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55" w:type="dxa"/>
            </w:tcMar>
          </w:tcPr>
          <w:p w:rsidR="000573AA" w:rsidRDefault="00B72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71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55" w:type="dxa"/>
            </w:tcMar>
          </w:tcPr>
          <w:p w:rsidR="000573AA" w:rsidRDefault="00B72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55" w:type="dxa"/>
            </w:tcMar>
          </w:tcPr>
          <w:p w:rsidR="000573AA" w:rsidRDefault="00B72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03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55" w:type="dxa"/>
            </w:tcMar>
          </w:tcPr>
          <w:p w:rsidR="000573AA" w:rsidRDefault="00B72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5" w:type="dxa"/>
            </w:tcMar>
          </w:tcPr>
          <w:p w:rsidR="000573AA" w:rsidRDefault="00B72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0573AA">
        <w:trPr>
          <w:trHeight w:val="60"/>
        </w:trPr>
        <w:tc>
          <w:tcPr>
            <w:tcW w:w="9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55" w:type="dxa"/>
            </w:tcMar>
          </w:tcPr>
          <w:p w:rsidR="000573AA" w:rsidRDefault="00B7259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831" w:type="dxa"/>
            <w:gridSpan w:val="7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5" w:type="dxa"/>
            </w:tcMar>
          </w:tcPr>
          <w:p w:rsidR="000573AA" w:rsidRDefault="00B72593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573AA">
        <w:tc>
          <w:tcPr>
            <w:tcW w:w="9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55" w:type="dxa"/>
            </w:tcMar>
          </w:tcPr>
          <w:p w:rsidR="000573AA" w:rsidRDefault="000573AA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71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55" w:type="dxa"/>
            </w:tcMar>
          </w:tcPr>
          <w:p w:rsidR="000573AA" w:rsidRDefault="00B7259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6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55" w:type="dxa"/>
            </w:tcMar>
          </w:tcPr>
          <w:p w:rsidR="000573AA" w:rsidRDefault="00B7259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03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55" w:type="dxa"/>
            </w:tcMar>
          </w:tcPr>
          <w:p w:rsidR="000573AA" w:rsidRDefault="00B7259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83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5" w:type="dxa"/>
            </w:tcMar>
          </w:tcPr>
          <w:p w:rsidR="000573AA" w:rsidRDefault="00B7259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573AA">
        <w:tc>
          <w:tcPr>
            <w:tcW w:w="9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55" w:type="dxa"/>
            </w:tcMar>
          </w:tcPr>
          <w:p w:rsidR="000573AA" w:rsidRDefault="00B7259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831" w:type="dxa"/>
            <w:gridSpan w:val="7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5" w:type="dxa"/>
            </w:tcMar>
          </w:tcPr>
          <w:p w:rsidR="000573AA" w:rsidRDefault="00B72593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573AA">
        <w:tc>
          <w:tcPr>
            <w:tcW w:w="9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55" w:type="dxa"/>
            </w:tcMar>
          </w:tcPr>
          <w:p w:rsidR="000573AA" w:rsidRDefault="000573AA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71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55" w:type="dxa"/>
            </w:tcMar>
          </w:tcPr>
          <w:p w:rsidR="000573AA" w:rsidRDefault="00B7259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6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55" w:type="dxa"/>
            </w:tcMar>
          </w:tcPr>
          <w:p w:rsidR="000573AA" w:rsidRDefault="00B7259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03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55" w:type="dxa"/>
            </w:tcMar>
          </w:tcPr>
          <w:p w:rsidR="000573AA" w:rsidRDefault="00B7259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83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5" w:type="dxa"/>
            </w:tcMar>
          </w:tcPr>
          <w:p w:rsidR="000573AA" w:rsidRDefault="00B7259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573AA">
        <w:tc>
          <w:tcPr>
            <w:tcW w:w="9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55" w:type="dxa"/>
            </w:tcMar>
          </w:tcPr>
          <w:p w:rsidR="000573AA" w:rsidRDefault="00B7259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831" w:type="dxa"/>
            <w:gridSpan w:val="7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5" w:type="dxa"/>
            </w:tcMar>
          </w:tcPr>
          <w:p w:rsidR="000573AA" w:rsidRDefault="00B7259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- </w:t>
            </w:r>
          </w:p>
        </w:tc>
      </w:tr>
      <w:tr w:rsidR="000573AA">
        <w:tc>
          <w:tcPr>
            <w:tcW w:w="9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55" w:type="dxa"/>
            </w:tcMar>
          </w:tcPr>
          <w:p w:rsidR="000573AA" w:rsidRDefault="000573AA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55" w:type="dxa"/>
            </w:tcMar>
          </w:tcPr>
          <w:p w:rsidR="000573AA" w:rsidRDefault="00B7259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755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55" w:type="dxa"/>
            </w:tcMar>
          </w:tcPr>
          <w:p w:rsidR="000573AA" w:rsidRDefault="00B7259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034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55" w:type="dxa"/>
            </w:tcMar>
          </w:tcPr>
          <w:p w:rsidR="000573AA" w:rsidRDefault="00B7259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8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5" w:type="dxa"/>
            </w:tcMar>
          </w:tcPr>
          <w:p w:rsidR="000573AA" w:rsidRDefault="00B7259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0573AA" w:rsidRDefault="000573AA">
      <w:pPr>
        <w:rPr>
          <w:sz w:val="24"/>
          <w:szCs w:val="24"/>
        </w:rPr>
      </w:pPr>
    </w:p>
    <w:p w:rsidR="000573AA" w:rsidRDefault="00B72593">
      <w:pPr>
        <w:shd w:val="clear" w:color="auto" w:fill="FFFFFF"/>
        <w:tabs>
          <w:tab w:val="left" w:pos="929"/>
        </w:tabs>
        <w:spacing w:line="322" w:lineRule="exact"/>
        <w:ind w:left="7" w:firstLine="545"/>
        <w:rPr>
          <w:sz w:val="24"/>
          <w:szCs w:val="24"/>
        </w:rPr>
      </w:pPr>
      <w:r>
        <w:rPr>
          <w:i/>
          <w:sz w:val="24"/>
          <w:szCs w:val="24"/>
        </w:rPr>
        <w:t>&lt;*&gt; Сведения о ведомственных целевых программах приводятся в случае реализации в рамках муниципальной программы ведомственных целевых программ</w:t>
      </w:r>
    </w:p>
    <w:p w:rsidR="000573AA" w:rsidRDefault="000573AA">
      <w:pPr>
        <w:shd w:val="clear" w:color="auto" w:fill="FFFFFF"/>
        <w:tabs>
          <w:tab w:val="left" w:pos="929"/>
        </w:tabs>
        <w:spacing w:line="322" w:lineRule="exact"/>
        <w:ind w:left="7" w:firstLine="545"/>
        <w:rPr>
          <w:sz w:val="24"/>
          <w:szCs w:val="24"/>
        </w:rPr>
      </w:pPr>
    </w:p>
    <w:p w:rsidR="000573AA" w:rsidRDefault="000573AA">
      <w:pPr>
        <w:shd w:val="clear" w:color="auto" w:fill="FFFFFF"/>
        <w:tabs>
          <w:tab w:val="left" w:pos="929"/>
        </w:tabs>
        <w:spacing w:line="322" w:lineRule="exact"/>
        <w:ind w:left="7" w:firstLine="545"/>
        <w:rPr>
          <w:sz w:val="24"/>
          <w:szCs w:val="24"/>
        </w:rPr>
      </w:pPr>
    </w:p>
    <w:p w:rsidR="000573AA" w:rsidRDefault="000573AA">
      <w:pPr>
        <w:shd w:val="clear" w:color="auto" w:fill="FFFFFF"/>
        <w:tabs>
          <w:tab w:val="left" w:pos="929"/>
        </w:tabs>
        <w:spacing w:line="322" w:lineRule="exact"/>
        <w:ind w:left="7" w:firstLine="545"/>
        <w:rPr>
          <w:sz w:val="24"/>
          <w:szCs w:val="24"/>
        </w:rPr>
      </w:pPr>
    </w:p>
    <w:p w:rsidR="000573AA" w:rsidRDefault="000573AA">
      <w:pPr>
        <w:shd w:val="clear" w:color="auto" w:fill="FFFFFF"/>
        <w:tabs>
          <w:tab w:val="left" w:pos="929"/>
        </w:tabs>
        <w:spacing w:line="322" w:lineRule="exact"/>
        <w:ind w:left="7" w:firstLine="545"/>
        <w:rPr>
          <w:sz w:val="24"/>
          <w:szCs w:val="24"/>
        </w:rPr>
      </w:pPr>
    </w:p>
    <w:p w:rsidR="000573AA" w:rsidRDefault="000573AA">
      <w:pPr>
        <w:shd w:val="clear" w:color="auto" w:fill="FFFFFF"/>
        <w:tabs>
          <w:tab w:val="left" w:pos="929"/>
        </w:tabs>
        <w:spacing w:line="322" w:lineRule="exact"/>
        <w:ind w:left="7" w:firstLine="545"/>
        <w:rPr>
          <w:sz w:val="24"/>
          <w:szCs w:val="24"/>
        </w:rPr>
      </w:pPr>
    </w:p>
    <w:p w:rsidR="000573AA" w:rsidRDefault="000573AA">
      <w:pPr>
        <w:shd w:val="clear" w:color="auto" w:fill="FFFFFF"/>
        <w:tabs>
          <w:tab w:val="left" w:pos="929"/>
        </w:tabs>
        <w:spacing w:line="322" w:lineRule="exact"/>
        <w:ind w:left="7"/>
      </w:pPr>
    </w:p>
    <w:sectPr w:rsidR="000573AA">
      <w:headerReference w:type="default" r:id="rId24"/>
      <w:footerReference w:type="default" r:id="rId25"/>
      <w:pgSz w:w="16838" w:h="11906" w:orient="landscape"/>
      <w:pgMar w:top="1648" w:right="567" w:bottom="1134" w:left="1134" w:header="1134" w:footer="709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676" w:rsidRDefault="00E12676">
      <w:r>
        <w:separator/>
      </w:r>
    </w:p>
  </w:endnote>
  <w:endnote w:type="continuationSeparator" w:id="0">
    <w:p w:rsidR="00E12676" w:rsidRDefault="00E12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593" w:rsidRDefault="00B72593">
    <w:pPr>
      <w:pStyle w:val="ae"/>
      <w:tabs>
        <w:tab w:val="left" w:pos="2220"/>
        <w:tab w:val="center" w:pos="7639"/>
      </w:tabs>
      <w:jc w:val="center"/>
      <w:rPr>
        <w:rFonts w:cs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593" w:rsidRDefault="00B72593">
    <w:pPr>
      <w:pStyle w:val="ae"/>
      <w:tabs>
        <w:tab w:val="left" w:pos="2220"/>
        <w:tab w:val="center" w:pos="7639"/>
      </w:tabs>
      <w:jc w:val="center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676" w:rsidRDefault="00E12676">
      <w:r>
        <w:separator/>
      </w:r>
    </w:p>
  </w:footnote>
  <w:footnote w:type="continuationSeparator" w:id="0">
    <w:p w:rsidR="00E12676" w:rsidRDefault="00E126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593" w:rsidRDefault="00B72593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593" w:rsidRDefault="00B72593">
    <w:pPr>
      <w:pStyle w:val="af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3AA"/>
    <w:rsid w:val="000573AA"/>
    <w:rsid w:val="003510BE"/>
    <w:rsid w:val="00AA7745"/>
    <w:rsid w:val="00B72593"/>
    <w:rsid w:val="00C61E46"/>
    <w:rsid w:val="00E12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index heading" w:uiPriority="0" w:qFormat="1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color w:val="00000A"/>
      <w:sz w:val="20"/>
      <w:szCs w:val="20"/>
      <w:lang w:bidi="ar-SA"/>
    </w:rPr>
  </w:style>
  <w:style w:type="paragraph" w:styleId="1">
    <w:name w:val="heading 1"/>
    <w:basedOn w:val="a"/>
    <w:next w:val="a"/>
    <w:pPr>
      <w:keepNext/>
      <w:tabs>
        <w:tab w:val="left" w:pos="0"/>
      </w:tabs>
      <w:outlineLvl w:val="0"/>
    </w:pPr>
    <w:rPr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2">
    <w:name w:val="heading 2"/>
    <w:basedOn w:val="a"/>
    <w:link w:val="20"/>
    <w:uiPriority w:val="9"/>
    <w:unhideWhenUsed/>
    <w:qFormat/>
    <w:rsid w:val="00AA7745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link w:val="30"/>
    <w:unhideWhenUsed/>
    <w:qFormat/>
    <w:rsid w:val="00AA774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4">
    <w:name w:val="Основной шрифт абзаца4"/>
    <w:qFormat/>
  </w:style>
  <w:style w:type="character" w:styleId="a3">
    <w:name w:val="Emphasis"/>
    <w:rPr>
      <w:i/>
      <w:iCs/>
    </w:rPr>
  </w:style>
  <w:style w:type="character" w:customStyle="1" w:styleId="WW8Num8z2">
    <w:name w:val="WW8Num8z2"/>
    <w:qFormat/>
  </w:style>
  <w:style w:type="character" w:customStyle="1" w:styleId="WW8Num19z0">
    <w:name w:val="WW8Num19z0"/>
    <w:qFormat/>
  </w:style>
  <w:style w:type="character" w:customStyle="1" w:styleId="WW8Num19z5">
    <w:name w:val="WW8Num19z5"/>
    <w:qFormat/>
  </w:style>
  <w:style w:type="character" w:customStyle="1" w:styleId="WW8Num8z4">
    <w:name w:val="WW8Num8z4"/>
    <w:qFormat/>
  </w:style>
  <w:style w:type="character" w:customStyle="1" w:styleId="a4">
    <w:name w:val="Символ нумерации"/>
    <w:qFormat/>
  </w:style>
  <w:style w:type="character" w:customStyle="1" w:styleId="WW8Num19z4">
    <w:name w:val="WW8Num19z4"/>
    <w:qFormat/>
  </w:style>
  <w:style w:type="character" w:customStyle="1" w:styleId="21">
    <w:name w:val="Основной шрифт абзаца2"/>
    <w:qFormat/>
  </w:style>
  <w:style w:type="character" w:customStyle="1" w:styleId="-">
    <w:name w:val="Интернет-ссылка"/>
    <w:basedOn w:val="21"/>
    <w:rPr>
      <w:color w:val="808080"/>
    </w:rPr>
  </w:style>
  <w:style w:type="character" w:customStyle="1" w:styleId="WW8Num19z2">
    <w:name w:val="WW8Num19z2"/>
    <w:qFormat/>
  </w:style>
  <w:style w:type="character" w:customStyle="1" w:styleId="WW8Num7z0">
    <w:name w:val="WW8Num7z0"/>
    <w:qFormat/>
    <w:rPr>
      <w:rFonts w:ascii="Times New Roman" w:hAnsi="Times New Roman" w:cs="Times New Roman"/>
    </w:rPr>
  </w:style>
  <w:style w:type="character" w:customStyle="1" w:styleId="WW8Num19z1">
    <w:name w:val="WW8Num19z1"/>
    <w:qFormat/>
  </w:style>
  <w:style w:type="character" w:customStyle="1" w:styleId="WW8Num8z7">
    <w:name w:val="WW8Num8z7"/>
    <w:qFormat/>
  </w:style>
  <w:style w:type="character" w:customStyle="1" w:styleId="WW8Num8z3">
    <w:name w:val="WW8Num8z3"/>
    <w:qFormat/>
  </w:style>
  <w:style w:type="character" w:customStyle="1" w:styleId="WW8Num9z0">
    <w:name w:val="WW8Num9z0"/>
    <w:qFormat/>
    <w:rPr>
      <w:rFonts w:ascii="Times New Roman" w:hAnsi="Times New Roman" w:cs="Times New Roman"/>
    </w:rPr>
  </w:style>
  <w:style w:type="character" w:customStyle="1" w:styleId="WW8Num3z0">
    <w:name w:val="WW8Num3z0"/>
    <w:qFormat/>
  </w:style>
  <w:style w:type="character" w:customStyle="1" w:styleId="WW8Num4z0">
    <w:name w:val="WW8Num4z0"/>
    <w:qFormat/>
  </w:style>
  <w:style w:type="character" w:customStyle="1" w:styleId="WW8Num8z6">
    <w:name w:val="WW8Num8z6"/>
    <w:qFormat/>
  </w:style>
  <w:style w:type="character" w:customStyle="1" w:styleId="10">
    <w:name w:val="Основной шрифт абзаца1"/>
    <w:qFormat/>
  </w:style>
  <w:style w:type="character" w:customStyle="1" w:styleId="WW8Num15z0">
    <w:name w:val="WW8Num15z0"/>
    <w:qFormat/>
    <w:rPr>
      <w:rFonts w:ascii="Times New Roman" w:hAnsi="Times New Roman" w:cs="Times New Roman"/>
    </w:rPr>
  </w:style>
  <w:style w:type="character" w:customStyle="1" w:styleId="a5">
    <w:name w:val="Текст выноски Знак"/>
    <w:uiPriority w:val="99"/>
    <w:qFormat/>
    <w:rPr>
      <w:rFonts w:ascii="Segoe UI" w:hAnsi="Segoe UI" w:cs="Segoe UI"/>
      <w:sz w:val="18"/>
      <w:szCs w:val="18"/>
      <w:lang w:eastAsia="zh-CN"/>
    </w:rPr>
  </w:style>
  <w:style w:type="character" w:styleId="a6">
    <w:name w:val="page number"/>
    <w:basedOn w:val="4"/>
  </w:style>
  <w:style w:type="character" w:customStyle="1" w:styleId="WW8Num8z1">
    <w:name w:val="WW8Num8z1"/>
    <w:qFormat/>
  </w:style>
  <w:style w:type="character" w:customStyle="1" w:styleId="WW8Num14z0">
    <w:name w:val="WW8Num14z0"/>
    <w:qFormat/>
    <w:rPr>
      <w:rFonts w:ascii="Times New Roman" w:hAnsi="Times New Roman" w:cs="Times New Roman"/>
    </w:rPr>
  </w:style>
  <w:style w:type="character" w:customStyle="1" w:styleId="WW8Num20z0">
    <w:name w:val="WW8Num20z0"/>
    <w:qFormat/>
    <w:rPr>
      <w:rFonts w:ascii="Times New Roman" w:hAnsi="Times New Roman" w:cs="Times New Roman"/>
    </w:rPr>
  </w:style>
  <w:style w:type="character" w:customStyle="1" w:styleId="WW8Num8z0">
    <w:name w:val="WW8Num8z0"/>
    <w:qFormat/>
  </w:style>
  <w:style w:type="character" w:customStyle="1" w:styleId="apple-converted-space">
    <w:name w:val="apple-converted-space"/>
    <w:qFormat/>
  </w:style>
  <w:style w:type="character" w:customStyle="1" w:styleId="WW8Num22z0">
    <w:name w:val="WW8Num22z0"/>
    <w:qFormat/>
    <w:rPr>
      <w:rFonts w:ascii="Times New Roman" w:hAnsi="Times New Roman" w:cs="Times New Roman"/>
    </w:rPr>
  </w:style>
  <w:style w:type="character" w:customStyle="1" w:styleId="WW8Num21z0">
    <w:name w:val="WW8Num21z0"/>
    <w:qFormat/>
    <w:rPr>
      <w:rFonts w:ascii="Times New Roman" w:hAnsi="Times New Roman" w:cs="Times New Roman"/>
    </w:rPr>
  </w:style>
  <w:style w:type="character" w:customStyle="1" w:styleId="WW8Num19z8">
    <w:name w:val="WW8Num19z8"/>
    <w:qFormat/>
  </w:style>
  <w:style w:type="character" w:customStyle="1" w:styleId="WW8Num19z3">
    <w:name w:val="WW8Num19z3"/>
    <w:qFormat/>
  </w:style>
  <w:style w:type="character" w:customStyle="1" w:styleId="WW8Num12z0">
    <w:name w:val="WW8Num12z0"/>
    <w:qFormat/>
    <w:rPr>
      <w:rFonts w:ascii="Times New Roman" w:hAnsi="Times New Roman" w:cs="Times New Roman"/>
    </w:rPr>
  </w:style>
  <w:style w:type="character" w:customStyle="1" w:styleId="WW8Num8z8">
    <w:name w:val="WW8Num8z8"/>
    <w:qFormat/>
  </w:style>
  <w:style w:type="character" w:customStyle="1" w:styleId="WW8Num8z5">
    <w:name w:val="WW8Num8z5"/>
    <w:qFormat/>
  </w:style>
  <w:style w:type="character" w:customStyle="1" w:styleId="WW8Num10z0">
    <w:name w:val="WW8Num10z0"/>
    <w:qFormat/>
    <w:rPr>
      <w:rFonts w:ascii="Times New Roman" w:hAnsi="Times New Roman" w:cs="Times New Roman"/>
    </w:rPr>
  </w:style>
  <w:style w:type="character" w:customStyle="1" w:styleId="WW8Num6z0">
    <w:name w:val="WW8Num6z0"/>
    <w:qFormat/>
    <w:rPr>
      <w:rFonts w:ascii="Times New Roman" w:hAnsi="Times New Roman" w:cs="Times New Roman"/>
    </w:rPr>
  </w:style>
  <w:style w:type="character" w:customStyle="1" w:styleId="31">
    <w:name w:val="Основной шрифт абзаца3"/>
    <w:qFormat/>
  </w:style>
  <w:style w:type="character" w:customStyle="1" w:styleId="WW8Num18z0">
    <w:name w:val="WW8Num18z0"/>
    <w:qFormat/>
    <w:rPr>
      <w:rFonts w:ascii="Times New Roman" w:hAnsi="Times New Roman" w:cs="Times New Roman"/>
    </w:rPr>
  </w:style>
  <w:style w:type="character" w:customStyle="1" w:styleId="WW8Num13z0">
    <w:name w:val="WW8Num13z0"/>
    <w:qFormat/>
    <w:rPr>
      <w:rFonts w:ascii="Times New Roman" w:hAnsi="Times New Roman" w:cs="Times New Roman"/>
    </w:rPr>
  </w:style>
  <w:style w:type="character" w:customStyle="1" w:styleId="WW8Num2z0">
    <w:name w:val="WW8Num2z0"/>
    <w:qFormat/>
  </w:style>
  <w:style w:type="character" w:customStyle="1" w:styleId="WW8Num11z0">
    <w:name w:val="WW8Num11z0"/>
    <w:qFormat/>
    <w:rPr>
      <w:rFonts w:ascii="Times New Roman" w:hAnsi="Times New Roman" w:cs="Times New Roman"/>
    </w:rPr>
  </w:style>
  <w:style w:type="character" w:customStyle="1" w:styleId="WW8Num5z0">
    <w:name w:val="WW8Num5z0"/>
    <w:qFormat/>
    <w:rPr>
      <w:rFonts w:ascii="Times New Roman" w:hAnsi="Times New Roman" w:cs="Times New Roman"/>
    </w:rPr>
  </w:style>
  <w:style w:type="character" w:customStyle="1" w:styleId="WW8NumSt5z0">
    <w:name w:val="WW8NumSt5z0"/>
    <w:qFormat/>
    <w:rPr>
      <w:rFonts w:ascii="Times New Roman" w:hAnsi="Times New Roman" w:cs="Times New Roman"/>
    </w:rPr>
  </w:style>
  <w:style w:type="character" w:customStyle="1" w:styleId="WW8Num16z0">
    <w:name w:val="WW8Num16z0"/>
    <w:qFormat/>
    <w:rPr>
      <w:rFonts w:ascii="Times New Roman" w:hAnsi="Times New Roman" w:cs="Times New Roman"/>
    </w:rPr>
  </w:style>
  <w:style w:type="character" w:customStyle="1" w:styleId="WW8Num19z6">
    <w:name w:val="WW8Num19z6"/>
    <w:qFormat/>
  </w:style>
  <w:style w:type="character" w:customStyle="1" w:styleId="WW8Num17z0">
    <w:name w:val="WW8Num17z0"/>
    <w:qFormat/>
    <w:rPr>
      <w:rFonts w:ascii="Times New Roman" w:hAnsi="Times New Roman" w:cs="Times New Roman"/>
    </w:rPr>
  </w:style>
  <w:style w:type="character" w:customStyle="1" w:styleId="WW8Num19z7">
    <w:name w:val="WW8Num19z7"/>
    <w:qFormat/>
  </w:style>
  <w:style w:type="character" w:customStyle="1" w:styleId="11">
    <w:name w:val="Знак Знак1"/>
    <w:qFormat/>
    <w:rPr>
      <w:b/>
      <w:color w:val="000000"/>
      <w:sz w:val="28"/>
      <w:lang w:val="ru-RU" w:bidi="ar-SA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styleId="a8">
    <w:name w:val="Body Text"/>
    <w:basedOn w:val="a"/>
    <w:pPr>
      <w:jc w:val="center"/>
    </w:pPr>
    <w:rPr>
      <w:b/>
      <w:bCs/>
      <w:spacing w:val="120"/>
      <w:sz w:val="32"/>
    </w:rPr>
  </w:style>
  <w:style w:type="paragraph" w:styleId="a9">
    <w:name w:val="List"/>
    <w:basedOn w:val="a8"/>
    <w:rPr>
      <w:rFonts w:cs="Mangal"/>
    </w:rPr>
  </w:style>
  <w:style w:type="paragraph" w:styleId="aa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styleId="ac">
    <w:name w:val="caption"/>
    <w:basedOn w:val="a"/>
    <w:qFormat/>
    <w:pPr>
      <w:jc w:val="center"/>
    </w:pPr>
    <w:rPr>
      <w:b/>
      <w:color w:val="000000"/>
      <w:sz w:val="28"/>
    </w:rPr>
  </w:style>
  <w:style w:type="paragraph" w:customStyle="1" w:styleId="40">
    <w:name w:val="Указатель4"/>
    <w:basedOn w:val="a"/>
    <w:qFormat/>
    <w:pPr>
      <w:suppressLineNumbers/>
    </w:pPr>
    <w:rPr>
      <w:rFonts w:cs="Mangal"/>
    </w:rPr>
  </w:style>
  <w:style w:type="paragraph" w:styleId="ad">
    <w:name w:val="Body Text Indent"/>
    <w:basedOn w:val="a"/>
    <w:pPr>
      <w:spacing w:after="120"/>
      <w:ind w:left="283"/>
    </w:pPr>
  </w:style>
  <w:style w:type="paragraph" w:customStyle="1" w:styleId="32">
    <w:name w:val="Название объекта3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e">
    <w:name w:val="footer"/>
    <w:basedOn w:val="a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styleId="af">
    <w:name w:val="header"/>
    <w:basedOn w:val="a"/>
    <w:pPr>
      <w:suppressLineNumbers/>
      <w:tabs>
        <w:tab w:val="center" w:pos="4698"/>
        <w:tab w:val="right" w:pos="9396"/>
      </w:tabs>
    </w:pPr>
  </w:style>
  <w:style w:type="paragraph" w:customStyle="1" w:styleId="af0">
    <w:name w:val="Содержимое таблицы"/>
    <w:basedOn w:val="a"/>
    <w:qFormat/>
    <w:pPr>
      <w:suppressLineNumbers/>
    </w:pPr>
  </w:style>
  <w:style w:type="paragraph" w:customStyle="1" w:styleId="af1">
    <w:name w:val="Содержимое врезки"/>
    <w:basedOn w:val="a"/>
    <w:qFormat/>
  </w:style>
  <w:style w:type="paragraph" w:customStyle="1" w:styleId="12">
    <w:name w:val="Текст выноски1"/>
    <w:basedOn w:val="a"/>
    <w:qFormat/>
    <w:rPr>
      <w:rFonts w:ascii="Segoe UI" w:hAnsi="Segoe UI" w:cs="Segoe UI"/>
      <w:sz w:val="18"/>
      <w:szCs w:val="18"/>
    </w:rPr>
  </w:style>
  <w:style w:type="paragraph" w:customStyle="1" w:styleId="33">
    <w:name w:val="Указатель3"/>
    <w:basedOn w:val="a"/>
    <w:qFormat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f2">
    <w:name w:val="Заголовок таблицы"/>
    <w:basedOn w:val="af0"/>
    <w:qFormat/>
    <w:pPr>
      <w:jc w:val="center"/>
    </w:pPr>
    <w:rPr>
      <w:b/>
      <w:bCs/>
    </w:rPr>
  </w:style>
  <w:style w:type="paragraph" w:customStyle="1" w:styleId="22">
    <w:name w:val="Название объекта2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3">
    <w:name w:val="Указатель2"/>
    <w:basedOn w:val="a"/>
    <w:qFormat/>
    <w:pPr>
      <w:suppressLineNumbers/>
    </w:pPr>
    <w:rPr>
      <w:rFonts w:cs="Mangal"/>
    </w:rPr>
  </w:style>
  <w:style w:type="paragraph" w:customStyle="1" w:styleId="Caption1">
    <w:name w:val="Caption1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3">
    <w:name w:val="No Spacing"/>
    <w:qFormat/>
    <w:pPr>
      <w:suppressAutoHyphens/>
    </w:pPr>
    <w:rPr>
      <w:rFonts w:ascii="Times New Roman" w:eastAsia="Times New Roman" w:hAnsi="Times New Roman" w:cs="Times New Roman"/>
      <w:color w:val="00000A"/>
      <w:sz w:val="20"/>
      <w:szCs w:val="20"/>
      <w:lang w:bidi="ar-SA"/>
    </w:rPr>
  </w:style>
  <w:style w:type="paragraph" w:customStyle="1" w:styleId="14">
    <w:name w:val="Указатель1"/>
    <w:basedOn w:val="a"/>
    <w:qFormat/>
    <w:pPr>
      <w:suppressLineNumbers/>
    </w:pPr>
    <w:rPr>
      <w:rFonts w:cs="Mangal"/>
    </w:rPr>
  </w:style>
  <w:style w:type="paragraph" w:customStyle="1" w:styleId="15">
    <w:name w:val="Обычный (веб)1"/>
    <w:basedOn w:val="a"/>
    <w:qFormat/>
    <w:pPr>
      <w:suppressAutoHyphens/>
      <w:spacing w:before="280" w:after="280"/>
    </w:pPr>
    <w:rPr>
      <w:rFonts w:cs="Calibri"/>
      <w:sz w:val="24"/>
      <w:szCs w:val="24"/>
    </w:rPr>
  </w:style>
  <w:style w:type="paragraph" w:customStyle="1" w:styleId="BodyText21">
    <w:name w:val="Body Text 21"/>
    <w:basedOn w:val="a"/>
    <w:qFormat/>
    <w:pPr>
      <w:widowControl w:val="0"/>
      <w:tabs>
        <w:tab w:val="left" w:pos="0"/>
      </w:tabs>
      <w:jc w:val="both"/>
      <w:textAlignment w:val="baseline"/>
    </w:pPr>
    <w:rPr>
      <w:sz w:val="24"/>
    </w:rPr>
  </w:style>
  <w:style w:type="paragraph" w:customStyle="1" w:styleId="ConsPlusNormal">
    <w:name w:val="ConsPlusNormal"/>
    <w:qFormat/>
    <w:pPr>
      <w:widowControl w:val="0"/>
      <w:suppressAutoHyphens/>
      <w:ind w:firstLine="720"/>
    </w:pPr>
    <w:rPr>
      <w:rFonts w:ascii="Arial" w:eastAsia="Times New Roman" w:hAnsi="Arial" w:cs="Arial"/>
      <w:color w:val="00000A"/>
      <w:sz w:val="20"/>
      <w:szCs w:val="20"/>
      <w:lang w:bidi="ar-SA"/>
    </w:rPr>
  </w:style>
  <w:style w:type="paragraph" w:customStyle="1" w:styleId="Standard">
    <w:name w:val="Standard"/>
    <w:qFormat/>
    <w:pPr>
      <w:suppressAutoHyphens/>
      <w:spacing w:line="100" w:lineRule="atLeast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bidi="ar-SA"/>
    </w:rPr>
  </w:style>
  <w:style w:type="paragraph" w:styleId="af4">
    <w:name w:val="Normal (Web)"/>
    <w:basedOn w:val="a"/>
    <w:uiPriority w:val="99"/>
    <w:qFormat/>
    <w:pPr>
      <w:spacing w:before="280" w:after="280"/>
    </w:pPr>
    <w:rPr>
      <w:sz w:val="24"/>
      <w:szCs w:val="24"/>
    </w:rPr>
  </w:style>
  <w:style w:type="numbering" w:customStyle="1" w:styleId="WW8Num1">
    <w:name w:val="WW8Num1"/>
  </w:style>
  <w:style w:type="paragraph" w:styleId="af5">
    <w:name w:val="Balloon Text"/>
    <w:basedOn w:val="a"/>
    <w:link w:val="16"/>
    <w:uiPriority w:val="99"/>
    <w:semiHidden/>
    <w:unhideWhenUsed/>
    <w:qFormat/>
    <w:rsid w:val="00B72593"/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basedOn w:val="a0"/>
    <w:link w:val="af5"/>
    <w:uiPriority w:val="99"/>
    <w:semiHidden/>
    <w:rsid w:val="00B72593"/>
    <w:rPr>
      <w:rFonts w:ascii="Tahoma" w:eastAsia="Times New Roman" w:hAnsi="Tahoma" w:cs="Tahoma"/>
      <w:color w:val="00000A"/>
      <w:sz w:val="16"/>
      <w:szCs w:val="16"/>
      <w:lang w:bidi="ar-SA"/>
    </w:rPr>
  </w:style>
  <w:style w:type="character" w:customStyle="1" w:styleId="20">
    <w:name w:val="Заголовок 2 Знак"/>
    <w:basedOn w:val="a0"/>
    <w:link w:val="2"/>
    <w:uiPriority w:val="9"/>
    <w:qFormat/>
    <w:rsid w:val="00AA77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 w:bidi="ar-SA"/>
    </w:rPr>
  </w:style>
  <w:style w:type="character" w:customStyle="1" w:styleId="30">
    <w:name w:val="Заголовок 3 Знак"/>
    <w:basedOn w:val="a0"/>
    <w:link w:val="3"/>
    <w:qFormat/>
    <w:rsid w:val="00AA7745"/>
    <w:rPr>
      <w:rFonts w:ascii="Arial" w:eastAsia="Times New Roman" w:hAnsi="Arial" w:cs="Arial"/>
      <w:b/>
      <w:bCs/>
      <w:color w:val="00000A"/>
      <w:sz w:val="26"/>
      <w:szCs w:val="26"/>
      <w:lang w:eastAsia="ru-RU" w:bidi="ar-SA"/>
    </w:rPr>
  </w:style>
  <w:style w:type="numbering" w:customStyle="1" w:styleId="17">
    <w:name w:val="Нет списка1"/>
    <w:next w:val="a2"/>
    <w:uiPriority w:val="99"/>
    <w:semiHidden/>
    <w:unhideWhenUsed/>
    <w:rsid w:val="00AA7745"/>
  </w:style>
  <w:style w:type="character" w:customStyle="1" w:styleId="af6">
    <w:name w:val="Цветовое выделение"/>
    <w:qFormat/>
    <w:rsid w:val="00AA7745"/>
  </w:style>
  <w:style w:type="paragraph" w:customStyle="1" w:styleId="af7">
    <w:name w:val="Заглавие"/>
    <w:basedOn w:val="a"/>
    <w:rsid w:val="00AA7745"/>
    <w:pPr>
      <w:suppressLineNumbers/>
      <w:spacing w:before="120" w:after="120" w:line="276" w:lineRule="auto"/>
    </w:pPr>
    <w:rPr>
      <w:rFonts w:ascii="Calibri" w:eastAsia="Calibri" w:hAnsi="Calibri" w:cs="Mangal"/>
      <w:i/>
      <w:iCs/>
      <w:sz w:val="24"/>
      <w:szCs w:val="24"/>
      <w:lang w:eastAsia="en-US"/>
    </w:rPr>
  </w:style>
  <w:style w:type="paragraph" w:customStyle="1" w:styleId="18">
    <w:name w:val="Абзац списка1"/>
    <w:basedOn w:val="Standard"/>
    <w:qFormat/>
    <w:rsid w:val="00AA7745"/>
    <w:rPr>
      <w:sz w:val="22"/>
    </w:rPr>
  </w:style>
  <w:style w:type="paragraph" w:customStyle="1" w:styleId="ConsPlusCell">
    <w:name w:val="ConsPlusCell"/>
    <w:qFormat/>
    <w:rsid w:val="00AA7745"/>
    <w:pPr>
      <w:widowControl w:val="0"/>
      <w:suppressAutoHyphens/>
      <w:spacing w:after="200" w:line="276" w:lineRule="auto"/>
      <w:textAlignment w:val="baseline"/>
    </w:pPr>
    <w:rPr>
      <w:rFonts w:ascii="Calibri" w:eastAsia="Calibri" w:hAnsi="Calibri" w:cs="Tahoma"/>
      <w:color w:val="00000A"/>
      <w:sz w:val="22"/>
      <w:szCs w:val="22"/>
      <w:lang w:bidi="ar-SA"/>
    </w:rPr>
  </w:style>
  <w:style w:type="paragraph" w:customStyle="1" w:styleId="Style49">
    <w:name w:val="Style49"/>
    <w:basedOn w:val="a"/>
    <w:qFormat/>
    <w:rsid w:val="00AA7745"/>
    <w:pPr>
      <w:widowControl w:val="0"/>
    </w:pPr>
    <w:rPr>
      <w:sz w:val="24"/>
      <w:szCs w:val="24"/>
      <w:lang w:eastAsia="ru-RU"/>
    </w:rPr>
  </w:style>
  <w:style w:type="table" w:styleId="af8">
    <w:name w:val="Table Grid"/>
    <w:basedOn w:val="a1"/>
    <w:uiPriority w:val="59"/>
    <w:rsid w:val="00AA7745"/>
    <w:rPr>
      <w:rFonts w:asciiTheme="minorHAnsi" w:eastAsiaTheme="minorHAnsi" w:hAnsiTheme="minorHAnsi" w:cstheme="minorBidi"/>
      <w:sz w:val="20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index heading" w:uiPriority="0" w:qFormat="1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color w:val="00000A"/>
      <w:sz w:val="20"/>
      <w:szCs w:val="20"/>
      <w:lang w:bidi="ar-SA"/>
    </w:rPr>
  </w:style>
  <w:style w:type="paragraph" w:styleId="1">
    <w:name w:val="heading 1"/>
    <w:basedOn w:val="a"/>
    <w:next w:val="a"/>
    <w:pPr>
      <w:keepNext/>
      <w:tabs>
        <w:tab w:val="left" w:pos="0"/>
      </w:tabs>
      <w:outlineLvl w:val="0"/>
    </w:pPr>
    <w:rPr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2">
    <w:name w:val="heading 2"/>
    <w:basedOn w:val="a"/>
    <w:link w:val="20"/>
    <w:uiPriority w:val="9"/>
    <w:unhideWhenUsed/>
    <w:qFormat/>
    <w:rsid w:val="00AA7745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link w:val="30"/>
    <w:unhideWhenUsed/>
    <w:qFormat/>
    <w:rsid w:val="00AA774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4">
    <w:name w:val="Основной шрифт абзаца4"/>
    <w:qFormat/>
  </w:style>
  <w:style w:type="character" w:styleId="a3">
    <w:name w:val="Emphasis"/>
    <w:rPr>
      <w:i/>
      <w:iCs/>
    </w:rPr>
  </w:style>
  <w:style w:type="character" w:customStyle="1" w:styleId="WW8Num8z2">
    <w:name w:val="WW8Num8z2"/>
    <w:qFormat/>
  </w:style>
  <w:style w:type="character" w:customStyle="1" w:styleId="WW8Num19z0">
    <w:name w:val="WW8Num19z0"/>
    <w:qFormat/>
  </w:style>
  <w:style w:type="character" w:customStyle="1" w:styleId="WW8Num19z5">
    <w:name w:val="WW8Num19z5"/>
    <w:qFormat/>
  </w:style>
  <w:style w:type="character" w:customStyle="1" w:styleId="WW8Num8z4">
    <w:name w:val="WW8Num8z4"/>
    <w:qFormat/>
  </w:style>
  <w:style w:type="character" w:customStyle="1" w:styleId="a4">
    <w:name w:val="Символ нумерации"/>
    <w:qFormat/>
  </w:style>
  <w:style w:type="character" w:customStyle="1" w:styleId="WW8Num19z4">
    <w:name w:val="WW8Num19z4"/>
    <w:qFormat/>
  </w:style>
  <w:style w:type="character" w:customStyle="1" w:styleId="21">
    <w:name w:val="Основной шрифт абзаца2"/>
    <w:qFormat/>
  </w:style>
  <w:style w:type="character" w:customStyle="1" w:styleId="-">
    <w:name w:val="Интернет-ссылка"/>
    <w:basedOn w:val="21"/>
    <w:rPr>
      <w:color w:val="808080"/>
    </w:rPr>
  </w:style>
  <w:style w:type="character" w:customStyle="1" w:styleId="WW8Num19z2">
    <w:name w:val="WW8Num19z2"/>
    <w:qFormat/>
  </w:style>
  <w:style w:type="character" w:customStyle="1" w:styleId="WW8Num7z0">
    <w:name w:val="WW8Num7z0"/>
    <w:qFormat/>
    <w:rPr>
      <w:rFonts w:ascii="Times New Roman" w:hAnsi="Times New Roman" w:cs="Times New Roman"/>
    </w:rPr>
  </w:style>
  <w:style w:type="character" w:customStyle="1" w:styleId="WW8Num19z1">
    <w:name w:val="WW8Num19z1"/>
    <w:qFormat/>
  </w:style>
  <w:style w:type="character" w:customStyle="1" w:styleId="WW8Num8z7">
    <w:name w:val="WW8Num8z7"/>
    <w:qFormat/>
  </w:style>
  <w:style w:type="character" w:customStyle="1" w:styleId="WW8Num8z3">
    <w:name w:val="WW8Num8z3"/>
    <w:qFormat/>
  </w:style>
  <w:style w:type="character" w:customStyle="1" w:styleId="WW8Num9z0">
    <w:name w:val="WW8Num9z0"/>
    <w:qFormat/>
    <w:rPr>
      <w:rFonts w:ascii="Times New Roman" w:hAnsi="Times New Roman" w:cs="Times New Roman"/>
    </w:rPr>
  </w:style>
  <w:style w:type="character" w:customStyle="1" w:styleId="WW8Num3z0">
    <w:name w:val="WW8Num3z0"/>
    <w:qFormat/>
  </w:style>
  <w:style w:type="character" w:customStyle="1" w:styleId="WW8Num4z0">
    <w:name w:val="WW8Num4z0"/>
    <w:qFormat/>
  </w:style>
  <w:style w:type="character" w:customStyle="1" w:styleId="WW8Num8z6">
    <w:name w:val="WW8Num8z6"/>
    <w:qFormat/>
  </w:style>
  <w:style w:type="character" w:customStyle="1" w:styleId="10">
    <w:name w:val="Основной шрифт абзаца1"/>
    <w:qFormat/>
  </w:style>
  <w:style w:type="character" w:customStyle="1" w:styleId="WW8Num15z0">
    <w:name w:val="WW8Num15z0"/>
    <w:qFormat/>
    <w:rPr>
      <w:rFonts w:ascii="Times New Roman" w:hAnsi="Times New Roman" w:cs="Times New Roman"/>
    </w:rPr>
  </w:style>
  <w:style w:type="character" w:customStyle="1" w:styleId="a5">
    <w:name w:val="Текст выноски Знак"/>
    <w:uiPriority w:val="99"/>
    <w:qFormat/>
    <w:rPr>
      <w:rFonts w:ascii="Segoe UI" w:hAnsi="Segoe UI" w:cs="Segoe UI"/>
      <w:sz w:val="18"/>
      <w:szCs w:val="18"/>
      <w:lang w:eastAsia="zh-CN"/>
    </w:rPr>
  </w:style>
  <w:style w:type="character" w:styleId="a6">
    <w:name w:val="page number"/>
    <w:basedOn w:val="4"/>
  </w:style>
  <w:style w:type="character" w:customStyle="1" w:styleId="WW8Num8z1">
    <w:name w:val="WW8Num8z1"/>
    <w:qFormat/>
  </w:style>
  <w:style w:type="character" w:customStyle="1" w:styleId="WW8Num14z0">
    <w:name w:val="WW8Num14z0"/>
    <w:qFormat/>
    <w:rPr>
      <w:rFonts w:ascii="Times New Roman" w:hAnsi="Times New Roman" w:cs="Times New Roman"/>
    </w:rPr>
  </w:style>
  <w:style w:type="character" w:customStyle="1" w:styleId="WW8Num20z0">
    <w:name w:val="WW8Num20z0"/>
    <w:qFormat/>
    <w:rPr>
      <w:rFonts w:ascii="Times New Roman" w:hAnsi="Times New Roman" w:cs="Times New Roman"/>
    </w:rPr>
  </w:style>
  <w:style w:type="character" w:customStyle="1" w:styleId="WW8Num8z0">
    <w:name w:val="WW8Num8z0"/>
    <w:qFormat/>
  </w:style>
  <w:style w:type="character" w:customStyle="1" w:styleId="apple-converted-space">
    <w:name w:val="apple-converted-space"/>
    <w:qFormat/>
  </w:style>
  <w:style w:type="character" w:customStyle="1" w:styleId="WW8Num22z0">
    <w:name w:val="WW8Num22z0"/>
    <w:qFormat/>
    <w:rPr>
      <w:rFonts w:ascii="Times New Roman" w:hAnsi="Times New Roman" w:cs="Times New Roman"/>
    </w:rPr>
  </w:style>
  <w:style w:type="character" w:customStyle="1" w:styleId="WW8Num21z0">
    <w:name w:val="WW8Num21z0"/>
    <w:qFormat/>
    <w:rPr>
      <w:rFonts w:ascii="Times New Roman" w:hAnsi="Times New Roman" w:cs="Times New Roman"/>
    </w:rPr>
  </w:style>
  <w:style w:type="character" w:customStyle="1" w:styleId="WW8Num19z8">
    <w:name w:val="WW8Num19z8"/>
    <w:qFormat/>
  </w:style>
  <w:style w:type="character" w:customStyle="1" w:styleId="WW8Num19z3">
    <w:name w:val="WW8Num19z3"/>
    <w:qFormat/>
  </w:style>
  <w:style w:type="character" w:customStyle="1" w:styleId="WW8Num12z0">
    <w:name w:val="WW8Num12z0"/>
    <w:qFormat/>
    <w:rPr>
      <w:rFonts w:ascii="Times New Roman" w:hAnsi="Times New Roman" w:cs="Times New Roman"/>
    </w:rPr>
  </w:style>
  <w:style w:type="character" w:customStyle="1" w:styleId="WW8Num8z8">
    <w:name w:val="WW8Num8z8"/>
    <w:qFormat/>
  </w:style>
  <w:style w:type="character" w:customStyle="1" w:styleId="WW8Num8z5">
    <w:name w:val="WW8Num8z5"/>
    <w:qFormat/>
  </w:style>
  <w:style w:type="character" w:customStyle="1" w:styleId="WW8Num10z0">
    <w:name w:val="WW8Num10z0"/>
    <w:qFormat/>
    <w:rPr>
      <w:rFonts w:ascii="Times New Roman" w:hAnsi="Times New Roman" w:cs="Times New Roman"/>
    </w:rPr>
  </w:style>
  <w:style w:type="character" w:customStyle="1" w:styleId="WW8Num6z0">
    <w:name w:val="WW8Num6z0"/>
    <w:qFormat/>
    <w:rPr>
      <w:rFonts w:ascii="Times New Roman" w:hAnsi="Times New Roman" w:cs="Times New Roman"/>
    </w:rPr>
  </w:style>
  <w:style w:type="character" w:customStyle="1" w:styleId="31">
    <w:name w:val="Основной шрифт абзаца3"/>
    <w:qFormat/>
  </w:style>
  <w:style w:type="character" w:customStyle="1" w:styleId="WW8Num18z0">
    <w:name w:val="WW8Num18z0"/>
    <w:qFormat/>
    <w:rPr>
      <w:rFonts w:ascii="Times New Roman" w:hAnsi="Times New Roman" w:cs="Times New Roman"/>
    </w:rPr>
  </w:style>
  <w:style w:type="character" w:customStyle="1" w:styleId="WW8Num13z0">
    <w:name w:val="WW8Num13z0"/>
    <w:qFormat/>
    <w:rPr>
      <w:rFonts w:ascii="Times New Roman" w:hAnsi="Times New Roman" w:cs="Times New Roman"/>
    </w:rPr>
  </w:style>
  <w:style w:type="character" w:customStyle="1" w:styleId="WW8Num2z0">
    <w:name w:val="WW8Num2z0"/>
    <w:qFormat/>
  </w:style>
  <w:style w:type="character" w:customStyle="1" w:styleId="WW8Num11z0">
    <w:name w:val="WW8Num11z0"/>
    <w:qFormat/>
    <w:rPr>
      <w:rFonts w:ascii="Times New Roman" w:hAnsi="Times New Roman" w:cs="Times New Roman"/>
    </w:rPr>
  </w:style>
  <w:style w:type="character" w:customStyle="1" w:styleId="WW8Num5z0">
    <w:name w:val="WW8Num5z0"/>
    <w:qFormat/>
    <w:rPr>
      <w:rFonts w:ascii="Times New Roman" w:hAnsi="Times New Roman" w:cs="Times New Roman"/>
    </w:rPr>
  </w:style>
  <w:style w:type="character" w:customStyle="1" w:styleId="WW8NumSt5z0">
    <w:name w:val="WW8NumSt5z0"/>
    <w:qFormat/>
    <w:rPr>
      <w:rFonts w:ascii="Times New Roman" w:hAnsi="Times New Roman" w:cs="Times New Roman"/>
    </w:rPr>
  </w:style>
  <w:style w:type="character" w:customStyle="1" w:styleId="WW8Num16z0">
    <w:name w:val="WW8Num16z0"/>
    <w:qFormat/>
    <w:rPr>
      <w:rFonts w:ascii="Times New Roman" w:hAnsi="Times New Roman" w:cs="Times New Roman"/>
    </w:rPr>
  </w:style>
  <w:style w:type="character" w:customStyle="1" w:styleId="WW8Num19z6">
    <w:name w:val="WW8Num19z6"/>
    <w:qFormat/>
  </w:style>
  <w:style w:type="character" w:customStyle="1" w:styleId="WW8Num17z0">
    <w:name w:val="WW8Num17z0"/>
    <w:qFormat/>
    <w:rPr>
      <w:rFonts w:ascii="Times New Roman" w:hAnsi="Times New Roman" w:cs="Times New Roman"/>
    </w:rPr>
  </w:style>
  <w:style w:type="character" w:customStyle="1" w:styleId="WW8Num19z7">
    <w:name w:val="WW8Num19z7"/>
    <w:qFormat/>
  </w:style>
  <w:style w:type="character" w:customStyle="1" w:styleId="11">
    <w:name w:val="Знак Знак1"/>
    <w:qFormat/>
    <w:rPr>
      <w:b/>
      <w:color w:val="000000"/>
      <w:sz w:val="28"/>
      <w:lang w:val="ru-RU" w:bidi="ar-SA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styleId="a8">
    <w:name w:val="Body Text"/>
    <w:basedOn w:val="a"/>
    <w:pPr>
      <w:jc w:val="center"/>
    </w:pPr>
    <w:rPr>
      <w:b/>
      <w:bCs/>
      <w:spacing w:val="120"/>
      <w:sz w:val="32"/>
    </w:rPr>
  </w:style>
  <w:style w:type="paragraph" w:styleId="a9">
    <w:name w:val="List"/>
    <w:basedOn w:val="a8"/>
    <w:rPr>
      <w:rFonts w:cs="Mangal"/>
    </w:rPr>
  </w:style>
  <w:style w:type="paragraph" w:styleId="aa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styleId="ac">
    <w:name w:val="caption"/>
    <w:basedOn w:val="a"/>
    <w:qFormat/>
    <w:pPr>
      <w:jc w:val="center"/>
    </w:pPr>
    <w:rPr>
      <w:b/>
      <w:color w:val="000000"/>
      <w:sz w:val="28"/>
    </w:rPr>
  </w:style>
  <w:style w:type="paragraph" w:customStyle="1" w:styleId="40">
    <w:name w:val="Указатель4"/>
    <w:basedOn w:val="a"/>
    <w:qFormat/>
    <w:pPr>
      <w:suppressLineNumbers/>
    </w:pPr>
    <w:rPr>
      <w:rFonts w:cs="Mangal"/>
    </w:rPr>
  </w:style>
  <w:style w:type="paragraph" w:styleId="ad">
    <w:name w:val="Body Text Indent"/>
    <w:basedOn w:val="a"/>
    <w:pPr>
      <w:spacing w:after="120"/>
      <w:ind w:left="283"/>
    </w:pPr>
  </w:style>
  <w:style w:type="paragraph" w:customStyle="1" w:styleId="32">
    <w:name w:val="Название объекта3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e">
    <w:name w:val="footer"/>
    <w:basedOn w:val="a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styleId="af">
    <w:name w:val="header"/>
    <w:basedOn w:val="a"/>
    <w:pPr>
      <w:suppressLineNumbers/>
      <w:tabs>
        <w:tab w:val="center" w:pos="4698"/>
        <w:tab w:val="right" w:pos="9396"/>
      </w:tabs>
    </w:pPr>
  </w:style>
  <w:style w:type="paragraph" w:customStyle="1" w:styleId="af0">
    <w:name w:val="Содержимое таблицы"/>
    <w:basedOn w:val="a"/>
    <w:qFormat/>
    <w:pPr>
      <w:suppressLineNumbers/>
    </w:pPr>
  </w:style>
  <w:style w:type="paragraph" w:customStyle="1" w:styleId="af1">
    <w:name w:val="Содержимое врезки"/>
    <w:basedOn w:val="a"/>
    <w:qFormat/>
  </w:style>
  <w:style w:type="paragraph" w:customStyle="1" w:styleId="12">
    <w:name w:val="Текст выноски1"/>
    <w:basedOn w:val="a"/>
    <w:qFormat/>
    <w:rPr>
      <w:rFonts w:ascii="Segoe UI" w:hAnsi="Segoe UI" w:cs="Segoe UI"/>
      <w:sz w:val="18"/>
      <w:szCs w:val="18"/>
    </w:rPr>
  </w:style>
  <w:style w:type="paragraph" w:customStyle="1" w:styleId="33">
    <w:name w:val="Указатель3"/>
    <w:basedOn w:val="a"/>
    <w:qFormat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f2">
    <w:name w:val="Заголовок таблицы"/>
    <w:basedOn w:val="af0"/>
    <w:qFormat/>
    <w:pPr>
      <w:jc w:val="center"/>
    </w:pPr>
    <w:rPr>
      <w:b/>
      <w:bCs/>
    </w:rPr>
  </w:style>
  <w:style w:type="paragraph" w:customStyle="1" w:styleId="22">
    <w:name w:val="Название объекта2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3">
    <w:name w:val="Указатель2"/>
    <w:basedOn w:val="a"/>
    <w:qFormat/>
    <w:pPr>
      <w:suppressLineNumbers/>
    </w:pPr>
    <w:rPr>
      <w:rFonts w:cs="Mangal"/>
    </w:rPr>
  </w:style>
  <w:style w:type="paragraph" w:customStyle="1" w:styleId="Caption1">
    <w:name w:val="Caption1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3">
    <w:name w:val="No Spacing"/>
    <w:qFormat/>
    <w:pPr>
      <w:suppressAutoHyphens/>
    </w:pPr>
    <w:rPr>
      <w:rFonts w:ascii="Times New Roman" w:eastAsia="Times New Roman" w:hAnsi="Times New Roman" w:cs="Times New Roman"/>
      <w:color w:val="00000A"/>
      <w:sz w:val="20"/>
      <w:szCs w:val="20"/>
      <w:lang w:bidi="ar-SA"/>
    </w:rPr>
  </w:style>
  <w:style w:type="paragraph" w:customStyle="1" w:styleId="14">
    <w:name w:val="Указатель1"/>
    <w:basedOn w:val="a"/>
    <w:qFormat/>
    <w:pPr>
      <w:suppressLineNumbers/>
    </w:pPr>
    <w:rPr>
      <w:rFonts w:cs="Mangal"/>
    </w:rPr>
  </w:style>
  <w:style w:type="paragraph" w:customStyle="1" w:styleId="15">
    <w:name w:val="Обычный (веб)1"/>
    <w:basedOn w:val="a"/>
    <w:qFormat/>
    <w:pPr>
      <w:suppressAutoHyphens/>
      <w:spacing w:before="280" w:after="280"/>
    </w:pPr>
    <w:rPr>
      <w:rFonts w:cs="Calibri"/>
      <w:sz w:val="24"/>
      <w:szCs w:val="24"/>
    </w:rPr>
  </w:style>
  <w:style w:type="paragraph" w:customStyle="1" w:styleId="BodyText21">
    <w:name w:val="Body Text 21"/>
    <w:basedOn w:val="a"/>
    <w:qFormat/>
    <w:pPr>
      <w:widowControl w:val="0"/>
      <w:tabs>
        <w:tab w:val="left" w:pos="0"/>
      </w:tabs>
      <w:jc w:val="both"/>
      <w:textAlignment w:val="baseline"/>
    </w:pPr>
    <w:rPr>
      <w:sz w:val="24"/>
    </w:rPr>
  </w:style>
  <w:style w:type="paragraph" w:customStyle="1" w:styleId="ConsPlusNormal">
    <w:name w:val="ConsPlusNormal"/>
    <w:qFormat/>
    <w:pPr>
      <w:widowControl w:val="0"/>
      <w:suppressAutoHyphens/>
      <w:ind w:firstLine="720"/>
    </w:pPr>
    <w:rPr>
      <w:rFonts w:ascii="Arial" w:eastAsia="Times New Roman" w:hAnsi="Arial" w:cs="Arial"/>
      <w:color w:val="00000A"/>
      <w:sz w:val="20"/>
      <w:szCs w:val="20"/>
      <w:lang w:bidi="ar-SA"/>
    </w:rPr>
  </w:style>
  <w:style w:type="paragraph" w:customStyle="1" w:styleId="Standard">
    <w:name w:val="Standard"/>
    <w:qFormat/>
    <w:pPr>
      <w:suppressAutoHyphens/>
      <w:spacing w:line="100" w:lineRule="atLeast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bidi="ar-SA"/>
    </w:rPr>
  </w:style>
  <w:style w:type="paragraph" w:styleId="af4">
    <w:name w:val="Normal (Web)"/>
    <w:basedOn w:val="a"/>
    <w:uiPriority w:val="99"/>
    <w:qFormat/>
    <w:pPr>
      <w:spacing w:before="280" w:after="280"/>
    </w:pPr>
    <w:rPr>
      <w:sz w:val="24"/>
      <w:szCs w:val="24"/>
    </w:rPr>
  </w:style>
  <w:style w:type="numbering" w:customStyle="1" w:styleId="WW8Num1">
    <w:name w:val="WW8Num1"/>
  </w:style>
  <w:style w:type="paragraph" w:styleId="af5">
    <w:name w:val="Balloon Text"/>
    <w:basedOn w:val="a"/>
    <w:link w:val="16"/>
    <w:uiPriority w:val="99"/>
    <w:semiHidden/>
    <w:unhideWhenUsed/>
    <w:qFormat/>
    <w:rsid w:val="00B72593"/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basedOn w:val="a0"/>
    <w:link w:val="af5"/>
    <w:uiPriority w:val="99"/>
    <w:semiHidden/>
    <w:rsid w:val="00B72593"/>
    <w:rPr>
      <w:rFonts w:ascii="Tahoma" w:eastAsia="Times New Roman" w:hAnsi="Tahoma" w:cs="Tahoma"/>
      <w:color w:val="00000A"/>
      <w:sz w:val="16"/>
      <w:szCs w:val="16"/>
      <w:lang w:bidi="ar-SA"/>
    </w:rPr>
  </w:style>
  <w:style w:type="character" w:customStyle="1" w:styleId="20">
    <w:name w:val="Заголовок 2 Знак"/>
    <w:basedOn w:val="a0"/>
    <w:link w:val="2"/>
    <w:uiPriority w:val="9"/>
    <w:qFormat/>
    <w:rsid w:val="00AA77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 w:bidi="ar-SA"/>
    </w:rPr>
  </w:style>
  <w:style w:type="character" w:customStyle="1" w:styleId="30">
    <w:name w:val="Заголовок 3 Знак"/>
    <w:basedOn w:val="a0"/>
    <w:link w:val="3"/>
    <w:qFormat/>
    <w:rsid w:val="00AA7745"/>
    <w:rPr>
      <w:rFonts w:ascii="Arial" w:eastAsia="Times New Roman" w:hAnsi="Arial" w:cs="Arial"/>
      <w:b/>
      <w:bCs/>
      <w:color w:val="00000A"/>
      <w:sz w:val="26"/>
      <w:szCs w:val="26"/>
      <w:lang w:eastAsia="ru-RU" w:bidi="ar-SA"/>
    </w:rPr>
  </w:style>
  <w:style w:type="numbering" w:customStyle="1" w:styleId="17">
    <w:name w:val="Нет списка1"/>
    <w:next w:val="a2"/>
    <w:uiPriority w:val="99"/>
    <w:semiHidden/>
    <w:unhideWhenUsed/>
    <w:rsid w:val="00AA7745"/>
  </w:style>
  <w:style w:type="character" w:customStyle="1" w:styleId="af6">
    <w:name w:val="Цветовое выделение"/>
    <w:qFormat/>
    <w:rsid w:val="00AA7745"/>
  </w:style>
  <w:style w:type="paragraph" w:customStyle="1" w:styleId="af7">
    <w:name w:val="Заглавие"/>
    <w:basedOn w:val="a"/>
    <w:rsid w:val="00AA7745"/>
    <w:pPr>
      <w:suppressLineNumbers/>
      <w:spacing w:before="120" w:after="120" w:line="276" w:lineRule="auto"/>
    </w:pPr>
    <w:rPr>
      <w:rFonts w:ascii="Calibri" w:eastAsia="Calibri" w:hAnsi="Calibri" w:cs="Mangal"/>
      <w:i/>
      <w:iCs/>
      <w:sz w:val="24"/>
      <w:szCs w:val="24"/>
      <w:lang w:eastAsia="en-US"/>
    </w:rPr>
  </w:style>
  <w:style w:type="paragraph" w:customStyle="1" w:styleId="18">
    <w:name w:val="Абзац списка1"/>
    <w:basedOn w:val="Standard"/>
    <w:qFormat/>
    <w:rsid w:val="00AA7745"/>
    <w:rPr>
      <w:sz w:val="22"/>
    </w:rPr>
  </w:style>
  <w:style w:type="paragraph" w:customStyle="1" w:styleId="ConsPlusCell">
    <w:name w:val="ConsPlusCell"/>
    <w:qFormat/>
    <w:rsid w:val="00AA7745"/>
    <w:pPr>
      <w:widowControl w:val="0"/>
      <w:suppressAutoHyphens/>
      <w:spacing w:after="200" w:line="276" w:lineRule="auto"/>
      <w:textAlignment w:val="baseline"/>
    </w:pPr>
    <w:rPr>
      <w:rFonts w:ascii="Calibri" w:eastAsia="Calibri" w:hAnsi="Calibri" w:cs="Tahoma"/>
      <w:color w:val="00000A"/>
      <w:sz w:val="22"/>
      <w:szCs w:val="22"/>
      <w:lang w:bidi="ar-SA"/>
    </w:rPr>
  </w:style>
  <w:style w:type="paragraph" w:customStyle="1" w:styleId="Style49">
    <w:name w:val="Style49"/>
    <w:basedOn w:val="a"/>
    <w:qFormat/>
    <w:rsid w:val="00AA7745"/>
    <w:pPr>
      <w:widowControl w:val="0"/>
    </w:pPr>
    <w:rPr>
      <w:sz w:val="24"/>
      <w:szCs w:val="24"/>
      <w:lang w:eastAsia="ru-RU"/>
    </w:rPr>
  </w:style>
  <w:style w:type="table" w:styleId="af8">
    <w:name w:val="Table Grid"/>
    <w:basedOn w:val="a1"/>
    <w:uiPriority w:val="59"/>
    <w:rsid w:val="00AA7745"/>
    <w:rPr>
      <w:rFonts w:asciiTheme="minorHAnsi" w:eastAsiaTheme="minorHAnsi" w:hAnsiTheme="minorHAnsi" w:cstheme="minorBidi"/>
      <w:sz w:val="20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8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044ACF8D4C972518FBE433912B579235383796BB573CBD6D74A8699C87BEDA4D9C14D4CAC314F" TargetMode="External"/><Relationship Id="rId13" Type="http://schemas.openxmlformats.org/officeDocument/2006/relationships/hyperlink" Target="consultantplus://offline/ref=466D38B50DB390102AABC2983D929B5027C73D626E706C54D99611EEnE1DN" TargetMode="External"/><Relationship Id="rId18" Type="http://schemas.openxmlformats.org/officeDocument/2006/relationships/hyperlink" Target="file:///../Efremova.AA/Desktop/&#1056;&#1072;&#1073;&#1086;&#1090;&#1072;%20&#1087;&#1086;%20&#1055;&#1055;&#1042;&#1054;%20422/&#1055;&#1088;&#1080;&#1082;&#1072;&#1079;%20&#1052;&#1069;&#1056;%20&#1086;&#1090;%2026.12.2012%20&#8470;%20817.docx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file:///../Efremova.AA/Desktop/&#1056;&#1072;&#1073;&#1086;&#1090;&#1072;%20&#1087;&#1086;%20&#1055;&#1055;&#1042;&#1054;%20422/&#1055;&#1088;&#1080;&#1082;&#1072;&#1079;%20&#1052;&#1069;&#1056;%20&#1086;&#1090;%2026.12.2012%20&#8470;%20817.docx" TargetMode="External"/><Relationship Id="rId7" Type="http://schemas.openxmlformats.org/officeDocument/2006/relationships/hyperlink" Target="consultantplus://offline/ref=34044ACF8D4C972518FBE433912B579236313F97B85A3CBD6D74A8699C87BEDA4D9C14D4C832CC59C31BF" TargetMode="External"/><Relationship Id="rId12" Type="http://schemas.openxmlformats.org/officeDocument/2006/relationships/hyperlink" Target="http://ru.wikipedia.org/wiki/&#1055;&#1088;&#1077;&#1076;&#1087;&#1088;&#1080;&#1085;&#1080;&#1084;&#1072;&#1090;&#1077;&#1083;&#1100;&#1089;&#1090;&#1074;&#1086;" TargetMode="External"/><Relationship Id="rId17" Type="http://schemas.openxmlformats.org/officeDocument/2006/relationships/hyperlink" Target="file:///../Efremova.AA/Desktop/&#1056;&#1072;&#1073;&#1086;&#1090;&#1072;%20&#1087;&#1086;%20&#1055;&#1055;&#1042;&#1054;%20422/&#1055;&#1088;&#1080;&#1082;&#1072;&#1079;%20&#1052;&#1069;&#1056;%20&#1086;&#1090;%2026.12.2012%20&#8470;%20817.docx" TargetMode="External"/><Relationship Id="rId25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hyperlink" Target="file:///../Efremova.AA/Desktop/&#1056;&#1072;&#1073;&#1086;&#1090;&#1072;%20&#1087;&#1086;%20&#1055;&#1055;&#1042;&#1054;%20422/&#1055;&#1088;&#1080;&#1082;&#1072;&#1079;%20&#1052;&#1069;&#1056;%20&#1086;&#1090;%2026.12.2012%20&#8470;%20817.docx" TargetMode="External"/><Relationship Id="rId20" Type="http://schemas.openxmlformats.org/officeDocument/2006/relationships/hyperlink" Target="file:///../Efremova.AA/Desktop/&#1056;&#1072;&#1073;&#1086;&#1090;&#1072;%20&#1087;&#1086;%20&#1055;&#1055;&#1042;&#1054;%20422/&#1055;&#1088;&#1080;&#1082;&#1072;&#1079;%20&#1052;&#1069;&#1056;%20&#1086;&#1090;%2026.12.2012%20&#8470;%20817.docx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ru.wikipedia.org/wiki/&#1055;&#1088;&#1080;&#1073;&#1099;&#1083;&#1100;" TargetMode="External"/><Relationship Id="rId24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file:///../Efremova.AA/Desktop/&#1056;&#1072;&#1073;&#1086;&#1090;&#1072;%20&#1087;&#1086;%20&#1055;&#1055;&#1042;&#1054;%20422/&#1055;&#1088;&#1080;&#1082;&#1072;&#1079;%20&#1052;&#1069;&#1056;%20&#1086;&#1090;%2026.12.2012%20&#8470;%20817.docx" TargetMode="External"/><Relationship Id="rId23" Type="http://schemas.openxmlformats.org/officeDocument/2006/relationships/footer" Target="footer1.xml"/><Relationship Id="rId10" Type="http://schemas.openxmlformats.org/officeDocument/2006/relationships/hyperlink" Target="http://ru.wikipedia.org/w/index.php?title=&#1054;&#1088;&#1075;&#1072;&#1085;&#1080;&#1079;&#1072;&#1094;&#1080;&#1103;&amp;action=edit&amp;redlink=1" TargetMode="External"/><Relationship Id="rId19" Type="http://schemas.openxmlformats.org/officeDocument/2006/relationships/hyperlink" Target="file:///../Efremova.AA/Desktop/&#1056;&#1072;&#1073;&#1086;&#1090;&#1072;%20&#1087;&#1086;%20&#1055;&#1055;&#1042;&#1054;%20422/&#1055;&#1088;&#1080;&#1082;&#1072;&#1079;%20&#1052;&#1069;&#1056;%20&#1086;&#1090;%2026.12.2012%20&#8470;%20817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4044ACF8D4C972518FBE433912B579235383796BB573CBD6D74A8699C87BEDA4D9C14D4CFC311F" TargetMode="External"/><Relationship Id="rId14" Type="http://schemas.openxmlformats.org/officeDocument/2006/relationships/hyperlink" Target="consultantplus://offline/ref=466D38B50DB390102AABC2983D929B502FCB3A6A6973315ED1CF1DECEAnB10N" TargetMode="External"/><Relationship Id="rId22" Type="http://schemas.openxmlformats.org/officeDocument/2006/relationships/header" Target="head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5607</Words>
  <Characters>31961</Characters>
  <Application>Microsoft Office Word</Application>
  <DocSecurity>0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SPecialiST RePack</Company>
  <LinksUpToDate>false</LinksUpToDate>
  <CharactersWithSpaces>37494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user</dc:creator>
  <cp:lastModifiedBy>user</cp:lastModifiedBy>
  <cp:revision>2</cp:revision>
  <cp:lastPrinted>2019-12-09T10:40:00Z</cp:lastPrinted>
  <dcterms:created xsi:type="dcterms:W3CDTF">2022-08-15T08:47:00Z</dcterms:created>
  <dcterms:modified xsi:type="dcterms:W3CDTF">2022-08-15T08:47:00Z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1049-9.1.0.4759</vt:lpwstr>
  </property>
</Properties>
</file>