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DE" w:rsidRPr="005866F8" w:rsidRDefault="00183E72">
      <w:pPr>
        <w:pStyle w:val="10"/>
        <w:keepNext/>
        <w:keepLines/>
        <w:rPr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bookmark0"/>
      <w:r w:rsidRPr="005866F8">
        <w:rPr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РАЗЪЯСНЕНИЯ ПО ФОРМИРОВАНИЮ ФОНДА КАПИТАЛЬНОГО</w:t>
      </w:r>
      <w:r w:rsidRPr="005866F8">
        <w:rPr>
          <w:color w:val="0070C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РЕМОНТА В МНОГОКВАРТИРНОМ ДОМЕ</w:t>
      </w:r>
      <w:bookmarkEnd w:id="0"/>
    </w:p>
    <w:p w:rsidR="00215408" w:rsidRPr="00215408" w:rsidRDefault="00215408" w:rsidP="005866F8">
      <w:pPr>
        <w:pStyle w:val="11"/>
        <w:spacing w:line="240" w:lineRule="auto"/>
        <w:jc w:val="both"/>
      </w:pPr>
      <w:r w:rsidRPr="00215408">
        <w:rPr>
          <w:b/>
          <w:bCs/>
          <w:color w:val="0072BC"/>
        </w:rPr>
        <w:t xml:space="preserve">Фонд капремонта дома </w:t>
      </w:r>
      <w:r w:rsidRPr="00215408">
        <w:t>— это все денежные средства, которые складываются из уплачиваемых собственниками взносов на капи</w:t>
      </w:r>
      <w:r w:rsidRPr="00215408">
        <w:softHyphen/>
        <w:t>тальный ремонт.</w:t>
      </w:r>
    </w:p>
    <w:p w:rsidR="004160DE" w:rsidRPr="00215408" w:rsidRDefault="00215408" w:rsidP="005866F8">
      <w:pPr>
        <w:pStyle w:val="11"/>
        <w:spacing w:after="0" w:line="240" w:lineRule="auto"/>
        <w:jc w:val="both"/>
      </w:pPr>
      <w:r w:rsidRPr="00215408">
        <w:t>Формировать его можно двумя способами</w:t>
      </w:r>
      <w:r w:rsidR="00183E72" w:rsidRPr="00215408">
        <w:t>:</w:t>
      </w:r>
    </w:p>
    <w:p w:rsidR="004160DE" w:rsidRPr="00215408" w:rsidRDefault="00183E72" w:rsidP="005866F8">
      <w:pPr>
        <w:pStyle w:val="11"/>
        <w:numPr>
          <w:ilvl w:val="0"/>
          <w:numId w:val="1"/>
        </w:numPr>
        <w:tabs>
          <w:tab w:val="left" w:pos="389"/>
        </w:tabs>
        <w:spacing w:after="0" w:line="240" w:lineRule="auto"/>
        <w:jc w:val="both"/>
      </w:pPr>
      <w:r w:rsidRPr="00215408">
        <w:t xml:space="preserve"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</w:t>
      </w:r>
      <w:r w:rsidRPr="005439DC">
        <w:rPr>
          <w:b/>
        </w:rPr>
        <w:t>на специальном счете</w:t>
      </w:r>
      <w:r w:rsidRPr="00215408">
        <w:t>);</w:t>
      </w:r>
    </w:p>
    <w:p w:rsidR="004160DE" w:rsidRDefault="00183E72" w:rsidP="005866F8">
      <w:pPr>
        <w:pStyle w:val="11"/>
        <w:numPr>
          <w:ilvl w:val="0"/>
          <w:numId w:val="1"/>
        </w:numPr>
        <w:tabs>
          <w:tab w:val="left" w:pos="389"/>
        </w:tabs>
        <w:spacing w:after="0" w:line="240" w:lineRule="auto"/>
        <w:jc w:val="both"/>
      </w:pPr>
      <w:r w:rsidRPr="00215408">
        <w:t xml:space="preserve">перечисление взносов </w:t>
      </w:r>
      <w:proofErr w:type="gramStart"/>
      <w:r w:rsidRPr="00215408"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 w:rsidRPr="00215408">
        <w:t xml:space="preserve"> в отношении регионального оператора (далее - формирование фонда капитального ремонта </w:t>
      </w:r>
      <w:r w:rsidRPr="005439DC">
        <w:rPr>
          <w:b/>
        </w:rPr>
        <w:t>на счете регионального оператора</w:t>
      </w:r>
      <w:r w:rsidR="00215408" w:rsidRPr="00215408">
        <w:t xml:space="preserve"> или </w:t>
      </w:r>
      <w:r w:rsidR="00215408" w:rsidRPr="005439DC">
        <w:rPr>
          <w:b/>
        </w:rPr>
        <w:t>«в общем котле»</w:t>
      </w:r>
      <w:r w:rsidRPr="00215408">
        <w:t>).</w:t>
      </w:r>
    </w:p>
    <w:p w:rsidR="00194BC7" w:rsidRPr="00194BC7" w:rsidRDefault="00194BC7" w:rsidP="005866F8">
      <w:pPr>
        <w:pStyle w:val="ac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70C0"/>
        </w:rPr>
      </w:pPr>
      <w:r w:rsidRPr="00194BC7">
        <w:rPr>
          <w:rStyle w:val="ad"/>
          <w:rFonts w:ascii="clear_sans_lightregular" w:hAnsi="clear_sans_lightregular"/>
          <w:color w:val="0070C0"/>
        </w:rPr>
        <w:t xml:space="preserve">В чем заключается суть </w:t>
      </w:r>
      <w:proofErr w:type="spellStart"/>
      <w:r w:rsidRPr="00194BC7">
        <w:rPr>
          <w:rStyle w:val="ad"/>
          <w:rFonts w:ascii="clear_sans_lightregular" w:hAnsi="clear_sans_lightregular"/>
          <w:color w:val="0070C0"/>
        </w:rPr>
        <w:t>спецсчета</w:t>
      </w:r>
      <w:proofErr w:type="spellEnd"/>
      <w:r w:rsidRPr="00194BC7">
        <w:rPr>
          <w:rStyle w:val="ad"/>
          <w:rFonts w:ascii="clear_sans_lightregular" w:hAnsi="clear_sans_lightregular"/>
          <w:color w:val="0070C0"/>
        </w:rPr>
        <w:t xml:space="preserve"> и «общего котла»?</w:t>
      </w:r>
    </w:p>
    <w:p w:rsidR="00194BC7" w:rsidRDefault="00194BC7" w:rsidP="005866F8">
      <w:pPr>
        <w:pStyle w:val="ac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При открытии специального счета вся обязанность по проведению капитального ремонта возлагается на собственников помещений в многоквартирном доме. Жильцы не только определяют объекты, подлежащие ремонту, устанавливают сроки ремонта и выбирают подрядную организацию, но и ведут </w:t>
      </w:r>
      <w:proofErr w:type="spellStart"/>
      <w:r>
        <w:rPr>
          <w:rFonts w:ascii="clear_sans_lightregular" w:hAnsi="clear_sans_lightregular"/>
          <w:color w:val="000000"/>
        </w:rPr>
        <w:t>претензионно</w:t>
      </w:r>
      <w:proofErr w:type="spellEnd"/>
      <w:r>
        <w:rPr>
          <w:rFonts w:ascii="clear_sans_lightregular" w:hAnsi="clear_sans_lightregular"/>
          <w:color w:val="000000"/>
        </w:rPr>
        <w:t>-исковую работу с должниками, контролируют соблюдение сроков и качество выполняемых работ, а также целевое использование собранных средств. Кроме этого, на собственников возлагается обязанность по обеспечению определенного уровня собираемости взносов (не ниже 50%), иначе дом может перейти на счет регионального оператора.</w:t>
      </w:r>
    </w:p>
    <w:p w:rsidR="00194BC7" w:rsidRDefault="00194BC7" w:rsidP="005866F8">
      <w:pPr>
        <w:pStyle w:val="ac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>В случае</w:t>
      </w:r>
      <w:proofErr w:type="gramStart"/>
      <w:r>
        <w:rPr>
          <w:rFonts w:ascii="clear_sans_lightregular" w:hAnsi="clear_sans_lightregular"/>
          <w:color w:val="000000"/>
        </w:rPr>
        <w:t>,</w:t>
      </w:r>
      <w:proofErr w:type="gramEnd"/>
      <w:r>
        <w:rPr>
          <w:rFonts w:ascii="clear_sans_lightregular" w:hAnsi="clear_sans_lightregular"/>
          <w:color w:val="000000"/>
        </w:rPr>
        <w:t xml:space="preserve"> если дом собирает денежные средства в «общем котле», то исполнение указанных выше функций берет на себя региональный оператор – Фонд капитального ремонта. Кроме этого, средства, полученные от собственников в одних домах, </w:t>
      </w:r>
      <w:proofErr w:type="spellStart"/>
      <w:r>
        <w:rPr>
          <w:rFonts w:ascii="clear_sans_lightregular" w:hAnsi="clear_sans_lightregular"/>
          <w:color w:val="000000"/>
        </w:rPr>
        <w:t>регоператор</w:t>
      </w:r>
      <w:proofErr w:type="spellEnd"/>
      <w:r>
        <w:rPr>
          <w:rFonts w:ascii="clear_sans_lightregular" w:hAnsi="clear_sans_lightregular"/>
          <w:color w:val="000000"/>
        </w:rPr>
        <w:t xml:space="preserve"> может использовать на возвратной основе для финансирования капитального ремонта в других жилых зданиях.</w:t>
      </w:r>
    </w:p>
    <w:p w:rsidR="00194BC7" w:rsidRPr="00194BC7" w:rsidRDefault="00194BC7" w:rsidP="005866F8">
      <w:pPr>
        <w:pStyle w:val="ac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70C0"/>
        </w:rPr>
      </w:pPr>
      <w:r w:rsidRPr="00194BC7">
        <w:rPr>
          <w:rStyle w:val="ad"/>
          <w:rFonts w:ascii="clear_sans_lightregular" w:hAnsi="clear_sans_lightregular"/>
          <w:color w:val="0070C0"/>
        </w:rPr>
        <w:t xml:space="preserve">Кто должен выставлять квитанции за капитальный ремонт, если дом находится на </w:t>
      </w:r>
      <w:proofErr w:type="spellStart"/>
      <w:r w:rsidRPr="00194BC7">
        <w:rPr>
          <w:rStyle w:val="ad"/>
          <w:rFonts w:ascii="clear_sans_lightregular" w:hAnsi="clear_sans_lightregular"/>
          <w:color w:val="0070C0"/>
        </w:rPr>
        <w:t>спецсчете</w:t>
      </w:r>
      <w:proofErr w:type="spellEnd"/>
      <w:r w:rsidRPr="00194BC7">
        <w:rPr>
          <w:rStyle w:val="ad"/>
          <w:rFonts w:ascii="clear_sans_lightregular" w:hAnsi="clear_sans_lightregular"/>
          <w:color w:val="0070C0"/>
        </w:rPr>
        <w:t>?</w:t>
      </w:r>
    </w:p>
    <w:p w:rsidR="00194BC7" w:rsidRDefault="00194BC7" w:rsidP="005866F8">
      <w:pPr>
        <w:pStyle w:val="ac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Если фонд капремонта в доме формируется на специальном счете, то собственники также определяют организацию, уполномоченную на предоставление платежных документов по взносам на капитальный ремонт. Отметим, что если собираемость взносов в доме на </w:t>
      </w:r>
      <w:proofErr w:type="spellStart"/>
      <w:r>
        <w:rPr>
          <w:rFonts w:ascii="clear_sans_lightregular" w:hAnsi="clear_sans_lightregular"/>
          <w:color w:val="000000"/>
        </w:rPr>
        <w:t>спецсчете</w:t>
      </w:r>
      <w:proofErr w:type="spellEnd"/>
      <w:r>
        <w:rPr>
          <w:rFonts w:ascii="clear_sans_lightregular" w:hAnsi="clear_sans_lightregular"/>
          <w:color w:val="000000"/>
        </w:rPr>
        <w:t xml:space="preserve"> составляет </w:t>
      </w:r>
      <w:r>
        <w:rPr>
          <w:rStyle w:val="ae"/>
          <w:rFonts w:ascii="clear_sans_lightregular" w:hAnsi="clear_sans_lightregular"/>
          <w:b/>
          <w:bCs/>
          <w:color w:val="000000"/>
        </w:rPr>
        <w:t>менее 50%</w:t>
      </w:r>
      <w:r>
        <w:rPr>
          <w:rFonts w:ascii="clear_sans_lightregular" w:hAnsi="clear_sans_lightregular"/>
          <w:color w:val="000000"/>
        </w:rPr>
        <w:t> от суммы средств, подлежащих начислению и уплате собственниками помещений, то в дальнейшем органом местного самоуправления может быть принято решение о формировании фонда капитального ремонта на счете регионального оператора - в "общем котле".</w:t>
      </w:r>
    </w:p>
    <w:p w:rsidR="00194BC7" w:rsidRDefault="00194BC7" w:rsidP="005866F8">
      <w:pPr>
        <w:pStyle w:val="ac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>Что касается домов, находящихся на счете регионального опе</w:t>
      </w:r>
      <w:bookmarkStart w:id="1" w:name="_GoBack"/>
      <w:bookmarkEnd w:id="1"/>
      <w:r>
        <w:rPr>
          <w:rFonts w:ascii="clear_sans_lightregular" w:hAnsi="clear_sans_lightregular"/>
          <w:color w:val="000000"/>
        </w:rPr>
        <w:t>ратора, то в этом случае формированием, печатью и доставкой квитанций занимается организация, с которой у Фонда заключен договор.</w:t>
      </w:r>
    </w:p>
    <w:p w:rsidR="00194BC7" w:rsidRPr="00194BC7" w:rsidRDefault="00194BC7" w:rsidP="005866F8">
      <w:pPr>
        <w:pStyle w:val="ac"/>
        <w:shd w:val="clear" w:color="auto" w:fill="FFFFFF"/>
        <w:spacing w:before="150" w:beforeAutospacing="0" w:after="0" w:afterAutospacing="0"/>
        <w:rPr>
          <w:rFonts w:ascii="clear_sans_lightregular" w:hAnsi="clear_sans_lightregular"/>
          <w:color w:val="0070C0"/>
        </w:rPr>
      </w:pPr>
      <w:r w:rsidRPr="00194BC7">
        <w:rPr>
          <w:rStyle w:val="ad"/>
          <w:rFonts w:ascii="clear_sans_lightregular" w:hAnsi="clear_sans_lightregular"/>
          <w:color w:val="0070C0"/>
        </w:rPr>
        <w:t>Если в доме проводится капитальный ремонт, то кто контролирует ход работ?</w:t>
      </w:r>
    </w:p>
    <w:p w:rsidR="00194BC7" w:rsidRDefault="00194BC7" w:rsidP="005866F8">
      <w:pPr>
        <w:pStyle w:val="ac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В доме на </w:t>
      </w:r>
      <w:proofErr w:type="spellStart"/>
      <w:r>
        <w:rPr>
          <w:rFonts w:ascii="clear_sans_lightregular" w:hAnsi="clear_sans_lightregular"/>
          <w:color w:val="000000"/>
        </w:rPr>
        <w:t>спецсчете</w:t>
      </w:r>
      <w:proofErr w:type="spellEnd"/>
      <w:r>
        <w:rPr>
          <w:rFonts w:ascii="clear_sans_lightregular" w:hAnsi="clear_sans_lightregular"/>
          <w:color w:val="000000"/>
        </w:rPr>
        <w:t xml:space="preserve"> решением всех вопросов занимаются собственники помещений в многоквартирном доме. Это значит, что и </w:t>
      </w:r>
      <w:proofErr w:type="gramStart"/>
      <w:r>
        <w:rPr>
          <w:rFonts w:ascii="clear_sans_lightregular" w:hAnsi="clear_sans_lightregular"/>
          <w:color w:val="000000"/>
        </w:rPr>
        <w:t>контроль за</w:t>
      </w:r>
      <w:proofErr w:type="gramEnd"/>
      <w:r>
        <w:rPr>
          <w:rFonts w:ascii="clear_sans_lightregular" w:hAnsi="clear_sans_lightregular"/>
          <w:color w:val="000000"/>
        </w:rPr>
        <w:t xml:space="preserve"> ходом работ, и их приемку осуществляют жильцы. </w:t>
      </w:r>
    </w:p>
    <w:p w:rsidR="00194BC7" w:rsidRDefault="00194BC7" w:rsidP="005866F8">
      <w:pPr>
        <w:pStyle w:val="ac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Что касается капитального ремонта, проводимого региональным оператором, то в этом случае </w:t>
      </w:r>
      <w:proofErr w:type="gramStart"/>
      <w:r>
        <w:rPr>
          <w:rFonts w:ascii="clear_sans_lightregular" w:hAnsi="clear_sans_lightregular"/>
          <w:color w:val="000000"/>
        </w:rPr>
        <w:t>контроль за</w:t>
      </w:r>
      <w:proofErr w:type="gramEnd"/>
      <w:r>
        <w:rPr>
          <w:rFonts w:ascii="clear_sans_lightregular" w:hAnsi="clear_sans_lightregular"/>
          <w:color w:val="000000"/>
        </w:rPr>
        <w:t xml:space="preserve"> качеством и сроками выполнения работ </w:t>
      </w:r>
      <w:proofErr w:type="gramStart"/>
      <w:r>
        <w:rPr>
          <w:rFonts w:ascii="clear_sans_lightregular" w:hAnsi="clear_sans_lightregular"/>
          <w:color w:val="000000"/>
        </w:rPr>
        <w:t>возложен на Фонд капитального ремонта.</w:t>
      </w:r>
      <w:proofErr w:type="gramEnd"/>
    </w:p>
    <w:p w:rsidR="00194BC7" w:rsidRDefault="00194BC7" w:rsidP="005866F8">
      <w:pPr>
        <w:pStyle w:val="ac"/>
        <w:shd w:val="clear" w:color="auto" w:fill="FFFFFF"/>
        <w:spacing w:before="150" w:beforeAutospacing="0" w:after="0" w:afterAutospacing="0"/>
        <w:jc w:val="both"/>
        <w:rPr>
          <w:rFonts w:ascii="clear_sans_lightregular" w:hAnsi="clear_sans_lightregular"/>
          <w:color w:val="000000"/>
        </w:rPr>
      </w:pPr>
      <w:r>
        <w:rPr>
          <w:rFonts w:ascii="clear_sans_lightregular" w:hAnsi="clear_sans_lightregular"/>
          <w:color w:val="000000"/>
        </w:rPr>
        <w:t xml:space="preserve">Какой способ накопления денег на цели капитального ремонта своего дома выбрать, решают сами собственники. Но перед окончательным выбором жителям следует оценить все преимущества и недостатки </w:t>
      </w:r>
      <w:proofErr w:type="spellStart"/>
      <w:r>
        <w:rPr>
          <w:rFonts w:ascii="clear_sans_lightregular" w:hAnsi="clear_sans_lightregular"/>
          <w:color w:val="000000"/>
        </w:rPr>
        <w:t>спецсчета</w:t>
      </w:r>
      <w:proofErr w:type="spellEnd"/>
      <w:r>
        <w:rPr>
          <w:rFonts w:ascii="clear_sans_lightregular" w:hAnsi="clear_sans_lightregular"/>
          <w:color w:val="000000"/>
        </w:rPr>
        <w:t xml:space="preserve"> и «общего котла».</w:t>
      </w:r>
    </w:p>
    <w:p w:rsidR="00194BC7" w:rsidRPr="00215408" w:rsidRDefault="00194BC7" w:rsidP="00194BC7">
      <w:pPr>
        <w:pStyle w:val="11"/>
        <w:tabs>
          <w:tab w:val="left" w:pos="389"/>
        </w:tabs>
        <w:jc w:val="both"/>
      </w:pPr>
    </w:p>
    <w:p w:rsidR="001C264F" w:rsidRDefault="001C264F" w:rsidP="00337A68">
      <w:pPr>
        <w:jc w:val="both"/>
        <w:rPr>
          <w:rFonts w:ascii="Times New Roman" w:hAnsi="Times New Roman" w:cs="Times New Roman"/>
          <w:b/>
          <w:color w:val="0070C0"/>
        </w:rPr>
      </w:pPr>
    </w:p>
    <w:p w:rsidR="001C264F" w:rsidRDefault="001C264F" w:rsidP="00337A68">
      <w:pPr>
        <w:jc w:val="both"/>
        <w:rPr>
          <w:rFonts w:ascii="Times New Roman" w:hAnsi="Times New Roman" w:cs="Times New Roman"/>
          <w:b/>
          <w:color w:val="0070C0"/>
        </w:rPr>
      </w:pPr>
    </w:p>
    <w:p w:rsidR="005866F8" w:rsidRDefault="00503F03" w:rsidP="00337A68">
      <w:pPr>
        <w:jc w:val="both"/>
        <w:rPr>
          <w:rFonts w:ascii="Times New Roman" w:hAnsi="Times New Roman" w:cs="Times New Roman"/>
          <w:b/>
          <w:color w:val="0070C0"/>
        </w:rPr>
      </w:pPr>
      <w:r w:rsidRPr="00503F03">
        <w:rPr>
          <w:rFonts w:ascii="Times New Roman" w:hAnsi="Times New Roman" w:cs="Times New Roman"/>
          <w:b/>
          <w:color w:val="0070C0"/>
        </w:rPr>
        <w:t xml:space="preserve">Итак, </w:t>
      </w:r>
      <w:r>
        <w:rPr>
          <w:rFonts w:ascii="Times New Roman" w:hAnsi="Times New Roman" w:cs="Times New Roman"/>
          <w:b/>
          <w:color w:val="0070C0"/>
        </w:rPr>
        <w:t xml:space="preserve">т.к. ранее собственники помещений </w:t>
      </w:r>
      <w:r w:rsidRPr="00503F03">
        <w:rPr>
          <w:rFonts w:ascii="Times New Roman" w:hAnsi="Times New Roman" w:cs="Times New Roman"/>
          <w:b/>
          <w:color w:val="0070C0"/>
          <w:shd w:val="clear" w:color="auto" w:fill="FFFFFF"/>
        </w:rPr>
        <w:t>в многоквартирном доме в срок, установленный ЖК РФ</w:t>
      </w:r>
      <w:r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 (в течени</w:t>
      </w:r>
      <w:proofErr w:type="gramStart"/>
      <w:r>
        <w:rPr>
          <w:rFonts w:ascii="Times New Roman" w:hAnsi="Times New Roman" w:cs="Times New Roman"/>
          <w:b/>
          <w:color w:val="0070C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 6 месяцев после включения дома в Региональную программу капитального ремонта общего имущества в многоквартирных домах на территории Вологодской области)</w:t>
      </w:r>
      <w:r w:rsidRPr="00503F03">
        <w:rPr>
          <w:rFonts w:ascii="Times New Roman" w:hAnsi="Times New Roman" w:cs="Times New Roman"/>
          <w:b/>
          <w:color w:val="0070C0"/>
          <w:shd w:val="clear" w:color="auto" w:fill="FFFFFF"/>
        </w:rPr>
        <w:t>, не выбрали способ формирования фонда капитального ремонта</w:t>
      </w:r>
      <w:r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 </w:t>
      </w:r>
      <w:r w:rsidRPr="00503F03">
        <w:rPr>
          <w:rFonts w:ascii="Times New Roman" w:hAnsi="Times New Roman" w:cs="Times New Roman"/>
          <w:b/>
          <w:color w:val="0070C0"/>
          <w:shd w:val="clear" w:color="auto" w:fill="FFFFFF"/>
        </w:rPr>
        <w:t>или выбранный ими способ не был реализован в установленный  срок</w:t>
      </w:r>
      <w:r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, данный многоквартирный дом был автоматически отнесен к домам </w:t>
      </w:r>
      <w:proofErr w:type="gramStart"/>
      <w:r>
        <w:rPr>
          <w:rFonts w:ascii="Times New Roman" w:hAnsi="Times New Roman" w:cs="Times New Roman"/>
          <w:b/>
          <w:color w:val="0070C0"/>
          <w:shd w:val="clear" w:color="auto" w:fill="FFFFFF"/>
        </w:rPr>
        <w:t>формирующим</w:t>
      </w:r>
      <w:proofErr w:type="gramEnd"/>
      <w:r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 фонд капитального ремонта на счете регионального оператора.</w:t>
      </w:r>
      <w:r w:rsidR="00337A68">
        <w:rPr>
          <w:rFonts w:ascii="Times New Roman" w:hAnsi="Times New Roman" w:cs="Times New Roman"/>
          <w:b/>
          <w:color w:val="0070C0"/>
          <w:shd w:val="clear" w:color="auto" w:fill="FFFFFF"/>
        </w:rPr>
        <w:t xml:space="preserve"> Но в любом случае решение о с</w:t>
      </w:r>
      <w:r w:rsidRPr="00503F03">
        <w:rPr>
          <w:rFonts w:ascii="Times New Roman" w:hAnsi="Times New Roman" w:cs="Times New Roman"/>
          <w:b/>
          <w:color w:val="0070C0"/>
        </w:rPr>
        <w:t>пособ</w:t>
      </w:r>
      <w:r w:rsidR="00337A68">
        <w:rPr>
          <w:rFonts w:ascii="Times New Roman" w:hAnsi="Times New Roman" w:cs="Times New Roman"/>
          <w:b/>
          <w:color w:val="0070C0"/>
        </w:rPr>
        <w:t>е</w:t>
      </w:r>
      <w:r w:rsidRPr="00503F03">
        <w:rPr>
          <w:rFonts w:ascii="Times New Roman" w:hAnsi="Times New Roman" w:cs="Times New Roman"/>
          <w:b/>
          <w:color w:val="0070C0"/>
        </w:rPr>
        <w:t xml:space="preserve"> формирования фонда капитального ремонта собственниками помещений</w:t>
      </w:r>
      <w:r w:rsidR="00337A68">
        <w:rPr>
          <w:rFonts w:ascii="Times New Roman" w:hAnsi="Times New Roman" w:cs="Times New Roman"/>
          <w:b/>
          <w:color w:val="0070C0"/>
        </w:rPr>
        <w:t xml:space="preserve"> может быть изменено</w:t>
      </w:r>
      <w:r w:rsidRPr="00503F03">
        <w:rPr>
          <w:rFonts w:ascii="Times New Roman" w:hAnsi="Times New Roman" w:cs="Times New Roman"/>
          <w:b/>
          <w:color w:val="0070C0"/>
        </w:rPr>
        <w:t xml:space="preserve"> на общем собрании посредством голосования.</w:t>
      </w:r>
    </w:p>
    <w:p w:rsidR="00337A68" w:rsidRPr="00337A68" w:rsidRDefault="00337A68" w:rsidP="00337A68">
      <w:pPr>
        <w:jc w:val="both"/>
        <w:rPr>
          <w:rFonts w:ascii="Times New Roman" w:hAnsi="Times New Roman" w:cs="Times New Roman"/>
          <w:b/>
          <w:color w:val="0070C0"/>
          <w:shd w:val="clear" w:color="auto" w:fill="FFFFFF"/>
        </w:rPr>
      </w:pPr>
    </w:p>
    <w:p w:rsidR="004160DE" w:rsidRDefault="00183E72" w:rsidP="00337A68">
      <w:pPr>
        <w:pStyle w:val="11"/>
        <w:numPr>
          <w:ilvl w:val="0"/>
          <w:numId w:val="2"/>
        </w:numPr>
        <w:spacing w:after="160"/>
        <w:jc w:val="both"/>
      </w:pPr>
      <w:proofErr w:type="gramStart"/>
      <w:r w:rsidRPr="005439DC">
        <w:rPr>
          <w:b/>
        </w:rPr>
        <w:t>Решение</w:t>
      </w:r>
      <w:r>
        <w:t xml:space="preserve"> о прекращении формирования фонда капитального ремонта на счете регионального оператора и </w:t>
      </w:r>
      <w:r w:rsidRPr="005439DC">
        <w:rPr>
          <w:b/>
        </w:rPr>
        <w:t>формировании фонда капитального ремонта на специальном счете</w:t>
      </w:r>
      <w:r>
        <w:t>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доме.</w:t>
      </w:r>
      <w:proofErr w:type="gramEnd"/>
      <w:r>
        <w:t xml:space="preserve">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5866F8" w:rsidRDefault="00183E72" w:rsidP="00337A68">
      <w:pPr>
        <w:pStyle w:val="11"/>
        <w:numPr>
          <w:ilvl w:val="0"/>
          <w:numId w:val="2"/>
        </w:numPr>
        <w:jc w:val="both"/>
      </w:pPr>
      <w:r w:rsidRPr="005439DC">
        <w:rPr>
          <w:b/>
        </w:rPr>
        <w:t>Решение</w:t>
      </w:r>
      <w:r>
        <w:t xml:space="preserve"> о прекращении формирования фонда капитального ремонта на специальном счете и </w:t>
      </w:r>
      <w:r w:rsidRPr="005439DC">
        <w:rPr>
          <w:b/>
        </w:rPr>
        <w:t>формировании фонда капитального ремонта на счете регионального оператора</w:t>
      </w:r>
      <w:r>
        <w:t xml:space="preserve">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4A0658" w:rsidRDefault="00183E72" w:rsidP="004A0658">
      <w:pPr>
        <w:pStyle w:val="11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 случае</w:t>
      </w:r>
      <w:proofErr w:type="gramStart"/>
      <w:r>
        <w:rPr>
          <w:b/>
          <w:bCs/>
          <w:u w:val="single"/>
        </w:rPr>
        <w:t>,</w:t>
      </w:r>
      <w:proofErr w:type="gramEnd"/>
      <w:r>
        <w:rPr>
          <w:b/>
          <w:bCs/>
          <w:u w:val="single"/>
        </w:rPr>
        <w:t xml:space="preserve">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4A0658" w:rsidRDefault="004A0658" w:rsidP="004A0658">
      <w:pPr>
        <w:pStyle w:val="11"/>
        <w:spacing w:after="0"/>
        <w:jc w:val="both"/>
      </w:pPr>
    </w:p>
    <w:p w:rsidR="005848D3" w:rsidRPr="005848D3" w:rsidRDefault="00183E72" w:rsidP="005848D3">
      <w:pPr>
        <w:pStyle w:val="11"/>
        <w:spacing w:after="0"/>
        <w:jc w:val="both"/>
        <w:rPr>
          <w:color w:val="auto"/>
          <w:shd w:val="clear" w:color="auto" w:fill="FFFFFF"/>
        </w:rPr>
      </w:pPr>
      <w:proofErr w:type="gramStart"/>
      <w:r w:rsidRPr="005848D3">
        <w:rPr>
          <w:color w:val="auto"/>
        </w:rPr>
        <w:t xml:space="preserve">Также, </w:t>
      </w:r>
      <w:r w:rsidRPr="005848D3">
        <w:rPr>
          <w:b/>
          <w:bCs/>
          <w:color w:val="auto"/>
        </w:rPr>
        <w:t>владельцы специального счета обязаны ежеквартально до 1</w:t>
      </w:r>
      <w:r w:rsidR="005848D3" w:rsidRPr="005848D3">
        <w:rPr>
          <w:b/>
          <w:bCs/>
          <w:color w:val="auto"/>
        </w:rPr>
        <w:t>0</w:t>
      </w:r>
      <w:r w:rsidRPr="005848D3">
        <w:rPr>
          <w:b/>
          <w:bCs/>
          <w:color w:val="auto"/>
        </w:rPr>
        <w:t xml:space="preserve"> числа месяца, следующего за отчетным кварталом, представлять в </w:t>
      </w:r>
      <w:r w:rsidR="00A57845" w:rsidRPr="005848D3">
        <w:rPr>
          <w:b/>
          <w:bCs/>
          <w:color w:val="auto"/>
        </w:rPr>
        <w:t>Государственную жилищную инспекцию</w:t>
      </w:r>
      <w:r w:rsidRPr="005848D3">
        <w:rPr>
          <w:b/>
          <w:bCs/>
          <w:color w:val="auto"/>
        </w:rPr>
        <w:t xml:space="preserve"> </w:t>
      </w:r>
      <w:r w:rsidR="00A57845" w:rsidRPr="005848D3">
        <w:rPr>
          <w:b/>
          <w:bCs/>
          <w:color w:val="auto"/>
        </w:rPr>
        <w:t>Вологодской области</w:t>
      </w:r>
      <w:r w:rsidR="005848D3" w:rsidRPr="005848D3">
        <w:rPr>
          <w:b/>
          <w:bCs/>
          <w:color w:val="auto"/>
        </w:rPr>
        <w:t xml:space="preserve"> </w:t>
      </w:r>
      <w:r w:rsidRPr="005848D3">
        <w:rPr>
          <w:b/>
          <w:bCs/>
          <w:color w:val="auto"/>
        </w:rPr>
        <w:t xml:space="preserve">сведения </w:t>
      </w:r>
      <w:r w:rsidR="005848D3" w:rsidRPr="005848D3">
        <w:rPr>
          <w:color w:val="auto"/>
          <w:shd w:val="clear" w:color="auto" w:fill="FFFFFF"/>
        </w:rPr>
        <w:t>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</w:t>
      </w:r>
      <w:proofErr w:type="gramEnd"/>
      <w:r w:rsidR="005848D3" w:rsidRPr="005848D3">
        <w:rPr>
          <w:color w:val="auto"/>
          <w:shd w:val="clear" w:color="auto" w:fill="FFFFFF"/>
        </w:rPr>
        <w:t xml:space="preserve"> специальном </w:t>
      </w:r>
      <w:proofErr w:type="gramStart"/>
      <w:r w:rsidR="005848D3" w:rsidRPr="005848D3">
        <w:rPr>
          <w:color w:val="auto"/>
          <w:shd w:val="clear" w:color="auto" w:fill="FFFFFF"/>
        </w:rPr>
        <w:t>счете</w:t>
      </w:r>
      <w:proofErr w:type="gramEnd"/>
      <w:r w:rsidR="005848D3" w:rsidRPr="005848D3">
        <w:rPr>
          <w:color w:val="auto"/>
          <w:shd w:val="clear" w:color="auto" w:fill="FFFFFF"/>
        </w:rPr>
        <w:t>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5866F8" w:rsidRDefault="005848D3" w:rsidP="00E26DAB">
      <w:pPr>
        <w:pStyle w:val="ac"/>
        <w:jc w:val="both"/>
      </w:pPr>
      <w:r w:rsidRPr="005848D3">
        <w:t xml:space="preserve">Форма предоставления Сведений утверждена Приказом Департамента строительства Вологодской области от </w:t>
      </w:r>
      <w:r w:rsidR="00E26DAB">
        <w:t>05.02.2018 N 24 (ред. от 09.04.2021).</w:t>
      </w:r>
    </w:p>
    <w:p w:rsidR="005866F8" w:rsidRDefault="005866F8" w:rsidP="005848D3">
      <w:pPr>
        <w:pStyle w:val="ac"/>
        <w:jc w:val="both"/>
        <w:rPr>
          <w:color w:val="333333"/>
          <w:shd w:val="clear" w:color="auto" w:fill="E0E9F8"/>
        </w:rPr>
      </w:pPr>
    </w:p>
    <w:p w:rsidR="00C42FE2" w:rsidRDefault="00C42FE2" w:rsidP="005848D3">
      <w:pPr>
        <w:pStyle w:val="ac"/>
        <w:jc w:val="both"/>
      </w:pPr>
    </w:p>
    <w:p w:rsidR="00E26DAB" w:rsidRDefault="00E26DAB" w:rsidP="005848D3">
      <w:pPr>
        <w:pStyle w:val="ac"/>
        <w:jc w:val="both"/>
      </w:pPr>
    </w:p>
    <w:p w:rsidR="00E26DAB" w:rsidRDefault="00E26DAB" w:rsidP="005848D3">
      <w:pPr>
        <w:pStyle w:val="ac"/>
        <w:jc w:val="both"/>
      </w:pPr>
    </w:p>
    <w:p w:rsidR="00337A68" w:rsidRPr="00337A68" w:rsidRDefault="00337A68" w:rsidP="00337A68">
      <w:pPr>
        <w:jc w:val="center"/>
        <w:rPr>
          <w:rFonts w:ascii="Times New Roman" w:hAnsi="Times New Roman" w:cs="Times New Roman"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37A68"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Порядок </w:t>
      </w:r>
      <w:proofErr w:type="gramStart"/>
      <w:r w:rsidRPr="00337A68"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изменения способа формирования фонда капитального ремонта</w:t>
      </w:r>
      <w:proofErr w:type="gramEnd"/>
      <w:r w:rsidRPr="00337A68"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на счете регионального оператора на формирование фонда капитального ремонта на специальном счете</w:t>
      </w:r>
    </w:p>
    <w:p w:rsidR="004160DE" w:rsidRDefault="004160DE">
      <w:pPr>
        <w:spacing w:line="360" w:lineRule="exact"/>
      </w:pPr>
    </w:p>
    <w:p w:rsidR="004160DE" w:rsidRDefault="004160DE">
      <w:pPr>
        <w:spacing w:after="412" w:line="1" w:lineRule="exact"/>
      </w:pPr>
    </w:p>
    <w:p w:rsidR="004160DE" w:rsidRDefault="004160DE">
      <w:pPr>
        <w:spacing w:line="1" w:lineRule="exact"/>
        <w:sectPr w:rsidR="004160DE" w:rsidSect="005866F8">
          <w:pgSz w:w="16840" w:h="11900" w:orient="landscape"/>
          <w:pgMar w:top="284" w:right="848" w:bottom="0" w:left="925" w:header="198" w:footer="3" w:gutter="0"/>
          <w:cols w:space="720"/>
          <w:noEndnote/>
          <w:docGrid w:linePitch="360"/>
        </w:sectPr>
      </w:pPr>
    </w:p>
    <w:p w:rsidR="004160DE" w:rsidRDefault="004160DE">
      <w:pPr>
        <w:spacing w:line="1" w:lineRule="exact"/>
      </w:pPr>
    </w:p>
    <w:p w:rsidR="004160DE" w:rsidRPr="00337A68" w:rsidRDefault="005866F8">
      <w:pPr>
        <w:pStyle w:val="30"/>
        <w:spacing w:line="295" w:lineRule="auto"/>
        <w:rPr>
          <w:sz w:val="18"/>
          <w:szCs w:val="18"/>
        </w:rPr>
      </w:pPr>
      <w:r w:rsidRPr="00337A68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AC83895" wp14:editId="0E2F6E72">
                <wp:simplePos x="0" y="0"/>
                <wp:positionH relativeFrom="page">
                  <wp:posOffset>688340</wp:posOffset>
                </wp:positionH>
                <wp:positionV relativeFrom="paragraph">
                  <wp:posOffset>13335</wp:posOffset>
                </wp:positionV>
                <wp:extent cx="3829685" cy="11728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5" cy="1172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60DE" w:rsidRDefault="00183E72" w:rsidP="005866F8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</w:pPr>
                            <w:r>
                              <w:t>Провести общее собрание собственников помещений в</w:t>
                            </w:r>
                            <w:r>
                              <w:br/>
                              <w:t xml:space="preserve">многоквартирном доме в соответствие со </w:t>
                            </w:r>
                            <w:proofErr w:type="spellStart"/>
                            <w:r>
                              <w:t>ст.ст</w:t>
                            </w:r>
                            <w:proofErr w:type="spellEnd"/>
                            <w:r>
                              <w:t>. 44-48, 175 ЖК РФ,</w:t>
                            </w:r>
                            <w:r>
                              <w:br/>
                              <w:t xml:space="preserve">на котором принять решение </w:t>
                            </w:r>
                            <w:r>
                              <w:rPr>
                                <w:b/>
                                <w:bCs/>
                              </w:rPr>
                              <w:t>об изменении способа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формирования капитального ремонта на счете Регионального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оператора на формирование фонда капитального ремонта на</w:t>
                            </w:r>
                            <w:r w:rsidR="005866F8">
                              <w:rPr>
                                <w:b/>
                                <w:bCs/>
                              </w:rPr>
                              <w:t xml:space="preserve"> специальном счете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8" type="#_x0000_t202" style="position:absolute;margin-left:54.2pt;margin-top:1.05pt;width:301.55pt;height:92.3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" filled="f" stroked="f">
                <v:textbox inset="0,0,0,0">
                  <w:txbxContent>
                    <w:p w:rsidR="004160DE" w:rsidRDefault="00183E72" w:rsidP="005866F8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</w:pPr>
                      <w:r>
                        <w:t>Провести общее собрание собственников помещений в</w:t>
                      </w:r>
                      <w:r>
                        <w:br/>
                        <w:t xml:space="preserve">многоквартирном доме в соответствие со </w:t>
                      </w:r>
                      <w:proofErr w:type="spellStart"/>
                      <w:r>
                        <w:t>ст.ст</w:t>
                      </w:r>
                      <w:proofErr w:type="spellEnd"/>
                      <w:r>
                        <w:t>. 44-48, 175 ЖК РФ,</w:t>
                      </w:r>
                      <w:r>
                        <w:br/>
                        <w:t xml:space="preserve">на котором принять решение </w:t>
                      </w:r>
                      <w:r>
                        <w:rPr>
                          <w:b/>
                          <w:bCs/>
                        </w:rPr>
                        <w:t>об изменении способа</w:t>
                      </w:r>
                      <w:r>
                        <w:rPr>
                          <w:b/>
                          <w:bCs/>
                        </w:rPr>
                        <w:br/>
                        <w:t>формирования капитального ремонта на счете Регионального</w:t>
                      </w:r>
                      <w:r>
                        <w:rPr>
                          <w:b/>
                          <w:bCs/>
                        </w:rPr>
                        <w:br/>
                        <w:t>оператора на формирование фонда капитального ремонта на</w:t>
                      </w:r>
                      <w:r w:rsidR="005866F8">
                        <w:rPr>
                          <w:b/>
                          <w:bCs/>
                        </w:rPr>
                        <w:t xml:space="preserve"> специальном счете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3E72" w:rsidRPr="00337A68">
        <w:rPr>
          <w:sz w:val="18"/>
          <w:szCs w:val="18"/>
        </w:rPr>
        <w:t>На общем собрании должны быть приняты следующие решения:</w:t>
      </w:r>
    </w:p>
    <w:p w:rsidR="004160DE" w:rsidRPr="00337A68" w:rsidRDefault="00183E72">
      <w:pPr>
        <w:pStyle w:val="30"/>
        <w:spacing w:line="295" w:lineRule="auto"/>
        <w:rPr>
          <w:sz w:val="18"/>
          <w:szCs w:val="18"/>
        </w:rPr>
      </w:pPr>
      <w:r w:rsidRPr="00337A68">
        <w:rPr>
          <w:sz w:val="18"/>
          <w:szCs w:val="18"/>
        </w:rPr>
        <w:t>1)об изменении способа формирования фонда капитального ремонта с формирования фонда на счете регионального оператора на формирование фонда капитального ремонта на специальном счете;</w:t>
      </w:r>
    </w:p>
    <w:p w:rsidR="004160DE" w:rsidRPr="00337A68" w:rsidRDefault="00183E72">
      <w:pPr>
        <w:pStyle w:val="30"/>
        <w:spacing w:line="295" w:lineRule="auto"/>
        <w:rPr>
          <w:sz w:val="18"/>
          <w:szCs w:val="18"/>
        </w:rPr>
      </w:pPr>
      <w:r w:rsidRPr="00337A68">
        <w:rPr>
          <w:sz w:val="18"/>
          <w:szCs w:val="18"/>
        </w:rPr>
        <w:t xml:space="preserve">2)о размере ежемесячного взноса на капитальный ремонт, который не должен быть менее чем минимальный размер взноса на капитальный ремонт, установленный </w:t>
      </w:r>
      <w:r w:rsidR="00DE09B3" w:rsidRPr="00337A68">
        <w:rPr>
          <w:sz w:val="18"/>
          <w:szCs w:val="18"/>
        </w:rPr>
        <w:t>в Вологодской области</w:t>
      </w:r>
      <w:r w:rsidRPr="00337A68">
        <w:rPr>
          <w:sz w:val="18"/>
          <w:szCs w:val="18"/>
        </w:rPr>
        <w:t>;</w:t>
      </w:r>
    </w:p>
    <w:p w:rsidR="004160DE" w:rsidRPr="00337A68" w:rsidRDefault="00183E72">
      <w:pPr>
        <w:pStyle w:val="30"/>
        <w:spacing w:line="295" w:lineRule="auto"/>
        <w:rPr>
          <w:sz w:val="18"/>
          <w:szCs w:val="18"/>
        </w:rPr>
      </w:pPr>
      <w:r w:rsidRPr="00337A68">
        <w:rPr>
          <w:sz w:val="18"/>
          <w:szCs w:val="18"/>
        </w:rPr>
        <w:t>3)о перечне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4160DE" w:rsidRPr="00337A68" w:rsidRDefault="00183E72">
      <w:pPr>
        <w:pStyle w:val="30"/>
        <w:rPr>
          <w:sz w:val="18"/>
          <w:szCs w:val="18"/>
        </w:rPr>
      </w:pPr>
      <w:r w:rsidRPr="00337A68">
        <w:rPr>
          <w:sz w:val="18"/>
          <w:szCs w:val="18"/>
        </w:rPr>
        <w:t>4)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4160DE" w:rsidRPr="00337A68" w:rsidRDefault="00DE09B3">
      <w:pPr>
        <w:pStyle w:val="30"/>
        <w:rPr>
          <w:sz w:val="18"/>
          <w:szCs w:val="18"/>
        </w:rPr>
      </w:pPr>
      <w:r w:rsidRPr="00337A68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09D282CB" wp14:editId="6BF04F8E">
                <wp:simplePos x="0" y="0"/>
                <wp:positionH relativeFrom="page">
                  <wp:posOffset>560705</wp:posOffset>
                </wp:positionH>
                <wp:positionV relativeFrom="paragraph">
                  <wp:posOffset>72390</wp:posOffset>
                </wp:positionV>
                <wp:extent cx="3956050" cy="134556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1345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6F8" w:rsidRDefault="00183E72" w:rsidP="001C264F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380"/>
                              <w:jc w:val="center"/>
                            </w:pPr>
                            <w:r>
                              <w:t>Решение об изменении способа формирования фонда капитального</w:t>
                            </w:r>
                            <w:r>
                              <w:br/>
                              <w:t xml:space="preserve">ремонта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в течение 5 рабочих дней </w:t>
                            </w:r>
                            <w:r>
                              <w:t>направить Региональному</w:t>
                            </w:r>
                            <w:r>
                              <w:br/>
                              <w:t>оператору</w:t>
                            </w:r>
                          </w:p>
                          <w:p w:rsidR="004160DE" w:rsidRDefault="00183E72" w:rsidP="001C264F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380"/>
                              <w:jc w:val="center"/>
                            </w:pPr>
                            <w:r>
                              <w:t>Решение об изменении способа формирования фонда капитального</w:t>
                            </w:r>
                            <w:r>
                              <w:br/>
                              <w:t xml:space="preserve">ремонта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вступает в силу через один год после </w:t>
                            </w:r>
                            <w:r>
                              <w:t>направления</w:t>
                            </w:r>
                            <w:r>
                              <w:br/>
                              <w:t>Региональному оператору соответствующего решения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4.15pt;margin-top:5.7pt;width:311.5pt;height:105.95pt;z-index:12582938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" filled="f" stroked="f">
                <v:textbox inset="0,0,0,0">
                  <w:txbxContent>
                    <w:p w:rsidR="005866F8" w:rsidRDefault="00183E72" w:rsidP="001C264F">
                      <w:pPr>
                        <w:pStyle w:val="2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pacing w:after="380"/>
                        <w:jc w:val="center"/>
                      </w:pPr>
                      <w:r>
                        <w:t>Решение об изменении способа формирования фонда капитального</w:t>
                      </w:r>
                      <w:r>
                        <w:br/>
                        <w:t xml:space="preserve">ремонта </w:t>
                      </w:r>
                      <w:r>
                        <w:rPr>
                          <w:b/>
                          <w:bCs/>
                        </w:rPr>
                        <w:t xml:space="preserve">в течение 5 рабочих дней </w:t>
                      </w:r>
                      <w:r>
                        <w:t>направить Региональному</w:t>
                      </w:r>
                      <w:r>
                        <w:br/>
                        <w:t>оператору</w:t>
                      </w:r>
                    </w:p>
                    <w:p w:rsidR="004160DE" w:rsidRDefault="00183E72" w:rsidP="001C264F">
                      <w:pPr>
                        <w:pStyle w:val="20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4" w:color="auto"/>
                        </w:pBdr>
                        <w:spacing w:after="380"/>
                        <w:jc w:val="center"/>
                      </w:pPr>
                      <w:r>
                        <w:t>Решение об изменении способа формирования фонда капитального</w:t>
                      </w:r>
                      <w:r>
                        <w:br/>
                        <w:t xml:space="preserve">ремонта </w:t>
                      </w:r>
                      <w:r>
                        <w:rPr>
                          <w:b/>
                          <w:bCs/>
                        </w:rPr>
                        <w:t xml:space="preserve">вступает в силу через один год после </w:t>
                      </w:r>
                      <w:r>
                        <w:t>направления</w:t>
                      </w:r>
                      <w:r>
                        <w:br/>
                        <w:t>Региональному оператору соответствующего решения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3E72" w:rsidRPr="00337A68">
        <w:rPr>
          <w:sz w:val="18"/>
          <w:szCs w:val="18"/>
        </w:rPr>
        <w:t>5)о владельце специального счета (</w:t>
      </w:r>
      <w:r w:rsidRPr="00337A68">
        <w:rPr>
          <w:sz w:val="18"/>
          <w:szCs w:val="18"/>
        </w:rPr>
        <w:t>ТСЖ, жилищно-строительный кооператив, управляющая организация, региональный оператор</w:t>
      </w:r>
      <w:r w:rsidR="00183E72" w:rsidRPr="00337A68">
        <w:rPr>
          <w:sz w:val="18"/>
          <w:szCs w:val="18"/>
        </w:rPr>
        <w:t>);</w:t>
      </w:r>
    </w:p>
    <w:p w:rsidR="004160DE" w:rsidRPr="001C264F" w:rsidRDefault="00183E72">
      <w:pPr>
        <w:pStyle w:val="30"/>
        <w:rPr>
          <w:sz w:val="18"/>
          <w:szCs w:val="18"/>
        </w:rPr>
      </w:pPr>
      <w:r w:rsidRPr="001C264F">
        <w:rPr>
          <w:sz w:val="18"/>
          <w:szCs w:val="18"/>
        </w:rPr>
        <w:t>6)о кредитной организации,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1C264F">
        <w:rPr>
          <w:sz w:val="18"/>
          <w:szCs w:val="18"/>
        </w:rPr>
        <w:t>,</w:t>
      </w:r>
      <w:proofErr w:type="gramEnd"/>
      <w:r w:rsidRPr="001C264F">
        <w:rPr>
          <w:sz w:val="18"/>
          <w:szCs w:val="18"/>
        </w:rPr>
        <w:t xml:space="preserve"> если собственники помещений-в многоквартирном доме не выбрали кредитную организацию, в которой будет открыт специальный счет, или эта кредитная организация не соответствует </w:t>
      </w:r>
      <w:r w:rsidR="00DE09B3" w:rsidRPr="001C264F">
        <w:rPr>
          <w:sz w:val="18"/>
          <w:szCs w:val="18"/>
        </w:rPr>
        <w:t>всем требованиям</w:t>
      </w:r>
      <w:r w:rsidRPr="001C264F">
        <w:rPr>
          <w:sz w:val="18"/>
          <w:szCs w:val="18"/>
        </w:rPr>
        <w:t>, вопрос о</w:t>
      </w:r>
      <w:r w:rsidR="00DE09B3" w:rsidRPr="001C264F">
        <w:rPr>
          <w:sz w:val="18"/>
          <w:szCs w:val="18"/>
        </w:rPr>
        <w:t xml:space="preserve">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70326C" w:rsidRPr="001C264F" w:rsidRDefault="0070326C">
      <w:pPr>
        <w:pStyle w:val="30"/>
        <w:rPr>
          <w:sz w:val="18"/>
          <w:szCs w:val="18"/>
        </w:rPr>
      </w:pPr>
      <w:r w:rsidRPr="001C264F">
        <w:rPr>
          <w:sz w:val="18"/>
          <w:szCs w:val="18"/>
        </w:rPr>
        <w:t xml:space="preserve">7) о выборе лица, которое будет оказывать услуги по сопровождению специального счета (начислять платежи, печатать квитанции с отдельными банковскими реквизитами, уплачивать банковские комиссии, вести </w:t>
      </w:r>
      <w:proofErr w:type="spellStart"/>
      <w:r w:rsidRPr="001C264F">
        <w:rPr>
          <w:sz w:val="18"/>
          <w:szCs w:val="18"/>
        </w:rPr>
        <w:t>претензионно</w:t>
      </w:r>
      <w:proofErr w:type="spellEnd"/>
      <w:r w:rsidRPr="001C264F">
        <w:rPr>
          <w:sz w:val="18"/>
          <w:szCs w:val="18"/>
        </w:rPr>
        <w:t>-исковую работу с должниками)</w:t>
      </w:r>
    </w:p>
    <w:p w:rsidR="004160DE" w:rsidRDefault="0070326C" w:rsidP="001C264F">
      <w:pPr>
        <w:pStyle w:val="30"/>
        <w:rPr>
          <w:sz w:val="18"/>
          <w:szCs w:val="18"/>
        </w:rPr>
      </w:pPr>
      <w:r w:rsidRPr="001C264F">
        <w:rPr>
          <w:sz w:val="18"/>
          <w:szCs w:val="18"/>
        </w:rPr>
        <w:t>8) об определении размера денежных средств, собираемых на оплату услуг по сопровождению специального счета.</w:t>
      </w:r>
    </w:p>
    <w:p w:rsidR="001C264F" w:rsidRPr="001C264F" w:rsidRDefault="001C264F" w:rsidP="001C264F">
      <w:pPr>
        <w:pStyle w:val="30"/>
        <w:rPr>
          <w:sz w:val="18"/>
          <w:szCs w:val="18"/>
        </w:rPr>
      </w:pPr>
    </w:p>
    <w:p w:rsidR="00836DD9" w:rsidRDefault="00183E72" w:rsidP="00836DD9">
      <w:pPr>
        <w:pStyle w:val="20"/>
        <w:tabs>
          <w:tab w:val="left" w:pos="-2293"/>
        </w:tabs>
        <w:spacing w:after="0" w:line="293" w:lineRule="auto"/>
        <w:ind w:left="-6540" w:firstLine="560"/>
      </w:pPr>
      <w:r>
        <w:t>До вступления в силу решения об изменении способа формирования фонда капитального ремонта открыть специальный</w:t>
      </w:r>
      <w:r w:rsidR="0070326C">
        <w:t xml:space="preserve"> счет</w:t>
      </w:r>
    </w:p>
    <w:p w:rsidR="00836DD9" w:rsidRDefault="00836DD9" w:rsidP="00836DD9">
      <w:pPr>
        <w:pStyle w:val="20"/>
        <w:tabs>
          <w:tab w:val="left" w:pos="-2293"/>
        </w:tabs>
        <w:spacing w:after="0" w:line="293" w:lineRule="auto"/>
        <w:ind w:left="-6540" w:firstLine="560"/>
      </w:pPr>
    </w:p>
    <w:p w:rsidR="00836DD9" w:rsidRDefault="00183E72" w:rsidP="00836DD9">
      <w:pPr>
        <w:pStyle w:val="20"/>
        <w:tabs>
          <w:tab w:val="left" w:pos="-2293"/>
        </w:tabs>
        <w:spacing w:after="0" w:line="293" w:lineRule="auto"/>
        <w:ind w:left="-6540" w:firstLine="560"/>
      </w:pPr>
      <w:r>
        <w:t xml:space="preserve">В течение 5 рабочих дней с момента открытия специального счета представить в Государственную жилищную инспекцию </w:t>
      </w:r>
      <w:r w:rsidR="00836DD9">
        <w:t>Вологодской области</w:t>
      </w:r>
      <w:r>
        <w:t xml:space="preserve">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</w:t>
      </w:r>
      <w:proofErr w:type="gramStart"/>
      <w:r>
        <w:t xml:space="preserve"> </w:t>
      </w:r>
      <w:r w:rsidRPr="00836DD9">
        <w:rPr>
          <w:bCs/>
        </w:rPr>
        <w:t>,</w:t>
      </w:r>
      <w:proofErr w:type="gramEnd"/>
      <w:r w:rsidRPr="00836DD9">
        <w:rPr>
          <w:bCs/>
        </w:rPr>
        <w:t xml:space="preserve"> общего собрания, справки банка об открытии специального счета</w:t>
      </w:r>
    </w:p>
    <w:p w:rsidR="00836DD9" w:rsidRDefault="00836DD9" w:rsidP="00836DD9">
      <w:pPr>
        <w:pStyle w:val="20"/>
        <w:tabs>
          <w:tab w:val="left" w:pos="-2293"/>
        </w:tabs>
        <w:spacing w:after="0" w:line="293" w:lineRule="auto"/>
        <w:ind w:left="-6540" w:firstLine="560"/>
      </w:pPr>
    </w:p>
    <w:p w:rsidR="004160DE" w:rsidRDefault="00183E72" w:rsidP="00836DD9">
      <w:pPr>
        <w:pStyle w:val="20"/>
        <w:tabs>
          <w:tab w:val="left" w:pos="-2293"/>
        </w:tabs>
        <w:spacing w:after="0" w:line="293" w:lineRule="auto"/>
        <w:ind w:left="-6540" w:firstLine="560"/>
      </w:pPr>
      <w:r w:rsidRPr="00836DD9">
        <w:rPr>
          <w:bCs/>
        </w:rPr>
        <w:t xml:space="preserve">В течение 5 дней </w:t>
      </w:r>
      <w:r w:rsidRPr="00836DD9">
        <w:t>после</w:t>
      </w:r>
      <w:r>
        <w:t xml:space="preserve"> вступления в силу указанного решения региональный оператор перечисляет средства фонда капитального ремонта на специальный счет</w:t>
      </w:r>
    </w:p>
    <w:p w:rsidR="004160DE" w:rsidRDefault="004160DE">
      <w:pPr>
        <w:jc w:val="center"/>
        <w:rPr>
          <w:sz w:val="2"/>
          <w:szCs w:val="2"/>
        </w:rPr>
        <w:sectPr w:rsidR="004160DE">
          <w:type w:val="continuous"/>
          <w:pgSz w:w="16840" w:h="11900" w:orient="landscape"/>
          <w:pgMar w:top="626" w:right="848" w:bottom="0" w:left="7669" w:header="0" w:footer="3" w:gutter="0"/>
          <w:cols w:space="720"/>
          <w:noEndnote/>
          <w:docGrid w:linePitch="360"/>
        </w:sectPr>
      </w:pPr>
    </w:p>
    <w:p w:rsidR="004160DE" w:rsidRDefault="004160DE" w:rsidP="00276F66">
      <w:pPr>
        <w:spacing w:line="1" w:lineRule="exact"/>
        <w:jc w:val="center"/>
      </w:pPr>
    </w:p>
    <w:p w:rsidR="00337A68" w:rsidRPr="00337A68" w:rsidRDefault="00337A68" w:rsidP="00337A68">
      <w:pPr>
        <w:ind w:left="-567"/>
        <w:jc w:val="center"/>
        <w:rPr>
          <w:rFonts w:ascii="Times New Roman" w:hAnsi="Times New Roman" w:cs="Times New Roman"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37A68"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Порядок </w:t>
      </w:r>
      <w:proofErr w:type="gramStart"/>
      <w:r w:rsidRPr="00337A68"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изменения способа формирования фонда капитального ремонта</w:t>
      </w:r>
      <w:proofErr w:type="gramEnd"/>
      <w:r w:rsidRPr="00337A68">
        <w:rPr>
          <w:rFonts w:ascii="Times New Roman" w:hAnsi="Times New Roman" w:cs="Times New Roman"/>
          <w:b/>
          <w:color w:val="0070C0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на специальном счете на формирование фонда капитального ремонта на счете регионального оператора</w:t>
      </w:r>
    </w:p>
    <w:p w:rsidR="00276F66" w:rsidRDefault="00276F66" w:rsidP="00337A68">
      <w:pPr>
        <w:pStyle w:val="20"/>
        <w:spacing w:after="0"/>
        <w:rPr>
          <w:color w:val="E4E4E4"/>
          <w:sz w:val="22"/>
          <w:szCs w:val="22"/>
        </w:rPr>
      </w:pPr>
    </w:p>
    <w:p w:rsidR="00276F66" w:rsidRDefault="00276F66">
      <w:pPr>
        <w:pStyle w:val="20"/>
        <w:spacing w:after="0"/>
        <w:jc w:val="center"/>
        <w:rPr>
          <w:color w:val="E4E4E4"/>
          <w:sz w:val="22"/>
          <w:szCs w:val="22"/>
        </w:rPr>
      </w:pPr>
    </w:p>
    <w:p w:rsidR="004160DE" w:rsidRDefault="00183E72" w:rsidP="00C071FB">
      <w:pPr>
        <w:pStyle w:val="2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>
        <w:t>Провести общее собрание собственников помещений в</w:t>
      </w:r>
      <w:r>
        <w:br/>
        <w:t xml:space="preserve">многоквартирном доме в соответствие со </w:t>
      </w:r>
      <w:proofErr w:type="spellStart"/>
      <w:r>
        <w:t>ст.ст</w:t>
      </w:r>
      <w:proofErr w:type="spellEnd"/>
      <w:r>
        <w:t>. 44-48 ЖК РФ</w:t>
      </w:r>
      <w:r w:rsidR="00276F66">
        <w:t>,</w:t>
      </w:r>
      <w:r>
        <w:t xml:space="preserve"> на</w:t>
      </w:r>
      <w:r w:rsidR="00276F66">
        <w:t xml:space="preserve"> котором</w:t>
      </w:r>
      <w:r>
        <w:br/>
      </w:r>
      <w:r>
        <w:rPr>
          <w:b/>
          <w:bCs/>
        </w:rPr>
        <w:t>принять решение об изменении способа формирования</w:t>
      </w:r>
      <w:r w:rsidR="00276F66">
        <w:rPr>
          <w:b/>
          <w:bCs/>
        </w:rPr>
        <w:t xml:space="preserve"> фонда капитального ремонта на специальном счете </w:t>
      </w:r>
      <w:r w:rsidR="00276F66">
        <w:rPr>
          <w:b/>
          <w:bCs/>
        </w:rPr>
        <w:br/>
        <w:t>на формирование фонда капитального ремонта на счете регионального оператора</w:t>
      </w:r>
    </w:p>
    <w:p w:rsidR="00276F66" w:rsidRDefault="00276F66" w:rsidP="00276F6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sectPr w:rsidR="00276F66" w:rsidSect="00337A68">
          <w:pgSz w:w="16840" w:h="11900" w:orient="landscape"/>
          <w:pgMar w:top="709" w:right="1105" w:bottom="3119" w:left="1843" w:header="281" w:footer="3" w:gutter="0"/>
          <w:cols w:space="720"/>
          <w:noEndnote/>
          <w:docGrid w:linePitch="360"/>
        </w:sectPr>
      </w:pPr>
    </w:p>
    <w:p w:rsidR="00276F66" w:rsidRDefault="00C071FB" w:rsidP="00276F66">
      <w:pPr>
        <w:pStyle w:val="20"/>
        <w:tabs>
          <w:tab w:val="left" w:leader="underscore" w:pos="2378"/>
          <w:tab w:val="left" w:leader="dot" w:pos="4620"/>
        </w:tabs>
        <w:spacing w:after="240" w:line="360" w:lineRule="auto"/>
        <w:rPr>
          <w:b/>
          <w:bCs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78FEC7D2" wp14:editId="6144C1D7">
                <wp:simplePos x="0" y="0"/>
                <wp:positionH relativeFrom="page">
                  <wp:posOffset>3691123</wp:posOffset>
                </wp:positionH>
                <wp:positionV relativeFrom="paragraph">
                  <wp:posOffset>111760</wp:posOffset>
                </wp:positionV>
                <wp:extent cx="3733800" cy="82804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28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60DE" w:rsidRDefault="00183E72" w:rsidP="00337A68">
                            <w:pPr>
                              <w:pStyle w:val="a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1" w:lineRule="auto"/>
                            </w:pPr>
                            <w:r>
                              <w:t xml:space="preserve">Решение об изменении способа формирования фонда капитального ремонта </w:t>
                            </w:r>
                            <w:r>
                              <w:rPr>
                                <w:b/>
                                <w:bCs/>
                              </w:rPr>
                              <w:t>в течение 5 рабочих дней направить владельцу</w:t>
                            </w:r>
                            <w:r w:rsidR="00276F66">
                              <w:rPr>
                                <w:b/>
                                <w:bCs/>
                              </w:rPr>
                              <w:t xml:space="preserve"> специального счета, а также направить данное решение в адрес Регионального оператора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8" o:spid="_x0000_s1028" type="#_x0000_t202" style="position:absolute;margin-left:290.65pt;margin-top:8.8pt;width:294pt;height:65.2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" filled="f" stroked="f">
                <v:textbox inset="0,0,0,0">
                  <w:txbxContent>
                    <w:p w:rsidR="004160DE" w:rsidRDefault="00183E72" w:rsidP="00337A68">
                      <w:pPr>
                        <w:pStyle w:val="a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1" w:lineRule="auto"/>
                      </w:pPr>
                      <w:r>
                        <w:t xml:space="preserve">Решение об изменении способа формирования фонда капитального ремонта </w:t>
                      </w:r>
                      <w:r>
                        <w:rPr>
                          <w:b/>
                          <w:bCs/>
                        </w:rPr>
                        <w:t>в течение 5 рабочих дней направить владельцу</w:t>
                      </w:r>
                      <w:r w:rsidR="00276F66">
                        <w:rPr>
                          <w:b/>
                          <w:bCs/>
                        </w:rPr>
                        <w:t xml:space="preserve"> специального счета, а также направить данное решение в адрес Регионального оператора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71FB" w:rsidRDefault="00C071FB" w:rsidP="00276F66">
      <w:pPr>
        <w:pStyle w:val="20"/>
        <w:tabs>
          <w:tab w:val="left" w:leader="underscore" w:pos="2378"/>
          <w:tab w:val="left" w:leader="dot" w:pos="4620"/>
        </w:tabs>
        <w:spacing w:after="240" w:line="360" w:lineRule="auto"/>
        <w:rPr>
          <w:b/>
          <w:bCs/>
        </w:rPr>
      </w:pPr>
    </w:p>
    <w:p w:rsidR="00C071FB" w:rsidRDefault="00C071FB" w:rsidP="00276F66">
      <w:pPr>
        <w:pStyle w:val="20"/>
        <w:tabs>
          <w:tab w:val="left" w:leader="underscore" w:pos="2378"/>
          <w:tab w:val="left" w:leader="dot" w:pos="4620"/>
        </w:tabs>
        <w:spacing w:after="240" w:line="360" w:lineRule="auto"/>
        <w:rPr>
          <w:b/>
          <w:bCs/>
        </w:rPr>
      </w:pPr>
    </w:p>
    <w:p w:rsidR="004160DE" w:rsidRDefault="00337A68" w:rsidP="00276F66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378"/>
          <w:tab w:val="left" w:leader="dot" w:pos="4620"/>
        </w:tabs>
        <w:spacing w:after="240" w:line="360" w:lineRule="auto"/>
        <w:jc w:val="center"/>
      </w:pPr>
      <w:r>
        <w:rPr>
          <w:b/>
          <w:bCs/>
        </w:rPr>
        <w:t xml:space="preserve"> </w:t>
      </w:r>
      <w:r w:rsidR="00183E72">
        <w:rPr>
          <w:b/>
          <w:bCs/>
        </w:rPr>
        <w:t xml:space="preserve">Решение </w:t>
      </w:r>
      <w:r w:rsidR="00183E72">
        <w:t xml:space="preserve">об изменении способа формирования фонда капитального ремонта </w:t>
      </w:r>
      <w:r w:rsidR="00183E72">
        <w:rPr>
          <w:b/>
          <w:bCs/>
        </w:rPr>
        <w:t>вступает в силу через один месяц после направления владельцу специального счета соответствующего решения</w:t>
      </w:r>
    </w:p>
    <w:p w:rsidR="004160DE" w:rsidRDefault="004160DE">
      <w:pPr>
        <w:pStyle w:val="20"/>
        <w:spacing w:after="0" w:line="240" w:lineRule="auto"/>
        <w:ind w:left="2200"/>
        <w:sectPr w:rsidR="004160DE">
          <w:type w:val="continuous"/>
          <w:pgSz w:w="16840" w:h="11900" w:orient="landscape"/>
          <w:pgMar w:top="709" w:right="3405" w:bottom="3119" w:left="2918" w:header="0" w:footer="3" w:gutter="0"/>
          <w:cols w:space="720"/>
          <w:noEndnote/>
          <w:docGrid w:linePitch="360"/>
        </w:sectPr>
      </w:pPr>
    </w:p>
    <w:p w:rsidR="00276F66" w:rsidRDefault="00276F66" w:rsidP="00337A68">
      <w:pPr>
        <w:pStyle w:val="a5"/>
        <w:framePr w:w="5909" w:h="552" w:wrap="none" w:vAnchor="text" w:hAnchor="page" w:x="5816" w:y="15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b/>
          <w:bCs/>
        </w:rPr>
        <w:t xml:space="preserve">В течение пяти дней после вступления в силу указанного решения </w:t>
      </w:r>
      <w:r>
        <w:t>владелец специального счета перечисляет средства фонда капитального ремонта на счет регионального оператора</w:t>
      </w:r>
    </w:p>
    <w:p w:rsidR="004160DE" w:rsidRDefault="004160DE">
      <w:pPr>
        <w:spacing w:line="360" w:lineRule="exact"/>
      </w:pPr>
    </w:p>
    <w:p w:rsidR="004160DE" w:rsidRDefault="004160DE">
      <w:pPr>
        <w:spacing w:after="546" w:line="1" w:lineRule="exact"/>
      </w:pPr>
    </w:p>
    <w:p w:rsidR="004160DE" w:rsidRDefault="004160DE">
      <w:pPr>
        <w:spacing w:line="1" w:lineRule="exact"/>
      </w:pPr>
    </w:p>
    <w:sectPr w:rsidR="004160DE">
      <w:type w:val="continuous"/>
      <w:pgSz w:w="16840" w:h="11900" w:orient="landscape"/>
      <w:pgMar w:top="709" w:right="3405" w:bottom="70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AA" w:rsidRDefault="00655EAA">
      <w:r>
        <w:separator/>
      </w:r>
    </w:p>
  </w:endnote>
  <w:endnote w:type="continuationSeparator" w:id="0">
    <w:p w:rsidR="00655EAA" w:rsidRDefault="0065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AA" w:rsidRDefault="00655EAA"/>
  </w:footnote>
  <w:footnote w:type="continuationSeparator" w:id="0">
    <w:p w:rsidR="00655EAA" w:rsidRDefault="00655E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3E73"/>
    <w:multiLevelType w:val="multilevel"/>
    <w:tmpl w:val="29C60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3D236E"/>
    <w:multiLevelType w:val="hybridMultilevel"/>
    <w:tmpl w:val="D54AE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60DE"/>
    <w:rsid w:val="00080AF5"/>
    <w:rsid w:val="001123B6"/>
    <w:rsid w:val="00183E72"/>
    <w:rsid w:val="00194BC7"/>
    <w:rsid w:val="001C264F"/>
    <w:rsid w:val="00215408"/>
    <w:rsid w:val="00276F66"/>
    <w:rsid w:val="00337A68"/>
    <w:rsid w:val="004160DE"/>
    <w:rsid w:val="004A0658"/>
    <w:rsid w:val="004A4299"/>
    <w:rsid w:val="004F0F7C"/>
    <w:rsid w:val="00503F03"/>
    <w:rsid w:val="005439DC"/>
    <w:rsid w:val="005848D3"/>
    <w:rsid w:val="005866F8"/>
    <w:rsid w:val="00591510"/>
    <w:rsid w:val="005935EC"/>
    <w:rsid w:val="006219AC"/>
    <w:rsid w:val="00655EAA"/>
    <w:rsid w:val="006D7141"/>
    <w:rsid w:val="0070326C"/>
    <w:rsid w:val="00836DD9"/>
    <w:rsid w:val="00917A9A"/>
    <w:rsid w:val="00A57845"/>
    <w:rsid w:val="00C071FB"/>
    <w:rsid w:val="00C42FE2"/>
    <w:rsid w:val="00D61D1F"/>
    <w:rsid w:val="00DE09B3"/>
    <w:rsid w:val="00E26DAB"/>
    <w:rsid w:val="00F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3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30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4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Arial" w:eastAsia="Arial" w:hAnsi="Arial" w:cs="Arial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pacing w:line="293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520"/>
      <w:ind w:hanging="5720"/>
    </w:pPr>
    <w:rPr>
      <w:rFonts w:ascii="Arial" w:eastAsia="Arial" w:hAnsi="Arial" w:cs="Arial"/>
      <w:i/>
      <w:iCs/>
      <w:sz w:val="14"/>
      <w:szCs w:val="14"/>
      <w:u w:val="single"/>
    </w:rPr>
  </w:style>
  <w:style w:type="paragraph" w:customStyle="1" w:styleId="a5">
    <w:name w:val="Подпись к картинке"/>
    <w:basedOn w:val="a"/>
    <w:link w:val="a4"/>
    <w:pPr>
      <w:spacing w:line="27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6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E7"/>
    <w:rPr>
      <w:rFonts w:ascii="Tahoma" w:hAnsi="Tahoma" w:cs="Tahoma"/>
      <w:color w:val="000000"/>
      <w:sz w:val="16"/>
      <w:szCs w:val="16"/>
    </w:rPr>
  </w:style>
  <w:style w:type="character" w:customStyle="1" w:styleId="a8">
    <w:name w:val="Другое_"/>
    <w:basedOn w:val="a0"/>
    <w:link w:val="a9"/>
    <w:rsid w:val="004F0F7C"/>
    <w:rPr>
      <w:rFonts w:ascii="Times New Roman" w:eastAsia="Times New Roman" w:hAnsi="Times New Roman" w:cs="Times New Roman"/>
      <w:color w:val="231F20"/>
      <w:sz w:val="22"/>
      <w:szCs w:val="22"/>
    </w:rPr>
  </w:style>
  <w:style w:type="character" w:customStyle="1" w:styleId="aa">
    <w:name w:val="Подпись к таблице_"/>
    <w:basedOn w:val="a0"/>
    <w:link w:val="ab"/>
    <w:rsid w:val="004F0F7C"/>
    <w:rPr>
      <w:rFonts w:ascii="Cambria" w:eastAsia="Cambria" w:hAnsi="Cambria" w:cs="Cambria"/>
      <w:i/>
      <w:iCs/>
      <w:color w:val="0072BC"/>
      <w:sz w:val="16"/>
      <w:szCs w:val="16"/>
    </w:rPr>
  </w:style>
  <w:style w:type="paragraph" w:customStyle="1" w:styleId="a9">
    <w:name w:val="Другое"/>
    <w:basedOn w:val="a"/>
    <w:link w:val="a8"/>
    <w:rsid w:val="004F0F7C"/>
    <w:pPr>
      <w:spacing w:after="80" w:line="266" w:lineRule="auto"/>
      <w:ind w:firstLine="36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ab">
    <w:name w:val="Подпись к таблице"/>
    <w:basedOn w:val="a"/>
    <w:link w:val="aa"/>
    <w:rsid w:val="004F0F7C"/>
    <w:pPr>
      <w:spacing w:line="252" w:lineRule="auto"/>
    </w:pPr>
    <w:rPr>
      <w:rFonts w:ascii="Cambria" w:eastAsia="Cambria" w:hAnsi="Cambria" w:cs="Cambria"/>
      <w:i/>
      <w:iCs/>
      <w:color w:val="0072BC"/>
      <w:sz w:val="16"/>
      <w:szCs w:val="16"/>
    </w:rPr>
  </w:style>
  <w:style w:type="paragraph" w:styleId="ac">
    <w:name w:val="Normal (Web)"/>
    <w:basedOn w:val="a"/>
    <w:uiPriority w:val="99"/>
    <w:unhideWhenUsed/>
    <w:rsid w:val="00194B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194BC7"/>
    <w:rPr>
      <w:b/>
      <w:bCs/>
    </w:rPr>
  </w:style>
  <w:style w:type="character" w:styleId="ae">
    <w:name w:val="Emphasis"/>
    <w:basedOn w:val="a0"/>
    <w:uiPriority w:val="20"/>
    <w:qFormat/>
    <w:rsid w:val="00194BC7"/>
    <w:rPr>
      <w:i/>
      <w:iCs/>
    </w:rPr>
  </w:style>
  <w:style w:type="character" w:styleId="af">
    <w:name w:val="Hyperlink"/>
    <w:basedOn w:val="a0"/>
    <w:uiPriority w:val="99"/>
    <w:semiHidden/>
    <w:unhideWhenUsed/>
    <w:rsid w:val="00584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3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30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4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Arial" w:eastAsia="Arial" w:hAnsi="Arial" w:cs="Arial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pacing w:line="293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520"/>
      <w:ind w:hanging="5720"/>
    </w:pPr>
    <w:rPr>
      <w:rFonts w:ascii="Arial" w:eastAsia="Arial" w:hAnsi="Arial" w:cs="Arial"/>
      <w:i/>
      <w:iCs/>
      <w:sz w:val="14"/>
      <w:szCs w:val="14"/>
      <w:u w:val="single"/>
    </w:rPr>
  </w:style>
  <w:style w:type="paragraph" w:customStyle="1" w:styleId="a5">
    <w:name w:val="Подпись к картинке"/>
    <w:basedOn w:val="a"/>
    <w:link w:val="a4"/>
    <w:pPr>
      <w:spacing w:line="27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6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E7"/>
    <w:rPr>
      <w:rFonts w:ascii="Tahoma" w:hAnsi="Tahoma" w:cs="Tahoma"/>
      <w:color w:val="000000"/>
      <w:sz w:val="16"/>
      <w:szCs w:val="16"/>
    </w:rPr>
  </w:style>
  <w:style w:type="character" w:customStyle="1" w:styleId="a8">
    <w:name w:val="Другое_"/>
    <w:basedOn w:val="a0"/>
    <w:link w:val="a9"/>
    <w:rsid w:val="004F0F7C"/>
    <w:rPr>
      <w:rFonts w:ascii="Times New Roman" w:eastAsia="Times New Roman" w:hAnsi="Times New Roman" w:cs="Times New Roman"/>
      <w:color w:val="231F20"/>
      <w:sz w:val="22"/>
      <w:szCs w:val="22"/>
    </w:rPr>
  </w:style>
  <w:style w:type="character" w:customStyle="1" w:styleId="aa">
    <w:name w:val="Подпись к таблице_"/>
    <w:basedOn w:val="a0"/>
    <w:link w:val="ab"/>
    <w:rsid w:val="004F0F7C"/>
    <w:rPr>
      <w:rFonts w:ascii="Cambria" w:eastAsia="Cambria" w:hAnsi="Cambria" w:cs="Cambria"/>
      <w:i/>
      <w:iCs/>
      <w:color w:val="0072BC"/>
      <w:sz w:val="16"/>
      <w:szCs w:val="16"/>
    </w:rPr>
  </w:style>
  <w:style w:type="paragraph" w:customStyle="1" w:styleId="a9">
    <w:name w:val="Другое"/>
    <w:basedOn w:val="a"/>
    <w:link w:val="a8"/>
    <w:rsid w:val="004F0F7C"/>
    <w:pPr>
      <w:spacing w:after="80" w:line="266" w:lineRule="auto"/>
      <w:ind w:firstLine="36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ab">
    <w:name w:val="Подпись к таблице"/>
    <w:basedOn w:val="a"/>
    <w:link w:val="aa"/>
    <w:rsid w:val="004F0F7C"/>
    <w:pPr>
      <w:spacing w:line="252" w:lineRule="auto"/>
    </w:pPr>
    <w:rPr>
      <w:rFonts w:ascii="Cambria" w:eastAsia="Cambria" w:hAnsi="Cambria" w:cs="Cambria"/>
      <w:i/>
      <w:iCs/>
      <w:color w:val="0072BC"/>
      <w:sz w:val="16"/>
      <w:szCs w:val="16"/>
    </w:rPr>
  </w:style>
  <w:style w:type="paragraph" w:styleId="ac">
    <w:name w:val="Normal (Web)"/>
    <w:basedOn w:val="a"/>
    <w:uiPriority w:val="99"/>
    <w:unhideWhenUsed/>
    <w:rsid w:val="00194B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194BC7"/>
    <w:rPr>
      <w:b/>
      <w:bCs/>
    </w:rPr>
  </w:style>
  <w:style w:type="character" w:styleId="ae">
    <w:name w:val="Emphasis"/>
    <w:basedOn w:val="a0"/>
    <w:uiPriority w:val="20"/>
    <w:qFormat/>
    <w:rsid w:val="00194BC7"/>
    <w:rPr>
      <w:i/>
      <w:iCs/>
    </w:rPr>
  </w:style>
  <w:style w:type="character" w:styleId="af">
    <w:name w:val="Hyperlink"/>
    <w:basedOn w:val="a0"/>
    <w:uiPriority w:val="99"/>
    <w:semiHidden/>
    <w:unhideWhenUsed/>
    <w:rsid w:val="00584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2022-08-24T09:10:00Z</cp:lastPrinted>
  <dcterms:created xsi:type="dcterms:W3CDTF">2022-08-23T08:44:00Z</dcterms:created>
  <dcterms:modified xsi:type="dcterms:W3CDTF">2022-08-24T09:20:00Z</dcterms:modified>
</cp:coreProperties>
</file>