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Рекомендации Управления ветеринарии населению и фермам по недопущению заноса и распространению вируса высокопатогенного гриппа птиц в популяции домашних птиц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Владельцам птицы рекомендуется не допускать: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контакта домашних птиц с дикими и синантропными птицами, в</w:t>
        <w:br/>
        <w:t>том числе отлов дикой водоплавающей птицы для содержания в</w:t>
        <w:br/>
        <w:t>личных подсобных хозяйствах;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потрошение охотничьих трофеев дичи на территории дворов и</w:t>
        <w:br/>
        <w:t>скармливание отходов домашней птице;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посторонних лиц в места содержания домашней птицы;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    в     пищу     и     скармливание     животным подозрительной в заболевании птицы.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Владельцам птицы необходимо обеспечить следующее: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поение птиц осуществлять, не допуская их к открытым водоемам, где останавливается дикая птица;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птиц в условиях, исключающих контакт с дикими и синантропными птицами (безвыгульное содержание, ограждения из сетки, оборудование навесов, отпугивание и т.п.);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приобретение молодняка птицы и инкубационного яйца</w:t>
        <w:br/>
        <w:t>осуществлять из благополучных источников, воздерживаясь от</w:t>
        <w:br/>
        <w:t>приобретения живой птицы на рынках и несанкционированных</w:t>
        <w:br/>
        <w:t>местах торговли;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изолированное хранение кормов в закрытом помещении таким образом, чтобы исключить его контаминацию секретами и экскрементами диких и синантропных птиц;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изолированное хранение инвентаря по уходу за домашними птицами, содержать его в чистоте;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своевременной уборки дворовых территорий и загонов от мусора и продуктов жизнедеятельности птиц;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кормление птиц осуществлять в помещении в целях недопущения россыпи кормов на выгуле и привлечения диких птиц;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раздельное содержание разных видов птиц;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пуха и пера для бытовых целей после тепловой обработки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запас дезинфицирующих средств и проводить дезинфекцию инвентаря и птичников после их полной очистки;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помета и подстилки путем сжигания или биотермическим методом;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 первых признаках заболевания, аномального поведения птиц и в случаях внезапного массового падежа птицы необходимо немедленно обратиться в ближайшее учреждение государственной ветеринарной службы для выявления причин заболевания птицы и недопущения эпизоотии;</w:t>
      </w:r>
    </w:p>
    <w:p>
      <w:pPr>
        <w:sectPr>
          <w:type w:val="nextPage"/>
          <w:pgSz w:w="11906" w:h="16906"/>
          <w:pgMar w:left="1690" w:right="442" w:header="0" w:top="1488" w:footer="0" w:bottom="1046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в целях личной безопасности граждан необходимо соблюдать правила личной гигиены: уход за птицей осуществлять в спецодежде, потрошение птицы производить в перчатках и т.п.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руководителей промышленных птицеводческих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предприятий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Руководителям птицеводческих хозяйств необходимо: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птицеводческих хозяйств в режиме закрытого типа в соответствии с «Ветеринарными правилами содержания птиц на птицеводческих предприятиях закрытого типа (птицефабриках)» от 03.04.2006 г.;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ужесточить пропускной и ветеринарно-санитарный режимы на предприятии;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вход на предприятие и в производственные зоны посторонних лиц, а также въезд любого транспорта, не связанного с производственным циклом;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эффективную работу КПП, въездных дезбарьеров и санитарных пропускников;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ужесточить контроль за состоянием дезбарьеров при входе в производственные помещения и наполнением их дезсредствами;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санитарной обработки спецодежды и обуви работников предприятия;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недопущение синантропной и дикой птицы на территории предприятия(не допускать россыпи кормов, производить отпугивание птицы);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проникновения дикой и синантропной птицы в промышленные корпуса и кормосклады (засетчивание окон, вентиляционных отверстий и дверей);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обеспечить эффективную термическую обработку кормов и</w:t>
        <w:br/>
        <w:t>обеззараживание воды для поения птицы;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исключить содержание домашней птицы в личных хозяйствах</w:t>
        <w:br/>
        <w:t>работников;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обеспечить необходимый запас дезсредств и средств индивидуальной</w:t>
        <w:br/>
        <w:t>защиты персонала;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обязательную обработку оборотной тары методом газации, не допускать повторного использования одноразовой тары;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запрет содержания на территории птицефабрик кошек и собак (кроме сторожевых собак на привязи);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просветительскую работу и дополнительные инструктажи с работниками птицефабрики в связи с напряженной эпизоотической ситуацией по гриппу птиц.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9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513</Words>
  <Characters>3560</Characters>
  <CharactersWithSpaces>4056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2021-05-20T10:29:00Z</dcterms:created>
  <dc:creator>Kopyshev.AY</dc:creator>
  <dc:description/>
  <dc:language>ru-RU</dc:language>
  <cp:lastModifiedBy>Parker.ON</cp:lastModifiedBy>
  <dcterms:modified xsi:type="dcterms:W3CDTF">2021-05-20T10:29:00Z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