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DB752B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по ходатайству ПАО «МРСК </w:t>
      </w:r>
      <w:proofErr w:type="spellStart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proofErr w:type="spellEnd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с целью размещения объектов </w:t>
      </w:r>
      <w:proofErr w:type="spellStart"/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электросетевого</w:t>
      </w:r>
      <w:proofErr w:type="spellEnd"/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</w:tblGrid>
      <w:tr w:rsidR="00E17206" w:rsidRPr="002F311B" w:rsidTr="002F3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19409C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31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311B">
              <w:rPr>
                <w:sz w:val="20"/>
                <w:szCs w:val="20"/>
              </w:rPr>
              <w:t>/</w:t>
            </w:r>
            <w:proofErr w:type="spellStart"/>
            <w:r w:rsidRPr="002F31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677F45" w:rsidRPr="002F311B" w:rsidTr="00C73148">
        <w:trPr>
          <w:trHeight w:val="9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Беляевка,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B73C17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35:16:0301011:4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Беляевка,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16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35:16:0301011:7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DE0A8A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35:16:0301012:3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обл., Никольский район, Краснополянское сельское поселение, д. Абатурово, ул. Дачная, д.13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35:16:0301012:525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Краснополянский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35:16:0301012:527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деревня Абатурово, улица Дачная,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35:16:0301012:546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Дачная,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35:16:0301012:547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Краснополянский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35:16:0301012:548</w:t>
            </w:r>
          </w:p>
        </w:tc>
      </w:tr>
      <w:tr w:rsidR="00677F45" w:rsidRPr="002F311B" w:rsidTr="00C73148">
        <w:trPr>
          <w:trHeight w:val="48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Дачная, 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35:16:0301012:549</w:t>
            </w:r>
          </w:p>
        </w:tc>
      </w:tr>
      <w:tr w:rsidR="00677F45" w:rsidRPr="002F311B" w:rsidTr="00C73148">
        <w:trPr>
          <w:trHeight w:val="482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Краснополянский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35:16:0301012:575</w:t>
            </w:r>
          </w:p>
        </w:tc>
      </w:tr>
      <w:tr w:rsidR="00677F45" w:rsidRPr="002F311B" w:rsidTr="00C73148">
        <w:trPr>
          <w:trHeight w:val="9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3D3D69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Краснополянский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35:16:0301012:580</w:t>
            </w:r>
          </w:p>
        </w:tc>
      </w:tr>
      <w:tr w:rsidR="00677F45" w:rsidRPr="002F311B" w:rsidTr="00C73148">
        <w:trPr>
          <w:trHeight w:val="823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3D3D69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Абатурово, ул. Дачная, д.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35:16:0301012:691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Краснополянское сельское поселение,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128а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0C78C3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35:16:0301012:73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сельское поселение Краснополянское,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.И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рданово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35:16:0301012:737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35:16:0301018:5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нет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35:16:0301018:9</w:t>
            </w:r>
          </w:p>
        </w:tc>
      </w:tr>
      <w:tr w:rsidR="00677F45" w:rsidRPr="002F311B" w:rsidTr="00C73148">
        <w:trPr>
          <w:trHeight w:val="413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>д</w:t>
            </w:r>
            <w:proofErr w:type="spellEnd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 xml:space="preserve"> </w:t>
            </w:r>
            <w:proofErr w:type="spellStart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>Ирданово</w:t>
            </w:r>
            <w:proofErr w:type="spellEnd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 xml:space="preserve">, </w:t>
            </w:r>
            <w:proofErr w:type="spellStart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>д</w:t>
            </w:r>
            <w:proofErr w:type="spellEnd"/>
            <w:r>
              <w:rPr>
                <w:rFonts w:cs="Calibri"/>
                <w:color w:val="9AA3AD"/>
                <w:sz w:val="18"/>
                <w:szCs w:val="18"/>
                <w:shd w:val="clear" w:color="auto" w:fill="F6F8FA"/>
              </w:rPr>
              <w:t xml:space="preserve"> 141-а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35:16:0301018:11</w:t>
            </w:r>
          </w:p>
        </w:tc>
      </w:tr>
      <w:tr w:rsidR="00677F45" w:rsidRPr="002F311B" w:rsidTr="00C73148">
        <w:trPr>
          <w:trHeight w:val="413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B57552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35:16:0301018:27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820157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35:16:0301018:29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820157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35:16:0301018:32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35:16:0301018:46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35:16:0301018:54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A331CB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35:16:0301018:224</w:t>
            </w:r>
          </w:p>
        </w:tc>
      </w:tr>
      <w:tr w:rsidR="00677F45" w:rsidRPr="002F311B" w:rsidTr="00C73148">
        <w:trPr>
          <w:trHeight w:val="836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E1826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35:16:0301018:416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lastRenderedPageBreak/>
              <w:t>25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35:16:0301018:428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35:16:0301018:432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деревня Абатурово, 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35:16:0301018:444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РФ, Вологодская область, Никольский район, Краснополянское сельское поселение,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дом 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35:16:0301018:454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8-б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35:16:0301019:3</w:t>
            </w:r>
          </w:p>
        </w:tc>
      </w:tr>
      <w:tr w:rsidR="00677F45" w:rsidRPr="002F311B" w:rsidTr="00C73148">
        <w:trPr>
          <w:trHeight w:val="636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35:16:0301019:106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35:16:0301019:122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B57552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35:16:0301019:123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35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820157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35:16:0301019:125</w:t>
            </w:r>
          </w:p>
        </w:tc>
      </w:tr>
      <w:tr w:rsidR="00677F45" w:rsidRPr="002F311B" w:rsidTr="00C73148">
        <w:trPr>
          <w:trHeight w:val="92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Малые Гари,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820157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35:16:0301036:2</w:t>
            </w:r>
          </w:p>
        </w:tc>
      </w:tr>
      <w:tr w:rsidR="00677F45" w:rsidRPr="002F311B" w:rsidTr="00C73148">
        <w:trPr>
          <w:trHeight w:val="636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деревня Абатурово, переулок Полевой , 3А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200B4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35:16:0000000:756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lastRenderedPageBreak/>
              <w:t>36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примыкает к южной границе д. Абатурово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35:16:0301012:79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Никольская,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B57552" w:rsidRDefault="00677F45" w:rsidP="0067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35:16:0301012:96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р-н Никольский,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Краснополянское, 120 м на север от д. Большое Фомино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1E1826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35:16:0301012:404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35:16:0301012:471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35:16:0301012:477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Шалашнево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35:16:0301015:1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Малое Фомино, земельный участок расположен в центральной части кадастрового квартала 35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16:0301017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35:16:0301017:3</w:t>
            </w:r>
          </w:p>
        </w:tc>
      </w:tr>
      <w:tr w:rsidR="00677F45" w:rsidRPr="002F311B" w:rsidTr="00C73148">
        <w:trPr>
          <w:trHeight w:val="836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 Малое Фомино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35:16:0301017:33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26232A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35:16:0301018:18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59, квартира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35:16:0301018:75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35:16:0301018:89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35:16:0301018:152</w:t>
            </w:r>
          </w:p>
        </w:tc>
      </w:tr>
      <w:tr w:rsidR="00677F45" w:rsidRPr="002F311B" w:rsidTr="00C73148">
        <w:trPr>
          <w:trHeight w:val="48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35:16:0301018:154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677F45" w:rsidRPr="002F311B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2F311B" w:rsidRDefault="00677F45" w:rsidP="0067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78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Pr="00ED7ADF" w:rsidRDefault="00677F45" w:rsidP="00677F45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35:16:0301018:220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lastRenderedPageBreak/>
              <w:t>51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Pr="00A62B8C" w:rsidRDefault="00677F45" w:rsidP="00677F4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, р-н Никольский, с/с Краснополянский, </w:t>
            </w:r>
            <w:proofErr w:type="spellStart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Ирданово</w:t>
            </w:r>
            <w:proofErr w:type="spellEnd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Лесная, </w:t>
            </w:r>
            <w:proofErr w:type="spellStart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62B8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№9</w:t>
            </w:r>
          </w:p>
          <w:p w:rsidR="00677F45" w:rsidRDefault="00677F45" w:rsidP="00677F45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35:16:0301018:325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Лесная,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№6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35:16:0301018:330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Лесная,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№8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35:16:0301018:339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424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78б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35:16:0301018:408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54,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35:16:0301018:410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Краснополянское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138а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35:16:0301018:435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Краснополянское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35:16:0301018:442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Краснополянское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35:16:0301018:465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Краснополянское сельское поселение,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д.60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35:16:0301018:472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lastRenderedPageBreak/>
              <w:t>62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35:16:0301019:10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55, квартира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35:16:0301019:14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35:16:0301019:46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/с Краснополянский, д. Абатурово, д. 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35:16:0301019:53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35:16:0301019:81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35:16:0301019:121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35:16:0301019:126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66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35:16:0301019:202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35:16:0301019:228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Краснополянское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35:16:0301019:232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р-н Никольский, Краснополянское сельское поселение,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Абатурово,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35:16:0301019:242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Кудрино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35:16:0301002:66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Кудрино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35:16:0301002:69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35:16:0301006:61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lastRenderedPageBreak/>
              <w:t>76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54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35:16:0301006:84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35:16:0301006:167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Никольское,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48а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35:16:0301006:188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Никольское,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Травино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35:16:0301006:189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450 м. к востоку от д. Займище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35:16:0301007:109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сельское поселение Никольское, вблизи д. Займище.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35:16:0301007:111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Займище,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35:16:0301008:1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Займище, земельный участок расположен в центральной части кадастрового квартала 35:16:0301008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35:16:0301008:2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Займище,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35:16:0301008:4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Филимоновы Гари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35:16:0301009:10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Захарово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35:16:0301012:110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35:16:0301012:522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Краснополянское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35:16:0301012:722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Захарово, земельный участок расположен в центральной части кадастрового квартала 35:16:0301013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35:16:0301013:2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lastRenderedPageBreak/>
              <w:t>90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Захарово,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35:16:0301013:51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Петряево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35:16:0301014:1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Петряево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35:16:0301014:3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Петряево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35:16:0301014:5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Петряево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35:16:0301014:79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35:16:0301020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35:16:0301020:21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35:16:0301020:87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27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35:16:0301020:103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Вологодская область, Никольский муниципальный район, сельское поселение Никольское, деревня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), земельный участок 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35:16:0301020:121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Россохино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35:16:0301021:1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пер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Перегорода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35:16:0301021:3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35:16:0301021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35:16:0301021:7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35:16:0301021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35:16:0301021:9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Кумбисер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35:16:0301021:204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lastRenderedPageBreak/>
              <w:t>106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Кривяцкое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35:16:0301023:1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Кривяцкое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35:16:0301023:5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Кривяцкое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35:16:0301023:6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Кривяцкое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36:16:0301023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35:16:0301023:7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Байдаровский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35:16:0301001:78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без названия,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35:16:0301018:2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Краснополянский,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Ирданово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35:16:0000000:398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35:16:0000000:55</w:t>
            </w:r>
          </w:p>
        </w:tc>
      </w:tr>
      <w:tr w:rsidR="00677F45" w:rsidRPr="002F311B" w:rsidTr="00C73148">
        <w:trPr>
          <w:trHeight w:val="720"/>
        </w:trPr>
        <w:tc>
          <w:tcPr>
            <w:tcW w:w="675" w:type="dxa"/>
            <w:shd w:val="clear" w:color="auto" w:fill="auto"/>
            <w:noWrap/>
            <w:vAlign w:val="bottom"/>
          </w:tcPr>
          <w:p w:rsidR="00677F45" w:rsidRDefault="00677F45" w:rsidP="00677F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677F45" w:rsidRPr="008A23B7" w:rsidRDefault="00677F45" w:rsidP="00677F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77F45" w:rsidRDefault="00677F45" w:rsidP="00677F4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77F45" w:rsidRDefault="00677F45" w:rsidP="00677F45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35:16:0000000:26</w:t>
            </w:r>
          </w:p>
        </w:tc>
      </w:tr>
      <w:tr w:rsidR="000A42BF" w:rsidRPr="002F311B" w:rsidTr="000C78C3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A42BF" w:rsidRDefault="00677F45" w:rsidP="000A42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:rsidR="000A42BF" w:rsidRPr="008A23B7" w:rsidRDefault="000A42BF" w:rsidP="000A42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E05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Кумбиссер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A42BF" w:rsidRDefault="000A42BF" w:rsidP="000A42B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автоподъезд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к д.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Петряево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42BF" w:rsidRDefault="000A42BF" w:rsidP="000A42BF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35:16:0301012:75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В течение тридцати дней </w:t>
      </w: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с даты опубликования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 xml:space="preserve">есу: </w:t>
      </w:r>
      <w:proofErr w:type="gramStart"/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9042F" w:rsidRDefault="002B12CD" w:rsidP="00B9042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B9042F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B904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B9042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B904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904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 w:rsidR="00B9042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B9042F" w:rsidRDefault="00B9042F" w:rsidP="00B904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  </w:t>
      </w:r>
      <w:r w:rsidRPr="00B9042F">
        <w:rPr>
          <w:rFonts w:ascii="Times New Roman" w:hAnsi="Times New Roman"/>
          <w:sz w:val="24"/>
          <w:szCs w:val="24"/>
        </w:rPr>
        <w:t>Никольское</w:t>
      </w:r>
      <w:r>
        <w:t xml:space="preserve">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B9042F" w:rsidRDefault="00B9042F" w:rsidP="00B904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Краснополянское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A34AD4" w:rsidRPr="00C54841" w:rsidRDefault="00C73148" w:rsidP="00DB752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A34AD4" w:rsidRPr="00C54841" w:rsidSect="002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47BF"/>
    <w:rsid w:val="00017737"/>
    <w:rsid w:val="0002340C"/>
    <w:rsid w:val="000A42BF"/>
    <w:rsid w:val="000C78C3"/>
    <w:rsid w:val="000D47BF"/>
    <w:rsid w:val="00157A52"/>
    <w:rsid w:val="00164857"/>
    <w:rsid w:val="0019409C"/>
    <w:rsid w:val="001B2AC2"/>
    <w:rsid w:val="001F23BD"/>
    <w:rsid w:val="001F559B"/>
    <w:rsid w:val="00211D6A"/>
    <w:rsid w:val="0025126E"/>
    <w:rsid w:val="00252622"/>
    <w:rsid w:val="002639DF"/>
    <w:rsid w:val="002B12CD"/>
    <w:rsid w:val="002C1242"/>
    <w:rsid w:val="002E28B4"/>
    <w:rsid w:val="002F311B"/>
    <w:rsid w:val="002F610E"/>
    <w:rsid w:val="00341189"/>
    <w:rsid w:val="003543E2"/>
    <w:rsid w:val="00355366"/>
    <w:rsid w:val="00385372"/>
    <w:rsid w:val="003B095B"/>
    <w:rsid w:val="003C5766"/>
    <w:rsid w:val="003D3D69"/>
    <w:rsid w:val="00414F54"/>
    <w:rsid w:val="005007A6"/>
    <w:rsid w:val="0052020F"/>
    <w:rsid w:val="005207AC"/>
    <w:rsid w:val="00581DFA"/>
    <w:rsid w:val="005E58D0"/>
    <w:rsid w:val="006357A2"/>
    <w:rsid w:val="006412F5"/>
    <w:rsid w:val="00654F9C"/>
    <w:rsid w:val="00677F45"/>
    <w:rsid w:val="0071204A"/>
    <w:rsid w:val="00742D0E"/>
    <w:rsid w:val="00775772"/>
    <w:rsid w:val="007936EB"/>
    <w:rsid w:val="007C5DA3"/>
    <w:rsid w:val="00813744"/>
    <w:rsid w:val="008220B3"/>
    <w:rsid w:val="00825657"/>
    <w:rsid w:val="00844383"/>
    <w:rsid w:val="008454E8"/>
    <w:rsid w:val="0084593F"/>
    <w:rsid w:val="0087339E"/>
    <w:rsid w:val="008911D8"/>
    <w:rsid w:val="00893F71"/>
    <w:rsid w:val="008B07B7"/>
    <w:rsid w:val="008F7BDC"/>
    <w:rsid w:val="009323DF"/>
    <w:rsid w:val="0096604D"/>
    <w:rsid w:val="009A5E26"/>
    <w:rsid w:val="009B6DF5"/>
    <w:rsid w:val="00A17677"/>
    <w:rsid w:val="00A34AD4"/>
    <w:rsid w:val="00A62B8C"/>
    <w:rsid w:val="00A95D40"/>
    <w:rsid w:val="00AA7D26"/>
    <w:rsid w:val="00B02CC5"/>
    <w:rsid w:val="00B4587B"/>
    <w:rsid w:val="00B9042F"/>
    <w:rsid w:val="00C03717"/>
    <w:rsid w:val="00C136BF"/>
    <w:rsid w:val="00C2753A"/>
    <w:rsid w:val="00C4036A"/>
    <w:rsid w:val="00C54841"/>
    <w:rsid w:val="00C73148"/>
    <w:rsid w:val="00C82095"/>
    <w:rsid w:val="00CF0178"/>
    <w:rsid w:val="00D52232"/>
    <w:rsid w:val="00D63323"/>
    <w:rsid w:val="00D93748"/>
    <w:rsid w:val="00D96990"/>
    <w:rsid w:val="00DA19AB"/>
    <w:rsid w:val="00DB752B"/>
    <w:rsid w:val="00DF716E"/>
    <w:rsid w:val="00DF793D"/>
    <w:rsid w:val="00E17206"/>
    <w:rsid w:val="00E27E19"/>
    <w:rsid w:val="00E938D9"/>
    <w:rsid w:val="00ED37DF"/>
    <w:rsid w:val="00F25979"/>
    <w:rsid w:val="00F35DC5"/>
    <w:rsid w:val="00F40082"/>
    <w:rsid w:val="00FC1467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oe.ru;" TargetMode="External"/><Relationship Id="rId5" Type="http://schemas.openxmlformats.org/officeDocument/2006/relationships/hyperlink" Target="http://www.nikolskreg.ru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144C-BBC9-4A4B-888E-FD1CAF1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</dc:creator>
  <cp:lastModifiedBy>Ирина</cp:lastModifiedBy>
  <cp:revision>5</cp:revision>
  <cp:lastPrinted>2020-08-18T08:14:00Z</cp:lastPrinted>
  <dcterms:created xsi:type="dcterms:W3CDTF">2020-08-18T06:56:00Z</dcterms:created>
  <dcterms:modified xsi:type="dcterms:W3CDTF">2020-08-18T08:29:00Z</dcterms:modified>
</cp:coreProperties>
</file>