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F2" w:rsidRDefault="00782EF2" w:rsidP="00346DEA">
      <w:pPr>
        <w:spacing w:line="276" w:lineRule="auto"/>
        <w:jc w:val="both"/>
        <w:rPr>
          <w:sz w:val="20"/>
          <w:szCs w:val="20"/>
        </w:rPr>
      </w:pPr>
    </w:p>
    <w:p w:rsidR="00782EF2" w:rsidRPr="00425A8F" w:rsidRDefault="00782EF2" w:rsidP="00782EF2">
      <w:pPr>
        <w:spacing w:line="276" w:lineRule="auto"/>
        <w:jc w:val="right"/>
      </w:pPr>
      <w:r w:rsidRPr="00425A8F">
        <w:t>Приложение</w:t>
      </w:r>
    </w:p>
    <w:p w:rsidR="00782EF2" w:rsidRDefault="00782EF2" w:rsidP="00782EF2">
      <w:pPr>
        <w:spacing w:line="276" w:lineRule="auto"/>
        <w:jc w:val="right"/>
        <w:rPr>
          <w:sz w:val="28"/>
          <w:szCs w:val="28"/>
        </w:rPr>
      </w:pPr>
    </w:p>
    <w:p w:rsidR="00782EF2" w:rsidRDefault="00782EF2" w:rsidP="00782EF2">
      <w:pPr>
        <w:spacing w:line="276" w:lineRule="auto"/>
        <w:rPr>
          <w:sz w:val="28"/>
          <w:szCs w:val="28"/>
        </w:rPr>
      </w:pPr>
      <w:r>
        <w:rPr>
          <w:sz w:val="28"/>
          <w:szCs w:val="28"/>
        </w:rPr>
        <w:t xml:space="preserve">СОГЛАСОВАНО </w:t>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СОГЛАСОВАНО</w:t>
      </w:r>
      <w:proofErr w:type="gramEnd"/>
    </w:p>
    <w:p w:rsidR="00782EF2" w:rsidRDefault="00782EF2" w:rsidP="00782EF2">
      <w:pPr>
        <w:spacing w:line="276" w:lineRule="auto"/>
        <w:rPr>
          <w:sz w:val="28"/>
          <w:szCs w:val="28"/>
        </w:rPr>
      </w:pPr>
      <w:r>
        <w:rPr>
          <w:sz w:val="28"/>
          <w:szCs w:val="28"/>
        </w:rPr>
        <w:t xml:space="preserve">Председатель Комитета </w:t>
      </w:r>
      <w:r>
        <w:rPr>
          <w:sz w:val="28"/>
          <w:szCs w:val="28"/>
        </w:rPr>
        <w:tab/>
      </w:r>
      <w:r>
        <w:rPr>
          <w:sz w:val="28"/>
          <w:szCs w:val="28"/>
        </w:rPr>
        <w:tab/>
      </w:r>
      <w:r>
        <w:rPr>
          <w:sz w:val="28"/>
          <w:szCs w:val="28"/>
        </w:rPr>
        <w:tab/>
      </w:r>
      <w:r>
        <w:rPr>
          <w:sz w:val="28"/>
          <w:szCs w:val="28"/>
        </w:rPr>
        <w:tab/>
        <w:t xml:space="preserve">       Начальник Департамента</w:t>
      </w:r>
    </w:p>
    <w:p w:rsidR="00782EF2" w:rsidRDefault="00782EF2" w:rsidP="00782EF2">
      <w:pPr>
        <w:spacing w:line="276" w:lineRule="auto"/>
        <w:jc w:val="both"/>
        <w:rPr>
          <w:sz w:val="28"/>
          <w:szCs w:val="28"/>
        </w:rPr>
      </w:pPr>
      <w:r>
        <w:rPr>
          <w:sz w:val="28"/>
          <w:szCs w:val="28"/>
        </w:rPr>
        <w:t>информационных технологий                                     имущественных отношений</w:t>
      </w:r>
    </w:p>
    <w:p w:rsidR="00782EF2" w:rsidRDefault="00782EF2" w:rsidP="00782EF2">
      <w:pPr>
        <w:spacing w:line="276" w:lineRule="auto"/>
        <w:jc w:val="both"/>
        <w:rPr>
          <w:sz w:val="28"/>
          <w:szCs w:val="28"/>
        </w:rPr>
      </w:pPr>
      <w:r>
        <w:rPr>
          <w:sz w:val="28"/>
          <w:szCs w:val="28"/>
        </w:rPr>
        <w:t xml:space="preserve">и телекоммуникаций области </w:t>
      </w:r>
      <w:r>
        <w:rPr>
          <w:sz w:val="28"/>
          <w:szCs w:val="28"/>
        </w:rPr>
        <w:tab/>
      </w:r>
      <w:r>
        <w:rPr>
          <w:sz w:val="28"/>
          <w:szCs w:val="28"/>
        </w:rPr>
        <w:tab/>
      </w:r>
      <w:r>
        <w:rPr>
          <w:sz w:val="28"/>
          <w:szCs w:val="28"/>
        </w:rPr>
        <w:tab/>
      </w:r>
      <w:r>
        <w:rPr>
          <w:sz w:val="28"/>
          <w:szCs w:val="28"/>
        </w:rPr>
        <w:tab/>
        <w:t xml:space="preserve">      области</w:t>
      </w:r>
    </w:p>
    <w:p w:rsidR="00782EF2" w:rsidRDefault="00782EF2" w:rsidP="00782EF2">
      <w:pPr>
        <w:spacing w:line="276" w:lineRule="auto"/>
        <w:jc w:val="both"/>
        <w:rPr>
          <w:sz w:val="28"/>
          <w:szCs w:val="28"/>
        </w:rPr>
      </w:pPr>
      <w:r>
        <w:rPr>
          <w:sz w:val="28"/>
          <w:szCs w:val="28"/>
        </w:rPr>
        <w:t>___________ И.В. Просвирякова</w:t>
      </w:r>
      <w:r>
        <w:rPr>
          <w:sz w:val="28"/>
          <w:szCs w:val="28"/>
        </w:rPr>
        <w:tab/>
      </w:r>
      <w:r>
        <w:rPr>
          <w:sz w:val="28"/>
          <w:szCs w:val="28"/>
        </w:rPr>
        <w:tab/>
      </w:r>
      <w:r>
        <w:rPr>
          <w:sz w:val="28"/>
          <w:szCs w:val="28"/>
        </w:rPr>
        <w:tab/>
        <w:t xml:space="preserve">       _________ Л.В. Балаева</w:t>
      </w:r>
    </w:p>
    <w:p w:rsidR="00782EF2" w:rsidRDefault="00782EF2" w:rsidP="00782EF2">
      <w:pPr>
        <w:spacing w:line="276" w:lineRule="auto"/>
        <w:jc w:val="both"/>
        <w:rPr>
          <w:sz w:val="28"/>
          <w:szCs w:val="28"/>
        </w:rPr>
      </w:pPr>
      <w:r>
        <w:rPr>
          <w:sz w:val="28"/>
          <w:szCs w:val="28"/>
        </w:rPr>
        <w:t xml:space="preserve">«___» ___________ 2019 г. </w:t>
      </w:r>
      <w:r>
        <w:rPr>
          <w:sz w:val="28"/>
          <w:szCs w:val="28"/>
        </w:rPr>
        <w:tab/>
      </w:r>
      <w:r>
        <w:rPr>
          <w:sz w:val="28"/>
          <w:szCs w:val="28"/>
        </w:rPr>
        <w:tab/>
      </w:r>
      <w:r>
        <w:rPr>
          <w:sz w:val="28"/>
          <w:szCs w:val="28"/>
        </w:rPr>
        <w:tab/>
      </w:r>
      <w:r>
        <w:rPr>
          <w:sz w:val="28"/>
          <w:szCs w:val="28"/>
        </w:rPr>
        <w:tab/>
        <w:t xml:space="preserve">       «___» ___________ 2019 г.</w:t>
      </w:r>
    </w:p>
    <w:p w:rsidR="00782EF2" w:rsidRDefault="00782EF2" w:rsidP="00782EF2">
      <w:pPr>
        <w:spacing w:line="276" w:lineRule="auto"/>
        <w:jc w:val="center"/>
        <w:rPr>
          <w:sz w:val="28"/>
          <w:szCs w:val="28"/>
        </w:rPr>
      </w:pPr>
    </w:p>
    <w:p w:rsidR="00494DE6" w:rsidRDefault="00494DE6" w:rsidP="00782EF2">
      <w:pPr>
        <w:spacing w:line="276" w:lineRule="auto"/>
        <w:jc w:val="center"/>
        <w:rPr>
          <w:sz w:val="28"/>
          <w:szCs w:val="28"/>
        </w:rPr>
      </w:pPr>
    </w:p>
    <w:p w:rsidR="00782EF2" w:rsidRDefault="00782EF2" w:rsidP="00782EF2">
      <w:pPr>
        <w:spacing w:line="276" w:lineRule="auto"/>
        <w:jc w:val="center"/>
        <w:rPr>
          <w:sz w:val="28"/>
          <w:szCs w:val="28"/>
        </w:rPr>
      </w:pPr>
      <w:r>
        <w:rPr>
          <w:sz w:val="28"/>
          <w:szCs w:val="28"/>
        </w:rPr>
        <w:t>ИНСТРУКЦИЯ ЗАЯВИТЕЛЯ</w:t>
      </w:r>
    </w:p>
    <w:p w:rsidR="00782EF2" w:rsidRDefault="00782EF2" w:rsidP="00782EF2">
      <w:pPr>
        <w:spacing w:line="276" w:lineRule="auto"/>
        <w:jc w:val="center"/>
        <w:rPr>
          <w:sz w:val="28"/>
          <w:szCs w:val="28"/>
        </w:rPr>
      </w:pPr>
      <w:r>
        <w:rPr>
          <w:sz w:val="28"/>
          <w:szCs w:val="28"/>
        </w:rPr>
        <w:t>по получению «Вологодского гектара»</w:t>
      </w:r>
    </w:p>
    <w:p w:rsidR="00782EF2" w:rsidRDefault="00782EF2" w:rsidP="00782EF2">
      <w:pPr>
        <w:spacing w:line="276" w:lineRule="auto"/>
        <w:jc w:val="center"/>
        <w:rPr>
          <w:sz w:val="28"/>
          <w:szCs w:val="28"/>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tblGrid>
      <w:tr w:rsidR="00782EF2" w:rsidRPr="00514BD1" w:rsidTr="00F15A37">
        <w:tc>
          <w:tcPr>
            <w:tcW w:w="4076" w:type="dxa"/>
            <w:shd w:val="clear" w:color="auto" w:fill="auto"/>
          </w:tcPr>
          <w:p w:rsidR="00782EF2" w:rsidRPr="00514BD1" w:rsidRDefault="00782EF2" w:rsidP="00F15A37">
            <w:pPr>
              <w:spacing w:line="276" w:lineRule="auto"/>
              <w:jc w:val="center"/>
              <w:rPr>
                <w:sz w:val="20"/>
                <w:szCs w:val="20"/>
              </w:rPr>
            </w:pPr>
            <w:r w:rsidRPr="00514BD1">
              <w:rPr>
                <w:sz w:val="20"/>
                <w:szCs w:val="20"/>
              </w:rPr>
              <w:t>Претендент на «Вологодский гектар» должен иметь подтвержденную учетную запись пользователя Портала госуслуг</w:t>
            </w:r>
          </w:p>
        </w:tc>
      </w:tr>
    </w:tbl>
    <w:p w:rsidR="00782EF2" w:rsidRDefault="00782EF2" w:rsidP="00782EF2">
      <w:pPr>
        <w:spacing w:line="276" w:lineRule="auto"/>
        <w:jc w:val="center"/>
        <w:rPr>
          <w:sz w:val="28"/>
          <w:szCs w:val="28"/>
        </w:rPr>
      </w:pPr>
    </w:p>
    <w:p w:rsidR="00782EF2" w:rsidRDefault="00782EF2" w:rsidP="00782EF2">
      <w:pPr>
        <w:spacing w:line="276" w:lineRule="auto"/>
        <w:jc w:val="center"/>
        <w:rPr>
          <w:sz w:val="28"/>
          <w:szCs w:val="28"/>
        </w:rPr>
      </w:pPr>
      <w:r w:rsidRPr="00F501AE">
        <w:rPr>
          <w:sz w:val="28"/>
          <w:szCs w:val="28"/>
        </w:rPr>
        <w:t>Россиянин имеет право на получение земельного участка в собственность бесплатно!</w:t>
      </w:r>
    </w:p>
    <w:p w:rsidR="00782EF2" w:rsidRDefault="00782EF2" w:rsidP="00782EF2">
      <w:pPr>
        <w:spacing w:line="276" w:lineRule="auto"/>
        <w:rPr>
          <w:sz w:val="28"/>
          <w:szCs w:val="28"/>
        </w:rPr>
      </w:pPr>
    </w:p>
    <w:p w:rsidR="00782EF2" w:rsidRDefault="00782EF2" w:rsidP="00782EF2">
      <w:pPr>
        <w:spacing w:line="276" w:lineRule="auto"/>
        <w:jc w:val="both"/>
        <w:rPr>
          <w:sz w:val="28"/>
          <w:szCs w:val="28"/>
        </w:rPr>
      </w:pPr>
      <w:r>
        <w:rPr>
          <w:sz w:val="28"/>
          <w:szCs w:val="28"/>
        </w:rPr>
        <w:t xml:space="preserve">ШАГ 1. Зайдите на </w:t>
      </w:r>
      <w:r w:rsidRPr="00BF177A">
        <w:rPr>
          <w:sz w:val="28"/>
          <w:szCs w:val="28"/>
          <w:u w:val="single"/>
        </w:rPr>
        <w:t>карту Вологодской области</w:t>
      </w:r>
      <w:r>
        <w:rPr>
          <w:sz w:val="28"/>
          <w:szCs w:val="28"/>
        </w:rPr>
        <w:t xml:space="preserve"> и выберите </w:t>
      </w:r>
      <w:proofErr w:type="gramStart"/>
      <w:r>
        <w:rPr>
          <w:sz w:val="28"/>
          <w:szCs w:val="28"/>
        </w:rPr>
        <w:t>подходящий</w:t>
      </w:r>
      <w:proofErr w:type="gramEnd"/>
      <w:r>
        <w:rPr>
          <w:sz w:val="28"/>
          <w:szCs w:val="28"/>
        </w:rPr>
        <w:t xml:space="preserve"> </w:t>
      </w:r>
      <w:r w:rsidR="00093F38">
        <w:rPr>
          <w:sz w:val="28"/>
          <w:szCs w:val="28"/>
        </w:rPr>
        <w:t>Вам</w:t>
      </w:r>
    </w:p>
    <w:p w:rsidR="00782EF2" w:rsidRPr="00BF177A" w:rsidRDefault="00782EF2" w:rsidP="00782EF2">
      <w:pPr>
        <w:spacing w:line="276" w:lineRule="auto"/>
        <w:jc w:val="both"/>
        <w:rPr>
          <w:sz w:val="20"/>
          <w:szCs w:val="20"/>
        </w:rPr>
      </w:pPr>
      <w:r w:rsidRPr="00BF177A">
        <w:rPr>
          <w:sz w:val="20"/>
          <w:szCs w:val="20"/>
        </w:rPr>
        <w:tab/>
      </w:r>
      <w:r w:rsidRPr="00BF177A">
        <w:rPr>
          <w:sz w:val="20"/>
          <w:szCs w:val="20"/>
        </w:rPr>
        <w:tab/>
      </w:r>
      <w:r w:rsidRPr="00BF177A">
        <w:rPr>
          <w:sz w:val="20"/>
          <w:szCs w:val="20"/>
        </w:rPr>
        <w:tab/>
      </w:r>
      <w:r w:rsidRPr="00BF177A">
        <w:rPr>
          <w:sz w:val="20"/>
          <w:szCs w:val="20"/>
        </w:rPr>
        <w:tab/>
      </w:r>
      <w:r>
        <w:rPr>
          <w:sz w:val="20"/>
          <w:szCs w:val="20"/>
        </w:rPr>
        <w:t xml:space="preserve">        </w:t>
      </w:r>
      <w:r w:rsidRPr="00BF177A">
        <w:rPr>
          <w:sz w:val="20"/>
          <w:szCs w:val="20"/>
        </w:rPr>
        <w:t>(гиперссылка)</w:t>
      </w:r>
    </w:p>
    <w:p w:rsidR="00782EF2" w:rsidRPr="00BF177A" w:rsidRDefault="008775C7" w:rsidP="00782EF2">
      <w:pPr>
        <w:spacing w:line="276" w:lineRule="auto"/>
        <w:jc w:val="both"/>
        <w:rPr>
          <w:sz w:val="20"/>
          <w:szCs w:val="20"/>
        </w:rPr>
      </w:pPr>
      <w:r w:rsidRPr="008775C7">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378.65pt;margin-top:35.35pt;width:0;height:35.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WeMA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">
            <v:stroke endarrow="block"/>
          </v:shape>
        </w:pict>
      </w:r>
      <w:r w:rsidR="00782EF2">
        <w:rPr>
          <w:sz w:val="28"/>
          <w:szCs w:val="28"/>
        </w:rPr>
        <w:t xml:space="preserve">земельный участок: все свободные земли выделены </w:t>
      </w:r>
      <w:r w:rsidR="00782EF2" w:rsidRPr="00F501AE">
        <w:rPr>
          <w:sz w:val="28"/>
          <w:szCs w:val="28"/>
        </w:rPr>
        <w:t>зеленым</w:t>
      </w:r>
      <w:r w:rsidR="00782EF2">
        <w:rPr>
          <w:sz w:val="28"/>
          <w:szCs w:val="28"/>
        </w:rPr>
        <w:t xml:space="preserve"> цветом. Помните, что земельные участки выделяются </w:t>
      </w:r>
      <w:r w:rsidR="00782EF2" w:rsidRPr="00BF177A">
        <w:rPr>
          <w:sz w:val="28"/>
          <w:szCs w:val="28"/>
          <w:u w:val="single"/>
        </w:rPr>
        <w:t>для сельскохозяйственного использования</w:t>
      </w:r>
      <w:r w:rsidR="00782EF2">
        <w:rPr>
          <w:sz w:val="28"/>
          <w:szCs w:val="28"/>
          <w:u w:val="single"/>
        </w:rPr>
        <w:t>,</w:t>
      </w:r>
      <w:r w:rsidR="00782EF2" w:rsidRPr="00BB5EDF">
        <w:rPr>
          <w:sz w:val="28"/>
          <w:szCs w:val="28"/>
        </w:rPr>
        <w:t xml:space="preserve"> </w:t>
      </w:r>
      <w:r w:rsidR="00782EF2">
        <w:rPr>
          <w:sz w:val="28"/>
          <w:szCs w:val="28"/>
        </w:rPr>
        <w:t>кроме садоводства</w:t>
      </w:r>
      <w:proofErr w:type="gramStart"/>
      <w:r w:rsidR="00782EF2">
        <w:rPr>
          <w:sz w:val="28"/>
          <w:szCs w:val="28"/>
        </w:rPr>
        <w:t>.</w:t>
      </w:r>
      <w:proofErr w:type="gramEnd"/>
      <w:r w:rsidR="00782EF2">
        <w:rPr>
          <w:sz w:val="28"/>
          <w:szCs w:val="28"/>
        </w:rPr>
        <w:t xml:space="preserve">                                  </w:t>
      </w:r>
      <w:r w:rsidR="00782EF2" w:rsidRPr="00BF177A">
        <w:rPr>
          <w:sz w:val="20"/>
          <w:szCs w:val="20"/>
        </w:rPr>
        <w:t>(</w:t>
      </w:r>
      <w:proofErr w:type="gramStart"/>
      <w:r w:rsidR="00782EF2" w:rsidRPr="00BF177A">
        <w:rPr>
          <w:sz w:val="20"/>
          <w:szCs w:val="20"/>
        </w:rPr>
        <w:t>г</w:t>
      </w:r>
      <w:proofErr w:type="gramEnd"/>
      <w:r w:rsidR="00782EF2" w:rsidRPr="00BF177A">
        <w:rPr>
          <w:sz w:val="20"/>
          <w:szCs w:val="20"/>
        </w:rPr>
        <w:t>иперссылка</w:t>
      </w:r>
      <w:r w:rsidR="00782EF2">
        <w:rPr>
          <w:sz w:val="20"/>
          <w:szCs w:val="20"/>
        </w:rPr>
        <w:t xml:space="preserve"> на список в ИС ВГ</w:t>
      </w:r>
      <w:r w:rsidR="00782EF2" w:rsidRPr="00BF177A">
        <w:rPr>
          <w:sz w:val="20"/>
          <w:szCs w:val="20"/>
        </w:rPr>
        <w:t>)</w:t>
      </w:r>
    </w:p>
    <w:p w:rsidR="00782EF2" w:rsidRPr="000B29C1" w:rsidRDefault="00782EF2" w:rsidP="00782EF2">
      <w:pPr>
        <w:spacing w:line="276" w:lineRule="auto"/>
        <w:jc w:val="both"/>
        <w:rPr>
          <w:sz w:val="28"/>
          <w:szCs w:val="28"/>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tblGrid>
      <w:tr w:rsidR="00782EF2" w:rsidRPr="00514BD1" w:rsidTr="00F15A37">
        <w:tc>
          <w:tcPr>
            <w:tcW w:w="4962" w:type="dxa"/>
            <w:shd w:val="clear" w:color="auto" w:fill="auto"/>
          </w:tcPr>
          <w:p w:rsidR="00782EF2" w:rsidRPr="00514BD1" w:rsidRDefault="00782EF2" w:rsidP="00782EF2">
            <w:pPr>
              <w:pStyle w:val="a5"/>
              <w:numPr>
                <w:ilvl w:val="0"/>
                <w:numId w:val="11"/>
              </w:numPr>
              <w:ind w:left="76" w:firstLine="0"/>
              <w:contextualSpacing w:val="0"/>
              <w:rPr>
                <w:sz w:val="20"/>
                <w:szCs w:val="20"/>
              </w:rPr>
            </w:pPr>
            <w:r w:rsidRPr="00514BD1">
              <w:rPr>
                <w:sz w:val="20"/>
                <w:szCs w:val="20"/>
              </w:rPr>
              <w:t>Растениеводство</w:t>
            </w:r>
          </w:p>
          <w:p w:rsidR="00782EF2" w:rsidRPr="00514BD1" w:rsidRDefault="00782EF2" w:rsidP="00782EF2">
            <w:pPr>
              <w:pStyle w:val="a5"/>
              <w:numPr>
                <w:ilvl w:val="0"/>
                <w:numId w:val="11"/>
              </w:numPr>
              <w:ind w:left="76" w:firstLine="0"/>
              <w:contextualSpacing w:val="0"/>
              <w:rPr>
                <w:sz w:val="20"/>
                <w:szCs w:val="20"/>
              </w:rPr>
            </w:pPr>
            <w:r w:rsidRPr="00514BD1">
              <w:rPr>
                <w:sz w:val="20"/>
                <w:szCs w:val="20"/>
              </w:rPr>
              <w:t>Выращивание зерновых и иных сельскохозяйственных культур</w:t>
            </w:r>
          </w:p>
          <w:p w:rsidR="00782EF2" w:rsidRPr="00514BD1" w:rsidRDefault="00782EF2" w:rsidP="00782EF2">
            <w:pPr>
              <w:pStyle w:val="a5"/>
              <w:numPr>
                <w:ilvl w:val="0"/>
                <w:numId w:val="11"/>
              </w:numPr>
              <w:ind w:left="76" w:firstLine="0"/>
              <w:contextualSpacing w:val="0"/>
              <w:rPr>
                <w:sz w:val="20"/>
                <w:szCs w:val="20"/>
              </w:rPr>
            </w:pPr>
            <w:r w:rsidRPr="00514BD1">
              <w:rPr>
                <w:sz w:val="20"/>
                <w:szCs w:val="20"/>
              </w:rPr>
              <w:t>Овощеводство</w:t>
            </w:r>
          </w:p>
          <w:p w:rsidR="00782EF2" w:rsidRPr="00514BD1" w:rsidRDefault="00782EF2" w:rsidP="00782EF2">
            <w:pPr>
              <w:pStyle w:val="a5"/>
              <w:numPr>
                <w:ilvl w:val="0"/>
                <w:numId w:val="11"/>
              </w:numPr>
              <w:ind w:left="76" w:firstLine="0"/>
              <w:contextualSpacing w:val="0"/>
              <w:rPr>
                <w:sz w:val="20"/>
                <w:szCs w:val="20"/>
              </w:rPr>
            </w:pPr>
            <w:r w:rsidRPr="00514BD1">
              <w:rPr>
                <w:sz w:val="20"/>
                <w:szCs w:val="20"/>
              </w:rPr>
              <w:t>Выращивание тонизирующих, лекарственных, цветочных культур</w:t>
            </w:r>
          </w:p>
          <w:p w:rsidR="00782EF2" w:rsidRPr="00514BD1" w:rsidRDefault="00782EF2" w:rsidP="00782EF2">
            <w:pPr>
              <w:pStyle w:val="a5"/>
              <w:numPr>
                <w:ilvl w:val="0"/>
                <w:numId w:val="11"/>
              </w:numPr>
              <w:ind w:left="76" w:firstLine="0"/>
              <w:contextualSpacing w:val="0"/>
              <w:rPr>
                <w:sz w:val="20"/>
                <w:szCs w:val="20"/>
              </w:rPr>
            </w:pPr>
            <w:r w:rsidRPr="00514BD1">
              <w:rPr>
                <w:sz w:val="20"/>
                <w:szCs w:val="20"/>
              </w:rPr>
              <w:t>Выращивание льна и конопли</w:t>
            </w:r>
          </w:p>
          <w:p w:rsidR="00782EF2" w:rsidRPr="00514BD1" w:rsidRDefault="00782EF2" w:rsidP="00782EF2">
            <w:pPr>
              <w:pStyle w:val="a5"/>
              <w:numPr>
                <w:ilvl w:val="0"/>
                <w:numId w:val="11"/>
              </w:numPr>
              <w:ind w:left="76" w:firstLine="0"/>
              <w:contextualSpacing w:val="0"/>
              <w:rPr>
                <w:sz w:val="20"/>
                <w:szCs w:val="20"/>
              </w:rPr>
            </w:pPr>
            <w:r w:rsidRPr="00514BD1">
              <w:rPr>
                <w:sz w:val="20"/>
                <w:szCs w:val="20"/>
              </w:rPr>
              <w:t>Животноводство</w:t>
            </w:r>
          </w:p>
          <w:p w:rsidR="00782EF2" w:rsidRPr="00514BD1" w:rsidRDefault="00782EF2" w:rsidP="00782EF2">
            <w:pPr>
              <w:pStyle w:val="a5"/>
              <w:numPr>
                <w:ilvl w:val="0"/>
                <w:numId w:val="11"/>
              </w:numPr>
              <w:ind w:left="76" w:firstLine="0"/>
              <w:contextualSpacing w:val="0"/>
              <w:rPr>
                <w:sz w:val="20"/>
                <w:szCs w:val="20"/>
              </w:rPr>
            </w:pPr>
            <w:r w:rsidRPr="00514BD1">
              <w:rPr>
                <w:sz w:val="20"/>
                <w:szCs w:val="20"/>
              </w:rPr>
              <w:t>Скотоводство</w:t>
            </w:r>
          </w:p>
          <w:p w:rsidR="00782EF2" w:rsidRPr="00514BD1" w:rsidRDefault="00782EF2" w:rsidP="00782EF2">
            <w:pPr>
              <w:pStyle w:val="a5"/>
              <w:numPr>
                <w:ilvl w:val="0"/>
                <w:numId w:val="11"/>
              </w:numPr>
              <w:ind w:left="76" w:firstLine="0"/>
              <w:contextualSpacing w:val="0"/>
              <w:rPr>
                <w:sz w:val="20"/>
                <w:szCs w:val="20"/>
              </w:rPr>
            </w:pPr>
            <w:r w:rsidRPr="00514BD1">
              <w:rPr>
                <w:sz w:val="20"/>
                <w:szCs w:val="20"/>
              </w:rPr>
              <w:t>Звероводство</w:t>
            </w:r>
          </w:p>
          <w:p w:rsidR="00782EF2" w:rsidRPr="00514BD1" w:rsidRDefault="00782EF2" w:rsidP="00782EF2">
            <w:pPr>
              <w:pStyle w:val="a5"/>
              <w:numPr>
                <w:ilvl w:val="0"/>
                <w:numId w:val="11"/>
              </w:numPr>
              <w:ind w:left="76" w:firstLine="0"/>
              <w:contextualSpacing w:val="0"/>
              <w:rPr>
                <w:sz w:val="20"/>
                <w:szCs w:val="20"/>
              </w:rPr>
            </w:pPr>
            <w:r w:rsidRPr="00514BD1">
              <w:rPr>
                <w:sz w:val="20"/>
                <w:szCs w:val="20"/>
              </w:rPr>
              <w:t>Птицеводство</w:t>
            </w:r>
          </w:p>
          <w:p w:rsidR="00782EF2" w:rsidRPr="00514BD1" w:rsidRDefault="00782EF2" w:rsidP="00782EF2">
            <w:pPr>
              <w:pStyle w:val="a5"/>
              <w:numPr>
                <w:ilvl w:val="0"/>
                <w:numId w:val="11"/>
              </w:numPr>
              <w:ind w:left="76" w:firstLine="0"/>
              <w:contextualSpacing w:val="0"/>
              <w:rPr>
                <w:sz w:val="20"/>
                <w:szCs w:val="20"/>
              </w:rPr>
            </w:pPr>
            <w:r w:rsidRPr="00514BD1">
              <w:rPr>
                <w:sz w:val="20"/>
                <w:szCs w:val="20"/>
              </w:rPr>
              <w:t>Свиноводство</w:t>
            </w:r>
          </w:p>
          <w:p w:rsidR="00782EF2" w:rsidRPr="00514BD1" w:rsidRDefault="00782EF2" w:rsidP="00782EF2">
            <w:pPr>
              <w:pStyle w:val="a5"/>
              <w:numPr>
                <w:ilvl w:val="0"/>
                <w:numId w:val="11"/>
              </w:numPr>
              <w:ind w:left="76" w:firstLine="0"/>
              <w:contextualSpacing w:val="0"/>
              <w:rPr>
                <w:sz w:val="20"/>
                <w:szCs w:val="20"/>
              </w:rPr>
            </w:pPr>
            <w:r w:rsidRPr="00514BD1">
              <w:rPr>
                <w:sz w:val="20"/>
                <w:szCs w:val="20"/>
              </w:rPr>
              <w:t>Пчеловодство</w:t>
            </w:r>
          </w:p>
          <w:p w:rsidR="00782EF2" w:rsidRPr="00514BD1" w:rsidRDefault="00782EF2" w:rsidP="00782EF2">
            <w:pPr>
              <w:pStyle w:val="a5"/>
              <w:numPr>
                <w:ilvl w:val="0"/>
                <w:numId w:val="11"/>
              </w:numPr>
              <w:ind w:left="76" w:firstLine="0"/>
              <w:contextualSpacing w:val="0"/>
              <w:rPr>
                <w:sz w:val="20"/>
                <w:szCs w:val="20"/>
              </w:rPr>
            </w:pPr>
            <w:r w:rsidRPr="00514BD1">
              <w:rPr>
                <w:sz w:val="20"/>
                <w:szCs w:val="20"/>
              </w:rPr>
              <w:t>Рыбоводство</w:t>
            </w:r>
          </w:p>
          <w:p w:rsidR="00782EF2" w:rsidRPr="00514BD1" w:rsidRDefault="00782EF2" w:rsidP="00782EF2">
            <w:pPr>
              <w:pStyle w:val="a5"/>
              <w:numPr>
                <w:ilvl w:val="0"/>
                <w:numId w:val="11"/>
              </w:numPr>
              <w:ind w:left="76" w:firstLine="0"/>
              <w:contextualSpacing w:val="0"/>
              <w:rPr>
                <w:sz w:val="20"/>
                <w:szCs w:val="20"/>
              </w:rPr>
            </w:pPr>
            <w:r w:rsidRPr="00514BD1">
              <w:rPr>
                <w:sz w:val="20"/>
                <w:szCs w:val="20"/>
              </w:rPr>
              <w:t>Научное обеспечение сельского хозяйства</w:t>
            </w:r>
          </w:p>
          <w:p w:rsidR="00782EF2" w:rsidRPr="00514BD1" w:rsidRDefault="00782EF2" w:rsidP="00782EF2">
            <w:pPr>
              <w:pStyle w:val="a5"/>
              <w:numPr>
                <w:ilvl w:val="0"/>
                <w:numId w:val="11"/>
              </w:numPr>
              <w:ind w:left="76" w:firstLine="0"/>
              <w:contextualSpacing w:val="0"/>
              <w:rPr>
                <w:sz w:val="20"/>
                <w:szCs w:val="20"/>
              </w:rPr>
            </w:pPr>
            <w:r w:rsidRPr="00514BD1">
              <w:rPr>
                <w:sz w:val="20"/>
                <w:szCs w:val="20"/>
              </w:rPr>
              <w:t>Хранение и переработка сельскохозяйственной продукции</w:t>
            </w:r>
          </w:p>
          <w:p w:rsidR="00782EF2" w:rsidRPr="00514BD1" w:rsidRDefault="00782EF2" w:rsidP="00782EF2">
            <w:pPr>
              <w:pStyle w:val="a5"/>
              <w:numPr>
                <w:ilvl w:val="0"/>
                <w:numId w:val="11"/>
              </w:numPr>
              <w:ind w:left="76" w:firstLine="0"/>
              <w:contextualSpacing w:val="0"/>
              <w:rPr>
                <w:sz w:val="20"/>
                <w:szCs w:val="20"/>
              </w:rPr>
            </w:pPr>
            <w:r w:rsidRPr="00514BD1">
              <w:rPr>
                <w:sz w:val="20"/>
                <w:szCs w:val="20"/>
              </w:rPr>
              <w:t>Ведение личного подсобного хозяйства на полевых участках</w:t>
            </w:r>
          </w:p>
          <w:p w:rsidR="00782EF2" w:rsidRPr="00514BD1" w:rsidRDefault="00782EF2" w:rsidP="00782EF2">
            <w:pPr>
              <w:pStyle w:val="a5"/>
              <w:numPr>
                <w:ilvl w:val="0"/>
                <w:numId w:val="11"/>
              </w:numPr>
              <w:ind w:left="76" w:firstLine="0"/>
              <w:contextualSpacing w:val="0"/>
              <w:rPr>
                <w:sz w:val="20"/>
                <w:szCs w:val="20"/>
              </w:rPr>
            </w:pPr>
            <w:r w:rsidRPr="00514BD1">
              <w:rPr>
                <w:sz w:val="20"/>
                <w:szCs w:val="20"/>
              </w:rPr>
              <w:t>Питомники</w:t>
            </w:r>
          </w:p>
          <w:p w:rsidR="00782EF2" w:rsidRPr="00514BD1" w:rsidRDefault="00782EF2" w:rsidP="00782EF2">
            <w:pPr>
              <w:pStyle w:val="a5"/>
              <w:numPr>
                <w:ilvl w:val="0"/>
                <w:numId w:val="11"/>
              </w:numPr>
              <w:ind w:left="76" w:firstLine="0"/>
              <w:contextualSpacing w:val="0"/>
              <w:rPr>
                <w:sz w:val="20"/>
                <w:szCs w:val="20"/>
              </w:rPr>
            </w:pPr>
            <w:r w:rsidRPr="00514BD1">
              <w:rPr>
                <w:sz w:val="20"/>
                <w:szCs w:val="20"/>
              </w:rPr>
              <w:t>Обеспечение сельскохозяйственного производства</w:t>
            </w:r>
          </w:p>
          <w:p w:rsidR="00782EF2" w:rsidRPr="00514BD1" w:rsidRDefault="00782EF2" w:rsidP="00782EF2">
            <w:pPr>
              <w:pStyle w:val="a5"/>
              <w:numPr>
                <w:ilvl w:val="0"/>
                <w:numId w:val="11"/>
              </w:numPr>
              <w:ind w:left="76" w:firstLine="0"/>
              <w:contextualSpacing w:val="0"/>
              <w:rPr>
                <w:sz w:val="20"/>
                <w:szCs w:val="20"/>
              </w:rPr>
            </w:pPr>
            <w:r w:rsidRPr="00514BD1">
              <w:rPr>
                <w:sz w:val="20"/>
                <w:szCs w:val="20"/>
              </w:rPr>
              <w:t>Сенокошение</w:t>
            </w:r>
          </w:p>
          <w:p w:rsidR="00782EF2" w:rsidRPr="00514BD1" w:rsidRDefault="00782EF2" w:rsidP="00782EF2">
            <w:pPr>
              <w:pStyle w:val="a5"/>
              <w:numPr>
                <w:ilvl w:val="0"/>
                <w:numId w:val="11"/>
              </w:numPr>
              <w:ind w:left="76" w:firstLine="0"/>
              <w:contextualSpacing w:val="0"/>
              <w:rPr>
                <w:sz w:val="28"/>
                <w:szCs w:val="28"/>
              </w:rPr>
            </w:pPr>
            <w:r w:rsidRPr="00514BD1">
              <w:rPr>
                <w:sz w:val="20"/>
                <w:szCs w:val="20"/>
              </w:rPr>
              <w:t>Выпас сельскохозяйственных животных</w:t>
            </w:r>
          </w:p>
        </w:tc>
      </w:tr>
    </w:tbl>
    <w:p w:rsidR="00782EF2" w:rsidRDefault="00782EF2" w:rsidP="00782EF2">
      <w:pPr>
        <w:spacing w:line="276" w:lineRule="auto"/>
        <w:jc w:val="both"/>
        <w:rPr>
          <w:sz w:val="28"/>
          <w:szCs w:val="28"/>
        </w:rPr>
      </w:pPr>
    </w:p>
    <w:p w:rsidR="00782EF2" w:rsidRDefault="00782EF2" w:rsidP="00782EF2">
      <w:pPr>
        <w:spacing w:line="276" w:lineRule="auto"/>
        <w:jc w:val="both"/>
        <w:rPr>
          <w:sz w:val="28"/>
          <w:szCs w:val="28"/>
        </w:rPr>
      </w:pPr>
      <w:r>
        <w:rPr>
          <w:sz w:val="28"/>
          <w:szCs w:val="28"/>
        </w:rPr>
        <w:t>ШАГ 2. «Кликните» на выбранный земельный участок: перед вами появится «окно»  авторизации пользователя Порталов госуслуг. После авторизации  заполните предложенную форму</w:t>
      </w:r>
      <w:r w:rsidR="00093F38">
        <w:rPr>
          <w:sz w:val="28"/>
          <w:szCs w:val="28"/>
        </w:rPr>
        <w:t xml:space="preserve"> заявки на участие в проекте «Вологодский гектар</w:t>
      </w:r>
      <w:r w:rsidR="00DA34A4">
        <w:rPr>
          <w:sz w:val="28"/>
          <w:szCs w:val="28"/>
        </w:rPr>
        <w:t xml:space="preserve">», обязательно укажите контактные данные – номер мобильного телефона и адрес электронной почты для обратной связи с Вами. Заявка автоматически </w:t>
      </w:r>
      <w:r w:rsidR="00093F38">
        <w:rPr>
          <w:sz w:val="28"/>
          <w:szCs w:val="28"/>
        </w:rPr>
        <w:t>будет передана в уполномоченный орган</w:t>
      </w:r>
      <w:r>
        <w:rPr>
          <w:sz w:val="28"/>
          <w:szCs w:val="28"/>
        </w:rPr>
        <w:t>.</w:t>
      </w:r>
    </w:p>
    <w:p w:rsidR="00782EF2" w:rsidRDefault="00782EF2" w:rsidP="00782EF2">
      <w:pPr>
        <w:spacing w:line="276" w:lineRule="auto"/>
        <w:jc w:val="both"/>
        <w:rPr>
          <w:sz w:val="28"/>
          <w:szCs w:val="28"/>
        </w:rPr>
      </w:pPr>
    </w:p>
    <w:p w:rsidR="00782EF2" w:rsidRDefault="00782EF2" w:rsidP="00782EF2">
      <w:pPr>
        <w:spacing w:line="276" w:lineRule="auto"/>
        <w:jc w:val="both"/>
        <w:rPr>
          <w:sz w:val="28"/>
          <w:szCs w:val="28"/>
        </w:rPr>
      </w:pPr>
      <w:r>
        <w:rPr>
          <w:sz w:val="28"/>
          <w:szCs w:val="28"/>
        </w:rPr>
        <w:t>По итогам выбора</w:t>
      </w:r>
      <w:r w:rsidR="00DA34A4">
        <w:rPr>
          <w:sz w:val="28"/>
          <w:szCs w:val="28"/>
        </w:rPr>
        <w:t xml:space="preserve"> земельного участка</w:t>
      </w:r>
      <w:r>
        <w:rPr>
          <w:sz w:val="28"/>
          <w:szCs w:val="28"/>
        </w:rPr>
        <w:t>:</w:t>
      </w:r>
    </w:p>
    <w:p w:rsidR="00782EF2" w:rsidRDefault="00782EF2" w:rsidP="00782EF2">
      <w:pPr>
        <w:spacing w:line="276" w:lineRule="auto"/>
        <w:jc w:val="both"/>
        <w:rPr>
          <w:sz w:val="28"/>
          <w:szCs w:val="28"/>
        </w:rPr>
      </w:pPr>
      <w:r>
        <w:rPr>
          <w:sz w:val="28"/>
          <w:szCs w:val="28"/>
        </w:rPr>
        <w:t xml:space="preserve">- на </w:t>
      </w:r>
      <w:r w:rsidR="00093F38">
        <w:rPr>
          <w:sz w:val="28"/>
          <w:szCs w:val="28"/>
        </w:rPr>
        <w:t xml:space="preserve">указанный </w:t>
      </w:r>
      <w:r w:rsidR="00DA34A4">
        <w:rPr>
          <w:sz w:val="28"/>
          <w:szCs w:val="28"/>
        </w:rPr>
        <w:t xml:space="preserve">вами </w:t>
      </w:r>
      <w:r>
        <w:rPr>
          <w:sz w:val="28"/>
          <w:szCs w:val="28"/>
        </w:rPr>
        <w:t xml:space="preserve">адрес электронной почты придет сообщение с уникальным идентификационным номером </w:t>
      </w:r>
      <w:r w:rsidR="00DA34A4">
        <w:rPr>
          <w:sz w:val="28"/>
          <w:szCs w:val="28"/>
        </w:rPr>
        <w:t xml:space="preserve">вашей </w:t>
      </w:r>
      <w:r w:rsidR="00093F38">
        <w:rPr>
          <w:sz w:val="28"/>
          <w:szCs w:val="28"/>
        </w:rPr>
        <w:t xml:space="preserve">заявки на </w:t>
      </w:r>
      <w:r w:rsidR="00DA34A4">
        <w:rPr>
          <w:sz w:val="28"/>
          <w:szCs w:val="28"/>
        </w:rPr>
        <w:t>выбор</w:t>
      </w:r>
      <w:r>
        <w:rPr>
          <w:sz w:val="28"/>
          <w:szCs w:val="28"/>
        </w:rPr>
        <w:t xml:space="preserve"> земельного участка</w:t>
      </w:r>
      <w:r w:rsidR="00DA34A4">
        <w:rPr>
          <w:sz w:val="28"/>
          <w:szCs w:val="28"/>
        </w:rPr>
        <w:t xml:space="preserve">; </w:t>
      </w:r>
      <w:r w:rsidR="00093F38">
        <w:rPr>
          <w:sz w:val="28"/>
          <w:szCs w:val="28"/>
        </w:rPr>
        <w:t xml:space="preserve">данный номер </w:t>
      </w:r>
      <w:r>
        <w:rPr>
          <w:sz w:val="28"/>
          <w:szCs w:val="28"/>
        </w:rPr>
        <w:t>в дальнейшем необходим для процедуры согласования и получения выбранного земельного  участка;</w:t>
      </w:r>
    </w:p>
    <w:p w:rsidR="00782EF2" w:rsidRDefault="00782EF2" w:rsidP="00782EF2">
      <w:pPr>
        <w:spacing w:line="276" w:lineRule="auto"/>
        <w:jc w:val="both"/>
        <w:rPr>
          <w:sz w:val="28"/>
          <w:szCs w:val="28"/>
        </w:rPr>
      </w:pPr>
      <w:r>
        <w:rPr>
          <w:sz w:val="28"/>
          <w:szCs w:val="28"/>
        </w:rPr>
        <w:t xml:space="preserve">- земельный участок </w:t>
      </w:r>
      <w:r w:rsidR="00093F38">
        <w:rPr>
          <w:sz w:val="28"/>
          <w:szCs w:val="28"/>
        </w:rPr>
        <w:t xml:space="preserve">на карте </w:t>
      </w:r>
      <w:r>
        <w:rPr>
          <w:sz w:val="28"/>
          <w:szCs w:val="28"/>
        </w:rPr>
        <w:t xml:space="preserve">изменит свой цвет с зеленого </w:t>
      </w:r>
      <w:proofErr w:type="gramStart"/>
      <w:r>
        <w:rPr>
          <w:sz w:val="28"/>
          <w:szCs w:val="28"/>
        </w:rPr>
        <w:t>на</w:t>
      </w:r>
      <w:proofErr w:type="gramEnd"/>
      <w:r>
        <w:rPr>
          <w:sz w:val="28"/>
          <w:szCs w:val="28"/>
        </w:rPr>
        <w:t xml:space="preserve"> желтый. </w:t>
      </w:r>
    </w:p>
    <w:p w:rsidR="00782EF2" w:rsidRDefault="00782EF2" w:rsidP="00782EF2">
      <w:pPr>
        <w:spacing w:line="276" w:lineRule="auto"/>
        <w:jc w:val="both"/>
        <w:rPr>
          <w:sz w:val="28"/>
          <w:szCs w:val="28"/>
        </w:rPr>
      </w:pPr>
    </w:p>
    <w:p w:rsidR="00782EF2" w:rsidRDefault="00782EF2" w:rsidP="00782EF2">
      <w:pPr>
        <w:spacing w:line="276" w:lineRule="auto"/>
        <w:jc w:val="both"/>
        <w:rPr>
          <w:sz w:val="28"/>
          <w:szCs w:val="28"/>
        </w:rPr>
      </w:pPr>
      <w:r>
        <w:rPr>
          <w:sz w:val="28"/>
          <w:szCs w:val="28"/>
        </w:rPr>
        <w:t>ШАГ 3</w:t>
      </w:r>
      <w:r w:rsidRPr="00405885">
        <w:rPr>
          <w:sz w:val="28"/>
          <w:szCs w:val="28"/>
        </w:rPr>
        <w:t xml:space="preserve">. Специалист уполномоченного органа </w:t>
      </w:r>
      <w:r w:rsidR="003121CC" w:rsidRPr="00405885">
        <w:rPr>
          <w:sz w:val="28"/>
          <w:szCs w:val="28"/>
        </w:rPr>
        <w:t xml:space="preserve">при необходимости </w:t>
      </w:r>
      <w:r w:rsidRPr="00405885">
        <w:rPr>
          <w:sz w:val="28"/>
          <w:szCs w:val="28"/>
        </w:rPr>
        <w:t>свяжется с Вами</w:t>
      </w:r>
      <w:r w:rsidR="006E25B9" w:rsidRPr="00405885">
        <w:rPr>
          <w:sz w:val="28"/>
          <w:szCs w:val="28"/>
        </w:rPr>
        <w:t xml:space="preserve"> </w:t>
      </w:r>
      <w:r w:rsidRPr="00405885">
        <w:rPr>
          <w:sz w:val="28"/>
          <w:szCs w:val="28"/>
        </w:rPr>
        <w:t xml:space="preserve">для уточнения </w:t>
      </w:r>
      <w:r w:rsidR="004712AB" w:rsidRPr="00405885">
        <w:rPr>
          <w:sz w:val="28"/>
          <w:szCs w:val="28"/>
        </w:rPr>
        <w:t xml:space="preserve">информации в отношении заявки </w:t>
      </w:r>
      <w:r w:rsidR="006E25B9" w:rsidRPr="00405885">
        <w:rPr>
          <w:sz w:val="28"/>
          <w:szCs w:val="28"/>
        </w:rPr>
        <w:t xml:space="preserve">на участие в проекте «Вологодский гектар» или </w:t>
      </w:r>
      <w:r w:rsidRPr="00405885">
        <w:rPr>
          <w:sz w:val="28"/>
          <w:szCs w:val="28"/>
        </w:rPr>
        <w:t>границ выбранного земельного участка.</w:t>
      </w:r>
      <w:r>
        <w:rPr>
          <w:sz w:val="28"/>
          <w:szCs w:val="28"/>
        </w:rPr>
        <w:t xml:space="preserve"> </w:t>
      </w:r>
    </w:p>
    <w:p w:rsidR="00782EF2" w:rsidRDefault="00782EF2" w:rsidP="00782EF2">
      <w:pPr>
        <w:spacing w:line="276" w:lineRule="auto"/>
        <w:jc w:val="both"/>
        <w:rPr>
          <w:sz w:val="28"/>
          <w:szCs w:val="28"/>
        </w:rPr>
      </w:pPr>
    </w:p>
    <w:p w:rsidR="00782EF2" w:rsidRDefault="00782EF2" w:rsidP="00782EF2">
      <w:pPr>
        <w:spacing w:line="276" w:lineRule="auto"/>
        <w:jc w:val="both"/>
        <w:rPr>
          <w:sz w:val="28"/>
          <w:szCs w:val="28"/>
          <w:u w:val="single"/>
        </w:rPr>
      </w:pPr>
      <w:r>
        <w:rPr>
          <w:sz w:val="28"/>
          <w:szCs w:val="28"/>
        </w:rPr>
        <w:t xml:space="preserve">ШАГ 4. </w:t>
      </w:r>
      <w:r w:rsidR="00080B3F" w:rsidRPr="00C05DB7">
        <w:rPr>
          <w:sz w:val="28"/>
          <w:szCs w:val="28"/>
        </w:rPr>
        <w:t xml:space="preserve">Получите схему расположения земельного участка на кадастровом плане территории, для этого обратитесь к кадастровому инженеру. При наличии утвержденного проекта межевания на территорию, в границах которой расположен испрашиваемый Вами земельный участок, подготовка схемы расположения земельного участка на кадастровом плане территории не требуется. Схема расположения земельного участка на кадастровом плане территории также не требуется в случае, если границы земельного участка подлежат уточнению в соответствии с требованиями Федерального закона </w:t>
      </w:r>
      <w:r w:rsidR="00080B3F">
        <w:rPr>
          <w:sz w:val="28"/>
          <w:szCs w:val="28"/>
        </w:rPr>
        <w:t>«</w:t>
      </w:r>
      <w:r w:rsidR="00080B3F" w:rsidRPr="00C05DB7">
        <w:rPr>
          <w:sz w:val="28"/>
          <w:szCs w:val="28"/>
        </w:rPr>
        <w:t>О государственной регистрации недвижимости»</w:t>
      </w:r>
      <w:r w:rsidR="003121CC" w:rsidRPr="007335B7">
        <w:rPr>
          <w:sz w:val="28"/>
          <w:szCs w:val="28"/>
        </w:rPr>
        <w:t>.</w:t>
      </w:r>
    </w:p>
    <w:p w:rsidR="00782EF2" w:rsidRDefault="00782EF2" w:rsidP="00782EF2">
      <w:pPr>
        <w:spacing w:line="276" w:lineRule="auto"/>
        <w:jc w:val="both"/>
        <w:rPr>
          <w:sz w:val="28"/>
          <w:szCs w:val="28"/>
        </w:rPr>
      </w:pPr>
    </w:p>
    <w:p w:rsidR="00782EF2" w:rsidRDefault="00782EF2" w:rsidP="00782EF2">
      <w:pPr>
        <w:spacing w:line="276" w:lineRule="auto"/>
        <w:jc w:val="both"/>
        <w:rPr>
          <w:sz w:val="28"/>
          <w:szCs w:val="28"/>
        </w:rPr>
      </w:pPr>
      <w:r>
        <w:rPr>
          <w:sz w:val="28"/>
          <w:szCs w:val="28"/>
        </w:rPr>
        <w:t xml:space="preserve">ШАГ 5. Подайте </w:t>
      </w:r>
      <w:r w:rsidRPr="00D32D31">
        <w:rPr>
          <w:sz w:val="28"/>
          <w:szCs w:val="28"/>
          <w:u w:val="single"/>
        </w:rPr>
        <w:t>заявление на Портале госуслуг</w:t>
      </w:r>
      <w:r w:rsidRPr="0027201D">
        <w:rPr>
          <w:sz w:val="28"/>
          <w:szCs w:val="28"/>
          <w:u w:val="single"/>
        </w:rPr>
        <w:t xml:space="preserve"> </w:t>
      </w:r>
      <w:r>
        <w:rPr>
          <w:sz w:val="28"/>
          <w:szCs w:val="28"/>
          <w:u w:val="single"/>
        </w:rPr>
        <w:t>Вологодской области</w:t>
      </w:r>
      <w:r>
        <w:rPr>
          <w:sz w:val="28"/>
          <w:szCs w:val="28"/>
        </w:rPr>
        <w:t xml:space="preserve"> о </w:t>
      </w:r>
    </w:p>
    <w:p w:rsidR="00782EF2" w:rsidRPr="00BF177A" w:rsidRDefault="00782EF2" w:rsidP="00782EF2">
      <w:pPr>
        <w:spacing w:line="276" w:lineRule="auto"/>
        <w:jc w:val="both"/>
        <w:rPr>
          <w:sz w:val="20"/>
          <w:szCs w:val="20"/>
        </w:rPr>
      </w:pPr>
      <w:r>
        <w:rPr>
          <w:sz w:val="28"/>
          <w:szCs w:val="28"/>
        </w:rPr>
        <w:t xml:space="preserve"> </w:t>
      </w:r>
      <w:r>
        <w:rPr>
          <w:sz w:val="20"/>
          <w:szCs w:val="20"/>
        </w:rPr>
        <w:t xml:space="preserve">                      (</w:t>
      </w:r>
      <w:r w:rsidRPr="00BF177A">
        <w:rPr>
          <w:sz w:val="20"/>
          <w:szCs w:val="20"/>
        </w:rPr>
        <w:t>гиперссылка</w:t>
      </w:r>
      <w:r>
        <w:rPr>
          <w:sz w:val="20"/>
          <w:szCs w:val="20"/>
        </w:rPr>
        <w:t xml:space="preserve"> на РПГУ на услугу по предварительному согласованию земельного участка</w:t>
      </w:r>
      <w:r w:rsidRPr="00BF177A">
        <w:rPr>
          <w:sz w:val="20"/>
          <w:szCs w:val="20"/>
        </w:rPr>
        <w:t>)</w:t>
      </w:r>
    </w:p>
    <w:p w:rsidR="00782EF2" w:rsidRPr="00FE14F7" w:rsidRDefault="00782EF2" w:rsidP="00782EF2">
      <w:pPr>
        <w:spacing w:line="276" w:lineRule="auto"/>
        <w:jc w:val="both"/>
        <w:rPr>
          <w:strike/>
          <w:sz w:val="20"/>
          <w:szCs w:val="20"/>
        </w:rPr>
      </w:pPr>
      <w:r>
        <w:rPr>
          <w:sz w:val="28"/>
          <w:szCs w:val="28"/>
        </w:rPr>
        <w:t xml:space="preserve">предварительном </w:t>
      </w:r>
      <w:proofErr w:type="gramStart"/>
      <w:r>
        <w:rPr>
          <w:sz w:val="28"/>
          <w:szCs w:val="28"/>
        </w:rPr>
        <w:t>согласовании</w:t>
      </w:r>
      <w:proofErr w:type="gramEnd"/>
      <w:r>
        <w:rPr>
          <w:sz w:val="28"/>
          <w:szCs w:val="28"/>
        </w:rPr>
        <w:t xml:space="preserve"> </w:t>
      </w:r>
      <w:r w:rsidR="00080B3F">
        <w:rPr>
          <w:sz w:val="28"/>
          <w:szCs w:val="28"/>
        </w:rPr>
        <w:t xml:space="preserve">предоставления </w:t>
      </w:r>
      <w:r>
        <w:rPr>
          <w:sz w:val="28"/>
          <w:szCs w:val="28"/>
        </w:rPr>
        <w:t xml:space="preserve">земельного участка или скачайте, заполните </w:t>
      </w:r>
      <w:r w:rsidRPr="00D32D31">
        <w:rPr>
          <w:sz w:val="28"/>
          <w:szCs w:val="28"/>
          <w:u w:val="single"/>
        </w:rPr>
        <w:t>форму заявления</w:t>
      </w:r>
      <w:r>
        <w:rPr>
          <w:sz w:val="28"/>
          <w:szCs w:val="28"/>
        </w:rPr>
        <w:t xml:space="preserve"> и подайте его непосредственно </w:t>
      </w:r>
      <w:r w:rsidRPr="00F501AE">
        <w:rPr>
          <w:sz w:val="28"/>
          <w:szCs w:val="28"/>
        </w:rPr>
        <w:t>в</w:t>
      </w:r>
      <w:r w:rsidRPr="00F501AE">
        <w:rPr>
          <w:sz w:val="28"/>
          <w:szCs w:val="28"/>
          <w:u w:val="single"/>
        </w:rPr>
        <w:t xml:space="preserve"> уполномоченный орган</w:t>
      </w:r>
      <w:r>
        <w:rPr>
          <w:sz w:val="28"/>
          <w:szCs w:val="28"/>
          <w:u w:val="single"/>
        </w:rPr>
        <w:t xml:space="preserve"> </w:t>
      </w:r>
      <w:r w:rsidRPr="00FE14F7">
        <w:rPr>
          <w:strike/>
          <w:sz w:val="20"/>
          <w:szCs w:val="20"/>
        </w:rPr>
        <w:t>(гиперссылка на форму заявления по предварительному согласованию земельного участка на РПГУ)</w:t>
      </w:r>
    </w:p>
    <w:p w:rsidR="00782EF2" w:rsidRDefault="00782EF2" w:rsidP="00782EF2">
      <w:pPr>
        <w:spacing w:line="276" w:lineRule="auto"/>
        <w:jc w:val="both"/>
        <w:rPr>
          <w:sz w:val="28"/>
          <w:szCs w:val="28"/>
          <w:u w:val="single"/>
        </w:rPr>
      </w:pPr>
      <w:r>
        <w:rPr>
          <w:sz w:val="28"/>
          <w:szCs w:val="28"/>
          <w:u w:val="single"/>
        </w:rPr>
        <w:t>,</w:t>
      </w:r>
      <w:r w:rsidRPr="00C64936">
        <w:rPr>
          <w:sz w:val="28"/>
          <w:szCs w:val="28"/>
        </w:rPr>
        <w:t xml:space="preserve"> к </w:t>
      </w:r>
      <w:proofErr w:type="gramStart"/>
      <w:r w:rsidRPr="00C64936">
        <w:rPr>
          <w:sz w:val="28"/>
          <w:szCs w:val="28"/>
        </w:rPr>
        <w:t>которому</w:t>
      </w:r>
      <w:proofErr w:type="gramEnd"/>
      <w:r w:rsidRPr="00C64936">
        <w:rPr>
          <w:sz w:val="28"/>
          <w:szCs w:val="28"/>
        </w:rPr>
        <w:t xml:space="preserve"> Вы </w:t>
      </w:r>
      <w:r w:rsidRPr="006F6B06">
        <w:rPr>
          <w:sz w:val="28"/>
          <w:szCs w:val="28"/>
        </w:rPr>
        <w:t xml:space="preserve">приложите </w:t>
      </w:r>
      <w:r>
        <w:rPr>
          <w:sz w:val="28"/>
          <w:szCs w:val="28"/>
        </w:rPr>
        <w:t>схему</w:t>
      </w:r>
    </w:p>
    <w:p w:rsidR="00782EF2" w:rsidRDefault="00782EF2" w:rsidP="00782EF2">
      <w:pPr>
        <w:spacing w:line="276" w:lineRule="auto"/>
        <w:jc w:val="both"/>
        <w:rPr>
          <w:sz w:val="20"/>
          <w:szCs w:val="20"/>
        </w:rPr>
      </w:pPr>
      <w:r>
        <w:rPr>
          <w:sz w:val="20"/>
          <w:szCs w:val="20"/>
        </w:rPr>
        <w:t xml:space="preserve">      </w:t>
      </w:r>
      <w:r w:rsidRPr="00BF177A">
        <w:rPr>
          <w:sz w:val="20"/>
          <w:szCs w:val="20"/>
        </w:rPr>
        <w:t>(гиперссылка</w:t>
      </w:r>
      <w:r>
        <w:rPr>
          <w:sz w:val="20"/>
          <w:szCs w:val="20"/>
        </w:rPr>
        <w:t xml:space="preserve"> на Контакты с поселениями</w:t>
      </w:r>
      <w:r w:rsidRPr="00BF177A">
        <w:rPr>
          <w:sz w:val="20"/>
          <w:szCs w:val="20"/>
        </w:rPr>
        <w:t>)</w:t>
      </w:r>
    </w:p>
    <w:p w:rsidR="00782EF2" w:rsidRDefault="00782EF2" w:rsidP="00782EF2">
      <w:pPr>
        <w:spacing w:line="276" w:lineRule="auto"/>
        <w:jc w:val="both"/>
        <w:rPr>
          <w:sz w:val="28"/>
          <w:szCs w:val="28"/>
        </w:rPr>
      </w:pPr>
      <w:r>
        <w:rPr>
          <w:sz w:val="28"/>
          <w:szCs w:val="28"/>
        </w:rPr>
        <w:t xml:space="preserve">расположения земельного </w:t>
      </w:r>
      <w:r w:rsidRPr="00405885">
        <w:rPr>
          <w:sz w:val="28"/>
          <w:szCs w:val="28"/>
        </w:rPr>
        <w:t>участка</w:t>
      </w:r>
      <w:r w:rsidR="00692FA6" w:rsidRPr="00405885">
        <w:rPr>
          <w:sz w:val="28"/>
          <w:szCs w:val="28"/>
        </w:rPr>
        <w:t xml:space="preserve"> на кадастровом плане территории</w:t>
      </w:r>
      <w:r w:rsidRPr="00405885">
        <w:rPr>
          <w:sz w:val="28"/>
          <w:szCs w:val="28"/>
        </w:rPr>
        <w:t>.</w:t>
      </w:r>
      <w:r w:rsidRPr="00484CD3">
        <w:rPr>
          <w:sz w:val="28"/>
          <w:szCs w:val="28"/>
        </w:rPr>
        <w:t xml:space="preserve"> </w:t>
      </w:r>
      <w:r>
        <w:rPr>
          <w:sz w:val="28"/>
          <w:szCs w:val="28"/>
        </w:rPr>
        <w:t>Для подачи этого заявления у</w:t>
      </w:r>
      <w:r w:rsidRPr="00D32D31">
        <w:rPr>
          <w:sz w:val="28"/>
          <w:szCs w:val="28"/>
        </w:rPr>
        <w:t xml:space="preserve"> вас </w:t>
      </w:r>
      <w:r>
        <w:rPr>
          <w:sz w:val="28"/>
          <w:szCs w:val="28"/>
        </w:rPr>
        <w:t xml:space="preserve">есть 2 месяца. </w:t>
      </w:r>
    </w:p>
    <w:p w:rsidR="00782EF2" w:rsidRDefault="00782EF2" w:rsidP="00782EF2">
      <w:pPr>
        <w:spacing w:line="276" w:lineRule="auto"/>
        <w:jc w:val="both"/>
        <w:rPr>
          <w:sz w:val="28"/>
          <w:szCs w:val="28"/>
        </w:rPr>
      </w:pPr>
    </w:p>
    <w:p w:rsidR="00782EF2" w:rsidRDefault="008775C7" w:rsidP="00782EF2">
      <w:pPr>
        <w:spacing w:line="276" w:lineRule="auto"/>
        <w:jc w:val="both"/>
        <w:rPr>
          <w:sz w:val="28"/>
          <w:szCs w:val="28"/>
          <w:u w:val="single"/>
        </w:rPr>
      </w:pPr>
      <w:r w:rsidRPr="008775C7">
        <w:rPr>
          <w:noProof/>
        </w:rPr>
        <w:lastRenderedPageBreak/>
        <w:pict>
          <v:shape id="_x0000_s1027" type="#_x0000_t32" style="position:absolute;left:0;text-align:left;margin-left:-83.35pt;margin-top:403pt;width:697.4pt;height:0;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DmMg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" adj="-10414,-1,-10414">
            <v:stroke endarrow="block"/>
          </v:shape>
        </w:pict>
      </w:r>
      <w:r w:rsidR="00782EF2" w:rsidRPr="006B323C">
        <w:rPr>
          <w:sz w:val="28"/>
          <w:szCs w:val="28"/>
        </w:rPr>
        <w:t xml:space="preserve">ШАГ </w:t>
      </w:r>
      <w:r w:rsidR="00782EF2">
        <w:rPr>
          <w:sz w:val="28"/>
          <w:szCs w:val="28"/>
        </w:rPr>
        <w:t>6</w:t>
      </w:r>
      <w:r w:rsidR="00782EF2" w:rsidRPr="006B323C">
        <w:rPr>
          <w:sz w:val="28"/>
          <w:szCs w:val="28"/>
        </w:rPr>
        <w:t xml:space="preserve">. </w:t>
      </w:r>
      <w:r w:rsidR="00782EF2">
        <w:rPr>
          <w:sz w:val="28"/>
          <w:szCs w:val="28"/>
        </w:rPr>
        <w:t xml:space="preserve">Специалисты уполномоченного органа </w:t>
      </w:r>
      <w:r w:rsidR="00782EF2" w:rsidRPr="00506E35">
        <w:rPr>
          <w:strike/>
          <w:sz w:val="28"/>
          <w:szCs w:val="28"/>
        </w:rPr>
        <w:t>в сфере имущественных отношений</w:t>
      </w:r>
      <w:r w:rsidR="00782EF2">
        <w:rPr>
          <w:sz w:val="28"/>
          <w:szCs w:val="28"/>
        </w:rPr>
        <w:t xml:space="preserve"> примут решение о предварительном согласовании </w:t>
      </w:r>
      <w:r w:rsidR="00782EF2" w:rsidRPr="00F501AE">
        <w:rPr>
          <w:sz w:val="28"/>
          <w:szCs w:val="28"/>
        </w:rPr>
        <w:t>предоставления земельного участка</w:t>
      </w:r>
      <w:r w:rsidR="00782EF2">
        <w:rPr>
          <w:sz w:val="28"/>
          <w:szCs w:val="28"/>
        </w:rPr>
        <w:t xml:space="preserve"> </w:t>
      </w:r>
      <w:r w:rsidR="00080B3F">
        <w:rPr>
          <w:sz w:val="28"/>
          <w:szCs w:val="28"/>
        </w:rPr>
        <w:t xml:space="preserve">либо об </w:t>
      </w:r>
      <w:r w:rsidR="00782EF2" w:rsidRPr="00425A8F">
        <w:rPr>
          <w:sz w:val="28"/>
          <w:szCs w:val="28"/>
          <w:u w:val="single"/>
        </w:rPr>
        <w:t xml:space="preserve">отказе в </w:t>
      </w:r>
      <w:r w:rsidR="00782EF2" w:rsidRPr="00F501AE">
        <w:rPr>
          <w:sz w:val="28"/>
          <w:szCs w:val="28"/>
          <w:u w:val="single"/>
        </w:rPr>
        <w:t>предварительном</w:t>
      </w:r>
      <w:r w:rsidR="00782EF2">
        <w:rPr>
          <w:sz w:val="28"/>
          <w:szCs w:val="28"/>
          <w:u w:val="single"/>
        </w:rPr>
        <w:t xml:space="preserve"> </w:t>
      </w:r>
      <w:r w:rsidR="00782EF2" w:rsidRPr="00425A8F">
        <w:rPr>
          <w:sz w:val="28"/>
          <w:szCs w:val="28"/>
          <w:u w:val="single"/>
        </w:rPr>
        <w:t xml:space="preserve">согласовании предоставления </w:t>
      </w:r>
      <w:r w:rsidR="00080B3F" w:rsidRPr="00425A8F">
        <w:rPr>
          <w:sz w:val="28"/>
          <w:szCs w:val="28"/>
          <w:u w:val="single"/>
        </w:rPr>
        <w:t>земельного участка</w:t>
      </w:r>
    </w:p>
    <w:p w:rsidR="00782EF2" w:rsidRDefault="00782EF2" w:rsidP="00782EF2">
      <w:pPr>
        <w:spacing w:line="276" w:lineRule="auto"/>
        <w:jc w:val="both"/>
        <w:rPr>
          <w:sz w:val="28"/>
          <w:szCs w:val="28"/>
          <w:u w:val="single"/>
        </w:rPr>
      </w:pPr>
      <w:proofErr w:type="gramStart"/>
      <w:r w:rsidRPr="005F2094">
        <w:rPr>
          <w:sz w:val="20"/>
          <w:szCs w:val="20"/>
        </w:rPr>
        <w:t xml:space="preserve">(гиперссылка на список оснований для отказа в предварительном  </w:t>
      </w:r>
      <w:r>
        <w:rPr>
          <w:sz w:val="20"/>
          <w:szCs w:val="20"/>
        </w:rPr>
        <w:t>согласовании предоставления земельного участка (справочник в ИС ВГ</w:t>
      </w:r>
      <w:r w:rsidRPr="00BF177A">
        <w:rPr>
          <w:sz w:val="20"/>
          <w:szCs w:val="20"/>
        </w:rPr>
        <w:t>)</w:t>
      </w:r>
      <w:r>
        <w:rPr>
          <w:sz w:val="20"/>
          <w:szCs w:val="20"/>
        </w:rPr>
        <w:t xml:space="preserve">  </w:t>
      </w:r>
      <w:proofErr w:type="gramEnd"/>
    </w:p>
    <w:p w:rsidR="00782EF2" w:rsidRPr="00BF177A" w:rsidRDefault="00782EF2" w:rsidP="00782EF2">
      <w:pPr>
        <w:spacing w:line="276" w:lineRule="auto"/>
        <w:jc w:val="both"/>
        <w:rPr>
          <w:sz w:val="20"/>
          <w:szCs w:val="20"/>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tblGrid>
      <w:tr w:rsidR="00782EF2" w:rsidRPr="00B26BE2" w:rsidTr="00F15A37">
        <w:tc>
          <w:tcPr>
            <w:tcW w:w="6095" w:type="dxa"/>
            <w:shd w:val="clear" w:color="auto" w:fill="auto"/>
          </w:tcPr>
          <w:p w:rsidR="00432F00" w:rsidRPr="00FB7561" w:rsidRDefault="00782EF2" w:rsidP="00432F00">
            <w:pPr>
              <w:pStyle w:val="4"/>
              <w:jc w:val="center"/>
              <w:rPr>
                <w:i w:val="0"/>
                <w:iCs w:val="0"/>
                <w:sz w:val="20"/>
                <w:szCs w:val="20"/>
              </w:rPr>
            </w:pPr>
            <w:r w:rsidRPr="00F15A37">
              <w:rPr>
                <w:i w:val="0"/>
                <w:iCs w:val="0"/>
                <w:sz w:val="20"/>
                <w:szCs w:val="20"/>
              </w:rPr>
              <w:lastRenderedPageBreak/>
              <w:t>Исчерпывающий перечень оснований для приостановления или  отказа в предоставлении муниципальной услуги</w:t>
            </w:r>
            <w:r w:rsidR="00432F00">
              <w:rPr>
                <w:i w:val="0"/>
                <w:iCs w:val="0"/>
                <w:sz w:val="20"/>
                <w:szCs w:val="20"/>
              </w:rPr>
              <w:t xml:space="preserve"> (выдержка из административного регламента о предоставлении услуги по предварительному согласованию предоставления земельного участка в собственность)</w:t>
            </w:r>
          </w:p>
          <w:p w:rsidR="00782EF2" w:rsidRPr="00F15A37" w:rsidRDefault="00FB7561" w:rsidP="00F15A37">
            <w:pPr>
              <w:pStyle w:val="ConsPlusNormal"/>
              <w:jc w:val="both"/>
              <w:rPr>
                <w:rFonts w:ascii="Times New Roman" w:hAnsi="Times New Roman"/>
                <w:sz w:val="20"/>
                <w:szCs w:val="20"/>
              </w:rPr>
            </w:pPr>
            <w:r>
              <w:rPr>
                <w:rFonts w:ascii="Times New Roman" w:hAnsi="Times New Roman"/>
                <w:sz w:val="20"/>
                <w:szCs w:val="20"/>
              </w:rPr>
              <w:t>1</w:t>
            </w:r>
            <w:r w:rsidR="00782EF2" w:rsidRPr="00F15A37">
              <w:rPr>
                <w:rFonts w:ascii="Times New Roman" w:hAnsi="Times New Roman"/>
                <w:sz w:val="20"/>
                <w:szCs w:val="20"/>
              </w:rPr>
              <w:t>. Основанием для приостановления предоставления муниципальной услуги отсутствуют.</w:t>
            </w:r>
          </w:p>
          <w:p w:rsidR="00782EF2" w:rsidRPr="00F15A37" w:rsidRDefault="00782EF2" w:rsidP="00F15A37">
            <w:pPr>
              <w:pStyle w:val="ConsPlusNormal"/>
              <w:jc w:val="both"/>
              <w:rPr>
                <w:rFonts w:ascii="Times New Roman" w:hAnsi="Times New Roman"/>
                <w:sz w:val="20"/>
                <w:szCs w:val="20"/>
              </w:rPr>
            </w:pPr>
            <w:bookmarkStart w:id="0" w:name="Par334"/>
            <w:bookmarkEnd w:id="0"/>
            <w:r w:rsidRPr="00F15A37">
              <w:rPr>
                <w:rFonts w:ascii="Times New Roman" w:hAnsi="Times New Roman"/>
                <w:sz w:val="20"/>
                <w:szCs w:val="20"/>
              </w:rPr>
              <w:t>2. Основаниями для отказа в предоставлении муниципальной услуги при наличии хотя бы одного из следующих оснований являются:</w:t>
            </w:r>
          </w:p>
          <w:p w:rsidR="00782EF2" w:rsidRPr="00F15A37" w:rsidRDefault="00782EF2" w:rsidP="00F15A37">
            <w:pPr>
              <w:pStyle w:val="ConsPlusNormal"/>
              <w:jc w:val="both"/>
              <w:rPr>
                <w:rFonts w:ascii="Times New Roman" w:hAnsi="Times New Roman"/>
                <w:sz w:val="20"/>
                <w:szCs w:val="20"/>
              </w:rPr>
            </w:pPr>
            <w:r w:rsidRPr="00F15A37">
              <w:rPr>
                <w:rFonts w:ascii="Times New Roman" w:hAnsi="Times New Roman"/>
                <w:sz w:val="20"/>
                <w:szCs w:val="20"/>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82EF2" w:rsidRPr="00F15A37" w:rsidRDefault="00782EF2" w:rsidP="00F15A37">
            <w:pPr>
              <w:pStyle w:val="ConsPlusNormal"/>
              <w:jc w:val="both"/>
              <w:rPr>
                <w:rFonts w:ascii="Times New Roman" w:hAnsi="Times New Roman"/>
                <w:sz w:val="20"/>
                <w:szCs w:val="20"/>
              </w:rPr>
            </w:pPr>
            <w:proofErr w:type="gramStart"/>
            <w:r w:rsidRPr="00F15A37">
              <w:rPr>
                <w:rFonts w:ascii="Times New Roman" w:hAnsi="Times New Roman"/>
                <w:sz w:val="20"/>
                <w:szCs w:val="20"/>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sidRPr="00F15A37">
                <w:rPr>
                  <w:rFonts w:ascii="Times New Roman" w:hAnsi="Times New Roman"/>
                  <w:sz w:val="20"/>
                  <w:szCs w:val="20"/>
                </w:rPr>
                <w:t>подпунктом 10 пункта 2 статьи 39(10)</w:t>
              </w:r>
            </w:hyperlink>
            <w:r w:rsidRPr="00F15A37">
              <w:rPr>
                <w:rFonts w:ascii="Times New Roman" w:hAnsi="Times New Roman"/>
                <w:sz w:val="20"/>
                <w:szCs w:val="20"/>
              </w:rPr>
              <w:t xml:space="preserve"> ЗК РФ;</w:t>
            </w:r>
            <w:proofErr w:type="gramEnd"/>
          </w:p>
          <w:p w:rsidR="00782EF2" w:rsidRPr="00F15A37" w:rsidRDefault="00782EF2" w:rsidP="00F15A37">
            <w:pPr>
              <w:pStyle w:val="ConsPlusNormal"/>
              <w:jc w:val="both"/>
              <w:rPr>
                <w:rFonts w:ascii="Times New Roman" w:hAnsi="Times New Roman"/>
                <w:sz w:val="20"/>
                <w:szCs w:val="20"/>
              </w:rPr>
            </w:pPr>
            <w:proofErr w:type="gramStart"/>
            <w:r w:rsidRPr="00F15A37">
              <w:rPr>
                <w:rFonts w:ascii="Times New Roman" w:hAnsi="Times New Roman"/>
                <w:sz w:val="20"/>
                <w:szCs w:val="20"/>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82EF2" w:rsidRPr="00F15A37" w:rsidRDefault="00782EF2" w:rsidP="00F15A37">
            <w:pPr>
              <w:pStyle w:val="ConsPlusNormal"/>
              <w:jc w:val="both"/>
              <w:rPr>
                <w:rFonts w:ascii="Times New Roman" w:hAnsi="Times New Roman"/>
                <w:sz w:val="20"/>
                <w:szCs w:val="20"/>
              </w:rPr>
            </w:pPr>
            <w:proofErr w:type="gramStart"/>
            <w:r w:rsidRPr="00F15A37">
              <w:rPr>
                <w:rFonts w:ascii="Times New Roman" w:hAnsi="Times New Roman"/>
                <w:sz w:val="20"/>
                <w:szCs w:val="20"/>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sidRPr="00F15A37">
                <w:rPr>
                  <w:rFonts w:ascii="Times New Roman" w:hAnsi="Times New Roman"/>
                  <w:sz w:val="20"/>
                  <w:szCs w:val="20"/>
                </w:rPr>
                <w:t>пунктом 3 статьи 39(36)</w:t>
              </w:r>
            </w:hyperlink>
            <w:r w:rsidRPr="00F15A37">
              <w:rPr>
                <w:rFonts w:ascii="Times New Roman" w:hAnsi="Times New Roman"/>
                <w:sz w:val="20"/>
                <w:szCs w:val="20"/>
              </w:rPr>
              <w:t xml:space="preserve"> ЗК РФ, и это не препятствует использованию земельного участка в</w:t>
            </w:r>
            <w:proofErr w:type="gramEnd"/>
            <w:r w:rsidRPr="00F15A37">
              <w:rPr>
                <w:rFonts w:ascii="Times New Roman" w:hAnsi="Times New Roman"/>
                <w:sz w:val="20"/>
                <w:szCs w:val="20"/>
              </w:rPr>
              <w:t xml:space="preserve"> </w:t>
            </w:r>
            <w:proofErr w:type="gramStart"/>
            <w:r w:rsidRPr="00F15A37">
              <w:rPr>
                <w:rFonts w:ascii="Times New Roman" w:hAnsi="Times New Roman"/>
                <w:sz w:val="20"/>
                <w:szCs w:val="20"/>
              </w:rPr>
              <w:t>соответствии</w:t>
            </w:r>
            <w:proofErr w:type="gramEnd"/>
            <w:r w:rsidRPr="00F15A37">
              <w:rPr>
                <w:rFonts w:ascii="Times New Roman" w:hAnsi="Times New Roman"/>
                <w:sz w:val="20"/>
                <w:szCs w:val="20"/>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82EF2" w:rsidRPr="00F15A37" w:rsidRDefault="00782EF2" w:rsidP="00F15A37">
            <w:pPr>
              <w:pStyle w:val="ConsPlusNormal"/>
              <w:jc w:val="both"/>
              <w:rPr>
                <w:rFonts w:ascii="Times New Roman" w:hAnsi="Times New Roman"/>
                <w:sz w:val="20"/>
                <w:szCs w:val="20"/>
              </w:rPr>
            </w:pPr>
            <w:proofErr w:type="gramStart"/>
            <w:r w:rsidRPr="00F15A37">
              <w:rPr>
                <w:rFonts w:ascii="Times New Roman" w:hAnsi="Times New Roman"/>
                <w:sz w:val="20"/>
                <w:szCs w:val="20"/>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782EF2" w:rsidRPr="00F15A37" w:rsidRDefault="00782EF2" w:rsidP="00F15A37">
            <w:pPr>
              <w:pStyle w:val="ConsPlusNormal"/>
              <w:jc w:val="both"/>
              <w:rPr>
                <w:rFonts w:ascii="Times New Roman" w:hAnsi="Times New Roman"/>
                <w:sz w:val="20"/>
                <w:szCs w:val="20"/>
              </w:rPr>
            </w:pPr>
            <w:r w:rsidRPr="00F15A37">
              <w:rPr>
                <w:rFonts w:ascii="Times New Roman" w:hAnsi="Times New Roman"/>
                <w:sz w:val="20"/>
                <w:szCs w:val="20"/>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82EF2" w:rsidRPr="00F15A37" w:rsidRDefault="00782EF2" w:rsidP="00F15A37">
            <w:pPr>
              <w:pStyle w:val="ConsPlusNormal"/>
              <w:jc w:val="both"/>
              <w:rPr>
                <w:rFonts w:ascii="Times New Roman" w:hAnsi="Times New Roman"/>
                <w:sz w:val="20"/>
                <w:szCs w:val="20"/>
              </w:rPr>
            </w:pPr>
            <w:proofErr w:type="gramStart"/>
            <w:r w:rsidRPr="00F15A37">
              <w:rPr>
                <w:rFonts w:ascii="Times New Roman" w:hAnsi="Times New Roman"/>
                <w:sz w:val="20"/>
                <w:szCs w:val="20"/>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82EF2" w:rsidRPr="00F15A37" w:rsidRDefault="00782EF2" w:rsidP="00F15A37">
            <w:pPr>
              <w:pStyle w:val="ConsPlusNormal"/>
              <w:jc w:val="both"/>
              <w:rPr>
                <w:rFonts w:ascii="Times New Roman" w:hAnsi="Times New Roman"/>
                <w:sz w:val="20"/>
                <w:szCs w:val="20"/>
              </w:rPr>
            </w:pPr>
            <w:proofErr w:type="gramStart"/>
            <w:r w:rsidRPr="00F15A37">
              <w:rPr>
                <w:rFonts w:ascii="Times New Roman" w:hAnsi="Times New Roman"/>
                <w:sz w:val="20"/>
                <w:szCs w:val="20"/>
              </w:rPr>
              <w:t xml:space="preserve">8) указанный в заявлении земельный участок расположен в </w:t>
            </w:r>
            <w:r w:rsidRPr="00F15A37">
              <w:rPr>
                <w:rFonts w:ascii="Times New Roman" w:hAnsi="Times New Roman"/>
                <w:sz w:val="20"/>
                <w:szCs w:val="20"/>
              </w:rPr>
              <w:lastRenderedPageBreak/>
              <w:t>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82EF2" w:rsidRPr="00F15A37" w:rsidRDefault="00782EF2" w:rsidP="00F15A37">
            <w:pPr>
              <w:pStyle w:val="ConsPlusNormal"/>
              <w:jc w:val="both"/>
              <w:rPr>
                <w:rFonts w:ascii="Times New Roman" w:hAnsi="Times New Roman"/>
                <w:sz w:val="20"/>
                <w:szCs w:val="20"/>
              </w:rPr>
            </w:pPr>
            <w:proofErr w:type="gramStart"/>
            <w:r w:rsidRPr="00F15A37">
              <w:rPr>
                <w:rFonts w:ascii="Times New Roman" w:hAnsi="Times New Roman"/>
                <w:sz w:val="20"/>
                <w:szCs w:val="20"/>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F15A37">
              <w:rPr>
                <w:rFonts w:ascii="Times New Roman" w:hAnsi="Times New Roman"/>
                <w:sz w:val="20"/>
                <w:szCs w:val="20"/>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782EF2" w:rsidRPr="00F15A37" w:rsidRDefault="00782EF2" w:rsidP="00F15A37">
            <w:pPr>
              <w:pStyle w:val="ConsPlusNormal"/>
              <w:jc w:val="both"/>
              <w:rPr>
                <w:rFonts w:ascii="Times New Roman" w:hAnsi="Times New Roman"/>
                <w:sz w:val="20"/>
                <w:szCs w:val="20"/>
              </w:rPr>
            </w:pPr>
            <w:proofErr w:type="gramStart"/>
            <w:r w:rsidRPr="00F15A37">
              <w:rPr>
                <w:rFonts w:ascii="Times New Roman" w:hAnsi="Times New Roman"/>
                <w:sz w:val="20"/>
                <w:szCs w:val="20"/>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F15A37">
              <w:rPr>
                <w:rFonts w:ascii="Times New Roman" w:hAnsi="Times New Roman"/>
                <w:sz w:val="20"/>
                <w:szCs w:val="20"/>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82EF2" w:rsidRPr="00F15A37" w:rsidRDefault="00782EF2" w:rsidP="00F15A37">
            <w:pPr>
              <w:pStyle w:val="ConsPlusNormal"/>
              <w:jc w:val="both"/>
              <w:rPr>
                <w:rFonts w:ascii="Times New Roman" w:hAnsi="Times New Roman"/>
                <w:sz w:val="20"/>
                <w:szCs w:val="20"/>
              </w:rPr>
            </w:pPr>
            <w:r w:rsidRPr="00F15A37">
              <w:rPr>
                <w:rFonts w:ascii="Times New Roman" w:hAnsi="Times New Roman"/>
                <w:sz w:val="20"/>
                <w:szCs w:val="20"/>
              </w:rPr>
              <w:t xml:space="preserve">11) указанный в заявлении земельный участок является предметом аукциона, </w:t>
            </w:r>
            <w:proofErr w:type="gramStart"/>
            <w:r w:rsidRPr="00F15A37">
              <w:rPr>
                <w:rFonts w:ascii="Times New Roman" w:hAnsi="Times New Roman"/>
                <w:sz w:val="20"/>
                <w:szCs w:val="20"/>
              </w:rPr>
              <w:t>извещение</w:t>
            </w:r>
            <w:proofErr w:type="gramEnd"/>
            <w:r w:rsidRPr="00F15A37">
              <w:rPr>
                <w:rFonts w:ascii="Times New Roman" w:hAnsi="Times New Roman"/>
                <w:sz w:val="20"/>
                <w:szCs w:val="20"/>
              </w:rPr>
              <w:t xml:space="preserve"> о проведении которого размещено в соответствии с </w:t>
            </w:r>
            <w:hyperlink r:id="rId10" w:history="1">
              <w:r w:rsidRPr="00F15A37">
                <w:rPr>
                  <w:rFonts w:ascii="Times New Roman" w:hAnsi="Times New Roman"/>
                  <w:sz w:val="20"/>
                  <w:szCs w:val="20"/>
                </w:rPr>
                <w:t>пунктом 19 статьи 39(11)</w:t>
              </w:r>
            </w:hyperlink>
            <w:r w:rsidRPr="00F15A37">
              <w:rPr>
                <w:rFonts w:ascii="Times New Roman" w:hAnsi="Times New Roman"/>
                <w:sz w:val="20"/>
                <w:szCs w:val="20"/>
              </w:rPr>
              <w:t xml:space="preserve"> ЗК РФ;</w:t>
            </w:r>
          </w:p>
          <w:p w:rsidR="00782EF2" w:rsidRPr="00F15A37" w:rsidRDefault="00782EF2" w:rsidP="00F15A37">
            <w:pPr>
              <w:pStyle w:val="ConsPlusNormal"/>
              <w:jc w:val="both"/>
              <w:rPr>
                <w:rFonts w:ascii="Times New Roman" w:hAnsi="Times New Roman"/>
                <w:sz w:val="20"/>
                <w:szCs w:val="20"/>
              </w:rPr>
            </w:pPr>
            <w:proofErr w:type="gramStart"/>
            <w:r w:rsidRPr="00F15A37">
              <w:rPr>
                <w:rFonts w:ascii="Times New Roman" w:hAnsi="Times New Roman"/>
                <w:sz w:val="20"/>
                <w:szCs w:val="20"/>
              </w:rPr>
              <w:t xml:space="preserve">12) в отношении земельного участка, указанного в заявлении, поступило предусмотренное </w:t>
            </w:r>
            <w:hyperlink r:id="rId11" w:history="1">
              <w:r w:rsidRPr="00F15A37">
                <w:rPr>
                  <w:rFonts w:ascii="Times New Roman" w:hAnsi="Times New Roman"/>
                  <w:sz w:val="20"/>
                  <w:szCs w:val="20"/>
                </w:rPr>
                <w:t>подпунктом 6 пункта 4 статьи 39(11)</w:t>
              </w:r>
            </w:hyperlink>
            <w:r w:rsidRPr="00F15A37">
              <w:rPr>
                <w:rFonts w:ascii="Times New Roman" w:hAnsi="Times New Roman"/>
                <w:sz w:val="20"/>
                <w:szCs w:val="20"/>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F15A37">
                <w:rPr>
                  <w:rFonts w:ascii="Times New Roman" w:hAnsi="Times New Roman"/>
                  <w:sz w:val="20"/>
                  <w:szCs w:val="20"/>
                </w:rPr>
                <w:t>подпунктом 4 пункта 4 статьи 39(11)</w:t>
              </w:r>
            </w:hyperlink>
            <w:r w:rsidRPr="00F15A37">
              <w:rPr>
                <w:rFonts w:ascii="Times New Roman" w:hAnsi="Times New Roman"/>
                <w:sz w:val="20"/>
                <w:szCs w:val="20"/>
              </w:rPr>
              <w:t xml:space="preserve"> ЗК РФ и уполномоченным органом не принято решение об</w:t>
            </w:r>
            <w:proofErr w:type="gramEnd"/>
            <w:r w:rsidRPr="00F15A37">
              <w:rPr>
                <w:rFonts w:ascii="Times New Roman" w:hAnsi="Times New Roman"/>
                <w:sz w:val="20"/>
                <w:szCs w:val="20"/>
              </w:rPr>
              <w:t xml:space="preserve"> </w:t>
            </w:r>
            <w:proofErr w:type="gramStart"/>
            <w:r w:rsidRPr="00F15A37">
              <w:rPr>
                <w:rFonts w:ascii="Times New Roman" w:hAnsi="Times New Roman"/>
                <w:sz w:val="20"/>
                <w:szCs w:val="20"/>
              </w:rPr>
              <w:t>отказе</w:t>
            </w:r>
            <w:proofErr w:type="gramEnd"/>
            <w:r w:rsidRPr="00F15A37">
              <w:rPr>
                <w:rFonts w:ascii="Times New Roman" w:hAnsi="Times New Roman"/>
                <w:sz w:val="20"/>
                <w:szCs w:val="20"/>
              </w:rPr>
              <w:t xml:space="preserve"> в проведении этого аукциона по основаниям, предусмотренным </w:t>
            </w:r>
            <w:hyperlink r:id="rId13" w:history="1">
              <w:r w:rsidRPr="00F15A37">
                <w:rPr>
                  <w:rFonts w:ascii="Times New Roman" w:hAnsi="Times New Roman"/>
                  <w:sz w:val="20"/>
                  <w:szCs w:val="20"/>
                </w:rPr>
                <w:t>пунктом 8 статьи 39(11)</w:t>
              </w:r>
            </w:hyperlink>
            <w:r w:rsidRPr="00F15A37">
              <w:rPr>
                <w:rFonts w:ascii="Times New Roman" w:hAnsi="Times New Roman"/>
                <w:sz w:val="20"/>
                <w:szCs w:val="20"/>
              </w:rPr>
              <w:t xml:space="preserve"> ЗК РФ;</w:t>
            </w:r>
          </w:p>
          <w:p w:rsidR="00782EF2" w:rsidRPr="00F15A37" w:rsidRDefault="00782EF2" w:rsidP="00F15A37">
            <w:pPr>
              <w:pStyle w:val="ConsPlusNormal"/>
              <w:jc w:val="both"/>
              <w:rPr>
                <w:rFonts w:ascii="Times New Roman" w:hAnsi="Times New Roman"/>
                <w:sz w:val="20"/>
                <w:szCs w:val="20"/>
              </w:rPr>
            </w:pPr>
            <w:r w:rsidRPr="00F15A37">
              <w:rPr>
                <w:rFonts w:ascii="Times New Roman" w:hAnsi="Times New Roman"/>
                <w:sz w:val="20"/>
                <w:szCs w:val="20"/>
              </w:rPr>
              <w:t xml:space="preserve">13) в отношении земельного участка, указанного в заявлении, опубликовано и размещено в соответствии с </w:t>
            </w:r>
            <w:hyperlink r:id="rId14" w:history="1">
              <w:r w:rsidRPr="00F15A37">
                <w:rPr>
                  <w:rFonts w:ascii="Times New Roman" w:hAnsi="Times New Roman"/>
                  <w:sz w:val="20"/>
                  <w:szCs w:val="20"/>
                </w:rPr>
                <w:t>подпунктом 1 пункта 1 статьи 39(18)</w:t>
              </w:r>
            </w:hyperlink>
            <w:r w:rsidRPr="00F15A37">
              <w:rPr>
                <w:rFonts w:ascii="Times New Roman" w:hAnsi="Times New Roman"/>
                <w:sz w:val="20"/>
                <w:szCs w:val="20"/>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82EF2" w:rsidRPr="00F15A37" w:rsidRDefault="00782EF2" w:rsidP="00F15A37">
            <w:pPr>
              <w:pStyle w:val="ConsPlusNormal"/>
              <w:jc w:val="both"/>
              <w:rPr>
                <w:rFonts w:ascii="Times New Roman" w:hAnsi="Times New Roman"/>
                <w:sz w:val="20"/>
                <w:szCs w:val="20"/>
              </w:rPr>
            </w:pPr>
            <w:r w:rsidRPr="00F15A37">
              <w:rPr>
                <w:rFonts w:ascii="Times New Roman" w:hAnsi="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82EF2" w:rsidRPr="00F15A37" w:rsidRDefault="00782EF2" w:rsidP="00F15A37">
            <w:pPr>
              <w:pStyle w:val="ConsPlusNormal"/>
              <w:jc w:val="both"/>
              <w:rPr>
                <w:rFonts w:ascii="Times New Roman" w:hAnsi="Times New Roman"/>
                <w:sz w:val="20"/>
                <w:szCs w:val="20"/>
              </w:rPr>
            </w:pPr>
            <w:proofErr w:type="gramStart"/>
            <w:r w:rsidRPr="00F15A37">
              <w:rPr>
                <w:rFonts w:ascii="Times New Roman" w:hAnsi="Times New Roman"/>
                <w:sz w:val="20"/>
                <w:szCs w:val="20"/>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w:t>
            </w:r>
            <w:hyperlink r:id="rId15" w:history="1">
              <w:r w:rsidRPr="00F15A37">
                <w:rPr>
                  <w:rFonts w:ascii="Times New Roman" w:hAnsi="Times New Roman"/>
                  <w:sz w:val="20"/>
                  <w:szCs w:val="20"/>
                </w:rPr>
                <w:t>подпунктом 10 пункта 2 статьи 39(10)</w:t>
              </w:r>
            </w:hyperlink>
            <w:r w:rsidRPr="00F15A37">
              <w:rPr>
                <w:rFonts w:ascii="Times New Roman" w:hAnsi="Times New Roman"/>
                <w:sz w:val="20"/>
                <w:szCs w:val="20"/>
              </w:rPr>
              <w:t xml:space="preserve"> ЗК РФ;</w:t>
            </w:r>
            <w:proofErr w:type="gramEnd"/>
          </w:p>
          <w:p w:rsidR="00782EF2" w:rsidRPr="00F15A37" w:rsidRDefault="00782EF2" w:rsidP="00F15A37">
            <w:pPr>
              <w:pStyle w:val="ConsPlusNormal"/>
              <w:jc w:val="both"/>
              <w:rPr>
                <w:rFonts w:ascii="Times New Roman" w:hAnsi="Times New Roman"/>
                <w:sz w:val="20"/>
                <w:szCs w:val="20"/>
              </w:rPr>
            </w:pPr>
            <w:r w:rsidRPr="00F15A37">
              <w:rPr>
                <w:rFonts w:ascii="Times New Roman" w:hAnsi="Times New Roman"/>
                <w:sz w:val="20"/>
                <w:szCs w:val="20"/>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82EF2" w:rsidRPr="00F15A37" w:rsidRDefault="00782EF2" w:rsidP="00F15A37">
            <w:pPr>
              <w:pStyle w:val="ConsPlusNormal"/>
              <w:jc w:val="both"/>
              <w:rPr>
                <w:rFonts w:ascii="Times New Roman" w:hAnsi="Times New Roman"/>
                <w:sz w:val="20"/>
                <w:szCs w:val="20"/>
              </w:rPr>
            </w:pPr>
            <w:proofErr w:type="gramStart"/>
            <w:r w:rsidRPr="00F15A37">
              <w:rPr>
                <w:rFonts w:ascii="Times New Roman" w:hAnsi="Times New Roman"/>
                <w:sz w:val="20"/>
                <w:szCs w:val="20"/>
              </w:rPr>
              <w:t xml:space="preserve">17) указанный в заявлении земельный участок в соответствии с утвержденными документами территориального планирования и </w:t>
            </w:r>
            <w:r w:rsidRPr="00F15A37">
              <w:rPr>
                <w:rFonts w:ascii="Times New Roman" w:hAnsi="Times New Roman"/>
                <w:sz w:val="20"/>
                <w:szCs w:val="20"/>
              </w:rPr>
              <w:lastRenderedPageBreak/>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roofErr w:type="gramEnd"/>
          </w:p>
          <w:p w:rsidR="00782EF2" w:rsidRPr="00F15A37" w:rsidRDefault="00782EF2" w:rsidP="00F15A37">
            <w:pPr>
              <w:pStyle w:val="ConsPlusNormal"/>
              <w:jc w:val="both"/>
              <w:rPr>
                <w:rFonts w:ascii="Times New Roman" w:hAnsi="Times New Roman"/>
                <w:sz w:val="20"/>
                <w:szCs w:val="20"/>
              </w:rPr>
            </w:pPr>
            <w:r w:rsidRPr="00F15A37">
              <w:rPr>
                <w:rFonts w:ascii="Times New Roman" w:hAnsi="Times New Roman"/>
                <w:sz w:val="20"/>
                <w:szCs w:val="20"/>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82EF2" w:rsidRPr="00F15A37" w:rsidRDefault="00782EF2" w:rsidP="00F15A37">
            <w:pPr>
              <w:pStyle w:val="ConsPlusNormal"/>
              <w:jc w:val="both"/>
              <w:rPr>
                <w:rFonts w:ascii="Times New Roman" w:hAnsi="Times New Roman"/>
                <w:sz w:val="20"/>
                <w:szCs w:val="20"/>
              </w:rPr>
            </w:pPr>
            <w:r w:rsidRPr="00F15A37">
              <w:rPr>
                <w:rFonts w:ascii="Times New Roman" w:hAnsi="Times New Roman"/>
                <w:sz w:val="20"/>
                <w:szCs w:val="20"/>
              </w:rPr>
              <w:t>19) предоставление земельного участка на заявленном виде прав не допускается;</w:t>
            </w:r>
          </w:p>
          <w:p w:rsidR="00782EF2" w:rsidRPr="00F15A37" w:rsidRDefault="00782EF2" w:rsidP="00F15A37">
            <w:pPr>
              <w:pStyle w:val="ConsPlusNormal"/>
              <w:jc w:val="both"/>
              <w:rPr>
                <w:rFonts w:ascii="Times New Roman" w:hAnsi="Times New Roman"/>
                <w:sz w:val="20"/>
                <w:szCs w:val="20"/>
              </w:rPr>
            </w:pPr>
            <w:r w:rsidRPr="00F15A37">
              <w:rPr>
                <w:rFonts w:ascii="Times New Roman" w:hAnsi="Times New Roman"/>
                <w:sz w:val="20"/>
                <w:szCs w:val="20"/>
              </w:rPr>
              <w:t>20) в отношении земельного участка, указанного в заявлении, не установлен вид разрешенного использования;</w:t>
            </w:r>
          </w:p>
          <w:p w:rsidR="00782EF2" w:rsidRPr="00F15A37" w:rsidRDefault="00782EF2" w:rsidP="00F15A37">
            <w:pPr>
              <w:pStyle w:val="ConsPlusNormal"/>
              <w:jc w:val="both"/>
              <w:rPr>
                <w:rFonts w:ascii="Times New Roman" w:hAnsi="Times New Roman"/>
                <w:sz w:val="20"/>
                <w:szCs w:val="20"/>
              </w:rPr>
            </w:pPr>
            <w:r w:rsidRPr="00F15A37">
              <w:rPr>
                <w:rFonts w:ascii="Times New Roman" w:hAnsi="Times New Roman"/>
                <w:sz w:val="20"/>
                <w:szCs w:val="20"/>
              </w:rPr>
              <w:t>21) указанный в заявлении земельный участок не отнесен к определенной категории земель;</w:t>
            </w:r>
          </w:p>
          <w:p w:rsidR="00782EF2" w:rsidRPr="00F15A37" w:rsidRDefault="00782EF2" w:rsidP="00F15A37">
            <w:pPr>
              <w:pStyle w:val="ConsPlusNormal"/>
              <w:jc w:val="both"/>
              <w:rPr>
                <w:rFonts w:ascii="Times New Roman" w:hAnsi="Times New Roman"/>
                <w:sz w:val="20"/>
                <w:szCs w:val="20"/>
              </w:rPr>
            </w:pPr>
            <w:r w:rsidRPr="00F15A37">
              <w:rPr>
                <w:rFonts w:ascii="Times New Roman" w:hAnsi="Times New Roman"/>
                <w:sz w:val="20"/>
                <w:szCs w:val="20"/>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782EF2" w:rsidRPr="00F15A37" w:rsidRDefault="00782EF2" w:rsidP="00F15A37">
            <w:pPr>
              <w:pStyle w:val="ConsPlusNormal"/>
              <w:jc w:val="both"/>
              <w:rPr>
                <w:rFonts w:ascii="Times New Roman" w:hAnsi="Times New Roman"/>
                <w:sz w:val="20"/>
                <w:szCs w:val="20"/>
              </w:rPr>
            </w:pPr>
            <w:proofErr w:type="gramStart"/>
            <w:r w:rsidRPr="00F15A37">
              <w:rPr>
                <w:rFonts w:ascii="Times New Roman" w:hAnsi="Times New Roman"/>
                <w:sz w:val="20"/>
                <w:szCs w:val="20"/>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82EF2" w:rsidRPr="00F15A37" w:rsidRDefault="00782EF2" w:rsidP="00F15A37">
            <w:pPr>
              <w:pStyle w:val="ConsPlusNormal"/>
              <w:jc w:val="both"/>
              <w:rPr>
                <w:rFonts w:ascii="Times New Roman" w:hAnsi="Times New Roman"/>
                <w:sz w:val="20"/>
                <w:szCs w:val="20"/>
              </w:rPr>
            </w:pPr>
            <w:r w:rsidRPr="00F15A37">
              <w:rPr>
                <w:rFonts w:ascii="Times New Roman" w:hAnsi="Times New Roman"/>
                <w:sz w:val="20"/>
                <w:szCs w:val="20"/>
              </w:rPr>
              <w:t xml:space="preserve">24) границы земельного участка, указанного в заявлении, подлежат уточнению в соответствии с Федеральным </w:t>
            </w:r>
            <w:hyperlink r:id="rId16" w:history="1">
              <w:r w:rsidRPr="00F15A37">
                <w:rPr>
                  <w:rFonts w:ascii="Times New Roman" w:hAnsi="Times New Roman"/>
                  <w:sz w:val="20"/>
                  <w:szCs w:val="20"/>
                </w:rPr>
                <w:t>законом</w:t>
              </w:r>
            </w:hyperlink>
            <w:r w:rsidRPr="00F15A37">
              <w:rPr>
                <w:rFonts w:ascii="Times New Roman" w:hAnsi="Times New Roman"/>
                <w:sz w:val="20"/>
                <w:szCs w:val="20"/>
              </w:rPr>
              <w:t xml:space="preserve"> от 13.07.2015 N 218-ФЗ "О государственной регистрации недвижимости";</w:t>
            </w:r>
          </w:p>
          <w:p w:rsidR="00782EF2" w:rsidRPr="00F15A37" w:rsidRDefault="00782EF2" w:rsidP="00F15A37">
            <w:pPr>
              <w:pStyle w:val="ConsPlusNormal"/>
              <w:jc w:val="both"/>
              <w:rPr>
                <w:rFonts w:ascii="Times New Roman" w:hAnsi="Times New Roman"/>
                <w:sz w:val="20"/>
                <w:szCs w:val="20"/>
              </w:rPr>
            </w:pPr>
            <w:r w:rsidRPr="00F15A37">
              <w:rPr>
                <w:rFonts w:ascii="Times New Roman" w:hAnsi="Times New Roman"/>
                <w:sz w:val="20"/>
                <w:szCs w:val="20"/>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82EF2" w:rsidRPr="00F15A37" w:rsidRDefault="00FB7561" w:rsidP="00F15A37">
            <w:pPr>
              <w:pStyle w:val="ConsPlusNormal"/>
              <w:jc w:val="both"/>
              <w:rPr>
                <w:rFonts w:ascii="Times New Roman" w:hAnsi="Times New Roman"/>
                <w:sz w:val="20"/>
                <w:szCs w:val="20"/>
              </w:rPr>
            </w:pPr>
            <w:bookmarkStart w:id="1" w:name="Par389"/>
            <w:bookmarkEnd w:id="1"/>
            <w:r>
              <w:rPr>
                <w:rFonts w:ascii="Times New Roman" w:hAnsi="Times New Roman"/>
                <w:sz w:val="20"/>
                <w:szCs w:val="20"/>
              </w:rPr>
              <w:t xml:space="preserve">   3.</w:t>
            </w:r>
            <w:r w:rsidR="00782EF2" w:rsidRPr="00F15A37">
              <w:rPr>
                <w:rFonts w:ascii="Times New Roman" w:hAnsi="Times New Roman"/>
                <w:sz w:val="20"/>
                <w:szCs w:val="20"/>
              </w:rPr>
              <w:t>Возврат заявления заявителю осуществляется в течение 10 календарных дней с даты поступления в Уполномоченный орган заявления в следующих случаях:</w:t>
            </w:r>
          </w:p>
          <w:p w:rsidR="00782EF2" w:rsidRPr="00F15A37" w:rsidRDefault="00782EF2" w:rsidP="00F15A37">
            <w:pPr>
              <w:pStyle w:val="ConsPlusNormal"/>
              <w:jc w:val="both"/>
              <w:rPr>
                <w:rFonts w:ascii="Times New Roman" w:hAnsi="Times New Roman"/>
                <w:sz w:val="20"/>
                <w:szCs w:val="20"/>
              </w:rPr>
            </w:pPr>
            <w:r w:rsidRPr="00F15A37">
              <w:rPr>
                <w:sz w:val="20"/>
                <w:szCs w:val="20"/>
              </w:rPr>
              <w:t xml:space="preserve">   </w:t>
            </w:r>
            <w:hyperlink w:anchor="Par868" w:tooltip="                                 ЗАЯВЛЕНИЕ" w:history="1">
              <w:r w:rsidRPr="00F15A37">
                <w:rPr>
                  <w:rFonts w:ascii="Times New Roman" w:hAnsi="Times New Roman"/>
                  <w:sz w:val="20"/>
                  <w:szCs w:val="20"/>
                </w:rPr>
                <w:t>заявление</w:t>
              </w:r>
            </w:hyperlink>
            <w:r w:rsidRPr="00F15A37">
              <w:rPr>
                <w:rFonts w:ascii="Times New Roman" w:hAnsi="Times New Roman"/>
                <w:sz w:val="20"/>
                <w:szCs w:val="20"/>
              </w:rPr>
              <w:t xml:space="preserve"> не соответствует содержанию установленной формы заявления;</w:t>
            </w:r>
          </w:p>
          <w:p w:rsidR="00782EF2" w:rsidRPr="00F15A37" w:rsidRDefault="00782EF2" w:rsidP="00F15A37">
            <w:pPr>
              <w:pStyle w:val="ConsPlusNormal"/>
              <w:jc w:val="both"/>
              <w:rPr>
                <w:rFonts w:ascii="Times New Roman" w:hAnsi="Times New Roman"/>
                <w:sz w:val="20"/>
                <w:szCs w:val="20"/>
              </w:rPr>
            </w:pPr>
            <w:r w:rsidRPr="00F15A37">
              <w:rPr>
                <w:rFonts w:ascii="Times New Roman" w:hAnsi="Times New Roman"/>
                <w:sz w:val="20"/>
                <w:szCs w:val="20"/>
              </w:rPr>
              <w:t xml:space="preserve">    у Уполномоченного органа отсутствуют полномочия по распоряжению земельным участком;</w:t>
            </w:r>
          </w:p>
          <w:p w:rsidR="00782EF2" w:rsidRPr="00F15A37" w:rsidRDefault="00782EF2" w:rsidP="00F15A37">
            <w:pPr>
              <w:pStyle w:val="ConsPlusNormal"/>
              <w:jc w:val="both"/>
              <w:rPr>
                <w:sz w:val="20"/>
                <w:szCs w:val="20"/>
              </w:rPr>
            </w:pPr>
            <w:r w:rsidRPr="00F15A37">
              <w:rPr>
                <w:rFonts w:ascii="Times New Roman" w:hAnsi="Times New Roman"/>
                <w:sz w:val="20"/>
                <w:szCs w:val="20"/>
              </w:rPr>
              <w:t>к заявлению не приложены необходимые документы.</w:t>
            </w:r>
          </w:p>
        </w:tc>
      </w:tr>
    </w:tbl>
    <w:p w:rsidR="00782EF2" w:rsidRDefault="00782EF2" w:rsidP="00782EF2">
      <w:pPr>
        <w:spacing w:line="276" w:lineRule="auto"/>
        <w:jc w:val="both"/>
        <w:rPr>
          <w:sz w:val="28"/>
          <w:szCs w:val="28"/>
        </w:rPr>
      </w:pPr>
    </w:p>
    <w:p w:rsidR="00782EF2" w:rsidRPr="007E0260" w:rsidRDefault="00782EF2" w:rsidP="00782EF2">
      <w:pPr>
        <w:spacing w:line="276" w:lineRule="auto"/>
        <w:jc w:val="both"/>
        <w:rPr>
          <w:sz w:val="28"/>
          <w:szCs w:val="28"/>
        </w:rPr>
      </w:pPr>
      <w:r>
        <w:rPr>
          <w:sz w:val="28"/>
          <w:szCs w:val="28"/>
        </w:rPr>
        <w:t>в течение 30 календарных дней</w:t>
      </w:r>
      <w:r w:rsidR="00080B3F">
        <w:rPr>
          <w:sz w:val="28"/>
          <w:szCs w:val="28"/>
        </w:rPr>
        <w:t xml:space="preserve"> либо </w:t>
      </w:r>
      <w:r w:rsidRPr="00F501AE">
        <w:rPr>
          <w:sz w:val="28"/>
          <w:szCs w:val="28"/>
        </w:rPr>
        <w:t>о возврате заявления и приложенных документов с обоснованием причин возврата в течение 10 календарных дней.</w:t>
      </w:r>
    </w:p>
    <w:p w:rsidR="00782EF2" w:rsidRDefault="00782EF2" w:rsidP="00782EF2">
      <w:pPr>
        <w:spacing w:line="276" w:lineRule="auto"/>
        <w:jc w:val="both"/>
        <w:rPr>
          <w:sz w:val="28"/>
          <w:szCs w:val="28"/>
        </w:rPr>
      </w:pPr>
      <w:r>
        <w:rPr>
          <w:sz w:val="28"/>
          <w:szCs w:val="28"/>
        </w:rPr>
        <w:t xml:space="preserve">Если на выбранный земельный участок претендует иной заявитель, подавший заявление раньше Вас, срок предварительного согласования может быть увеличен </w:t>
      </w:r>
      <w:r w:rsidRPr="006F6B06">
        <w:rPr>
          <w:sz w:val="28"/>
          <w:szCs w:val="28"/>
        </w:rPr>
        <w:t>еще на 45 календарных дней.</w:t>
      </w:r>
      <w:r>
        <w:rPr>
          <w:sz w:val="28"/>
          <w:szCs w:val="28"/>
        </w:rPr>
        <w:t xml:space="preserve"> </w:t>
      </w:r>
    </w:p>
    <w:p w:rsidR="00506E35" w:rsidRPr="00405885" w:rsidRDefault="00506E35" w:rsidP="00506E35">
      <w:pPr>
        <w:pStyle w:val="ConsPlusNormal"/>
        <w:ind w:firstLine="720"/>
        <w:jc w:val="both"/>
        <w:rPr>
          <w:rFonts w:ascii="Times New Roman" w:hAnsi="Times New Roman"/>
          <w:sz w:val="28"/>
          <w:szCs w:val="28"/>
        </w:rPr>
      </w:pPr>
      <w:proofErr w:type="gramStart"/>
      <w:r w:rsidRPr="00405885">
        <w:rPr>
          <w:rFonts w:ascii="Times New Roman" w:hAnsi="Times New Roman"/>
          <w:sz w:val="28"/>
          <w:szCs w:val="28"/>
        </w:rPr>
        <w:t xml:space="preserve">При принятии решения </w:t>
      </w:r>
      <w:r w:rsidR="00DA4956" w:rsidRPr="00405885">
        <w:rPr>
          <w:rFonts w:ascii="Times New Roman" w:hAnsi="Times New Roman"/>
          <w:sz w:val="28"/>
          <w:szCs w:val="28"/>
        </w:rPr>
        <w:t>уполномоченным органом о предварительном согласовании предоставления земельного участка</w:t>
      </w:r>
      <w:r w:rsidRPr="00405885">
        <w:rPr>
          <w:rFonts w:ascii="Times New Roman" w:hAnsi="Times New Roman"/>
          <w:sz w:val="28"/>
          <w:szCs w:val="28"/>
        </w:rPr>
        <w:t xml:space="preserve"> на Портале «Вологодский гектар» выбранный вами участок «изменит цвет» с желтого на оранжевый, что визуально – для других соискателей - подтвердит Ваше право на получение данного земельного участка. </w:t>
      </w:r>
      <w:proofErr w:type="gramEnd"/>
    </w:p>
    <w:p w:rsidR="00506E35" w:rsidRDefault="00506E35" w:rsidP="00506E35">
      <w:pPr>
        <w:pStyle w:val="ConsPlusNormal"/>
        <w:ind w:firstLine="720"/>
        <w:jc w:val="both"/>
        <w:rPr>
          <w:rFonts w:ascii="Times New Roman" w:hAnsi="Times New Roman"/>
          <w:sz w:val="28"/>
          <w:szCs w:val="28"/>
        </w:rPr>
      </w:pPr>
      <w:r w:rsidRPr="00405885">
        <w:rPr>
          <w:rFonts w:ascii="Times New Roman" w:hAnsi="Times New Roman"/>
          <w:sz w:val="28"/>
          <w:szCs w:val="28"/>
        </w:rPr>
        <w:t>При</w:t>
      </w:r>
      <w:r w:rsidR="00DA4956" w:rsidRPr="00405885">
        <w:rPr>
          <w:rFonts w:ascii="Times New Roman" w:hAnsi="Times New Roman"/>
          <w:sz w:val="28"/>
          <w:szCs w:val="28"/>
        </w:rPr>
        <w:t xml:space="preserve"> принятии решения уполномоченным органом об отказе в предварительном согласовании предоставления земельного участка или о </w:t>
      </w:r>
      <w:r w:rsidR="00DA4956" w:rsidRPr="00405885">
        <w:rPr>
          <w:rFonts w:ascii="Times New Roman" w:hAnsi="Times New Roman"/>
          <w:sz w:val="28"/>
          <w:szCs w:val="28"/>
        </w:rPr>
        <w:lastRenderedPageBreak/>
        <w:t xml:space="preserve">возврате </w:t>
      </w:r>
      <w:r w:rsidR="005A110E" w:rsidRPr="00405885">
        <w:rPr>
          <w:rFonts w:ascii="Times New Roman" w:hAnsi="Times New Roman"/>
          <w:sz w:val="28"/>
          <w:szCs w:val="28"/>
        </w:rPr>
        <w:t xml:space="preserve">уполномоченным органом </w:t>
      </w:r>
      <w:r w:rsidR="00DA4956" w:rsidRPr="00405885">
        <w:rPr>
          <w:rFonts w:ascii="Times New Roman" w:hAnsi="Times New Roman"/>
          <w:sz w:val="28"/>
          <w:szCs w:val="28"/>
        </w:rPr>
        <w:t xml:space="preserve">заявления о предварительном согласовании предоставления земельного участка, на Портале «Вологодский гектар» выбранный вами участок «изменит цвет» </w:t>
      </w:r>
      <w:proofErr w:type="gramStart"/>
      <w:r w:rsidR="00DA4956" w:rsidRPr="00405885">
        <w:rPr>
          <w:rFonts w:ascii="Times New Roman" w:hAnsi="Times New Roman"/>
          <w:sz w:val="28"/>
          <w:szCs w:val="28"/>
        </w:rPr>
        <w:t>с</w:t>
      </w:r>
      <w:proofErr w:type="gramEnd"/>
      <w:r w:rsidR="00DA4956" w:rsidRPr="00405885">
        <w:rPr>
          <w:rFonts w:ascii="Times New Roman" w:hAnsi="Times New Roman"/>
          <w:sz w:val="28"/>
          <w:szCs w:val="28"/>
        </w:rPr>
        <w:t xml:space="preserve"> желтого на зеленый</w:t>
      </w:r>
      <w:r w:rsidR="004C4D4E" w:rsidRPr="00405885">
        <w:rPr>
          <w:rFonts w:ascii="Times New Roman" w:hAnsi="Times New Roman"/>
          <w:sz w:val="28"/>
          <w:szCs w:val="28"/>
        </w:rPr>
        <w:t>, т.е. станет свободным</w:t>
      </w:r>
      <w:r w:rsidR="00DA4956" w:rsidRPr="00405885">
        <w:rPr>
          <w:rFonts w:ascii="Times New Roman" w:hAnsi="Times New Roman"/>
          <w:sz w:val="28"/>
          <w:szCs w:val="28"/>
        </w:rPr>
        <w:t>.</w:t>
      </w:r>
    </w:p>
    <w:p w:rsidR="00506E35" w:rsidRDefault="00506E35" w:rsidP="00782EF2">
      <w:pPr>
        <w:spacing w:line="276" w:lineRule="auto"/>
        <w:jc w:val="both"/>
        <w:rPr>
          <w:sz w:val="28"/>
          <w:szCs w:val="28"/>
        </w:rPr>
      </w:pPr>
    </w:p>
    <w:p w:rsidR="00782EF2" w:rsidRDefault="00782EF2" w:rsidP="00782EF2">
      <w:pPr>
        <w:pStyle w:val="ConsPlusNormal"/>
        <w:spacing w:before="220"/>
        <w:jc w:val="both"/>
        <w:rPr>
          <w:rFonts w:ascii="Times New Roman" w:hAnsi="Times New Roman"/>
          <w:sz w:val="28"/>
          <w:szCs w:val="28"/>
        </w:rPr>
      </w:pPr>
      <w:r w:rsidRPr="006F6B06">
        <w:rPr>
          <w:rFonts w:ascii="Times New Roman" w:hAnsi="Times New Roman"/>
          <w:sz w:val="28"/>
          <w:szCs w:val="28"/>
        </w:rPr>
        <w:t xml:space="preserve">ШАГ 7. </w:t>
      </w:r>
      <w:r>
        <w:rPr>
          <w:rFonts w:ascii="Times New Roman" w:hAnsi="Times New Roman"/>
          <w:sz w:val="28"/>
          <w:szCs w:val="28"/>
        </w:rPr>
        <w:t>После того, как</w:t>
      </w:r>
      <w:r w:rsidRPr="006F6B06">
        <w:rPr>
          <w:rFonts w:ascii="Times New Roman" w:hAnsi="Times New Roman"/>
          <w:sz w:val="28"/>
          <w:szCs w:val="28"/>
        </w:rPr>
        <w:t xml:space="preserve"> вы получили решение о предварительном согласовании выбранного земельного участка, Вам необходимо</w:t>
      </w:r>
      <w:r>
        <w:rPr>
          <w:rFonts w:ascii="Times New Roman" w:hAnsi="Times New Roman"/>
          <w:sz w:val="28"/>
          <w:szCs w:val="28"/>
        </w:rPr>
        <w:t>:</w:t>
      </w:r>
    </w:p>
    <w:p w:rsidR="00782EF2" w:rsidRPr="006F6B06" w:rsidRDefault="00782EF2" w:rsidP="00782EF2">
      <w:pPr>
        <w:pStyle w:val="ConsPlusNormal"/>
        <w:spacing w:before="220"/>
        <w:jc w:val="both"/>
        <w:rPr>
          <w:rFonts w:ascii="Times New Roman" w:hAnsi="Times New Roman"/>
          <w:sz w:val="28"/>
          <w:szCs w:val="28"/>
        </w:rPr>
      </w:pPr>
      <w:r>
        <w:rPr>
          <w:rFonts w:ascii="Times New Roman" w:hAnsi="Times New Roman"/>
          <w:sz w:val="28"/>
          <w:szCs w:val="28"/>
        </w:rPr>
        <w:t>а)</w:t>
      </w:r>
      <w:r w:rsidRPr="006F6B06">
        <w:rPr>
          <w:rFonts w:ascii="Times New Roman" w:hAnsi="Times New Roman"/>
          <w:sz w:val="28"/>
          <w:szCs w:val="28"/>
        </w:rPr>
        <w:t xml:space="preserve"> обеспечить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782EF2" w:rsidRDefault="00782EF2" w:rsidP="00782EF2">
      <w:pPr>
        <w:pStyle w:val="ConsPlusNormal"/>
        <w:jc w:val="both"/>
        <w:rPr>
          <w:rFonts w:ascii="Times New Roman" w:hAnsi="Times New Roman"/>
          <w:sz w:val="28"/>
          <w:szCs w:val="28"/>
        </w:rPr>
      </w:pPr>
      <w:r>
        <w:rPr>
          <w:rFonts w:ascii="Times New Roman" w:hAnsi="Times New Roman"/>
          <w:sz w:val="28"/>
          <w:szCs w:val="28"/>
        </w:rPr>
        <w:t xml:space="preserve">б) обеспечить </w:t>
      </w:r>
      <w:r w:rsidRPr="006F6B06">
        <w:rPr>
          <w:rFonts w:ascii="Times New Roman" w:hAnsi="Times New Roman"/>
          <w:sz w:val="28"/>
          <w:szCs w:val="28"/>
        </w:rPr>
        <w:t>осуществление государственного кадастрового учета земельного участка или государственного кадастрового учета в связи с уточн</w:t>
      </w:r>
      <w:r>
        <w:rPr>
          <w:rFonts w:ascii="Times New Roman" w:hAnsi="Times New Roman"/>
          <w:sz w:val="28"/>
          <w:szCs w:val="28"/>
        </w:rPr>
        <w:t>ением границ земельного участка.</w:t>
      </w:r>
    </w:p>
    <w:p w:rsidR="00782EF2" w:rsidRDefault="00782EF2" w:rsidP="00782EF2">
      <w:pPr>
        <w:pStyle w:val="ConsPlusNormal"/>
        <w:ind w:firstLine="720"/>
        <w:jc w:val="both"/>
        <w:rPr>
          <w:rFonts w:ascii="Times New Roman" w:hAnsi="Times New Roman"/>
          <w:sz w:val="28"/>
          <w:szCs w:val="28"/>
        </w:rPr>
      </w:pPr>
      <w:r>
        <w:rPr>
          <w:rFonts w:ascii="Times New Roman" w:hAnsi="Times New Roman"/>
          <w:sz w:val="28"/>
          <w:szCs w:val="28"/>
        </w:rPr>
        <w:t xml:space="preserve">Для этого необходимо </w:t>
      </w:r>
      <w:r w:rsidRPr="006F6B06">
        <w:rPr>
          <w:rFonts w:ascii="Times New Roman" w:hAnsi="Times New Roman"/>
          <w:sz w:val="28"/>
          <w:szCs w:val="28"/>
        </w:rPr>
        <w:t xml:space="preserve">обратиться </w:t>
      </w:r>
      <w:r w:rsidRPr="00B26BE2">
        <w:rPr>
          <w:rFonts w:ascii="Times New Roman" w:hAnsi="Times New Roman"/>
          <w:sz w:val="28"/>
          <w:szCs w:val="28"/>
        </w:rPr>
        <w:t>к кадастровому инженеру</w:t>
      </w:r>
      <w:r w:rsidRPr="006F6B06">
        <w:rPr>
          <w:rFonts w:ascii="Times New Roman" w:hAnsi="Times New Roman"/>
          <w:sz w:val="28"/>
          <w:szCs w:val="28"/>
        </w:rPr>
        <w:t xml:space="preserve">. </w:t>
      </w:r>
    </w:p>
    <w:p w:rsidR="00782EF2" w:rsidRDefault="00782EF2" w:rsidP="00782EF2">
      <w:pPr>
        <w:pStyle w:val="ConsPlusNormal"/>
        <w:ind w:firstLine="720"/>
        <w:jc w:val="both"/>
        <w:rPr>
          <w:rFonts w:ascii="Times New Roman" w:hAnsi="Times New Roman"/>
          <w:sz w:val="28"/>
          <w:szCs w:val="28"/>
        </w:rPr>
      </w:pPr>
      <w:r w:rsidRPr="006F6B06">
        <w:rPr>
          <w:rFonts w:ascii="Times New Roman" w:hAnsi="Times New Roman"/>
          <w:sz w:val="28"/>
          <w:szCs w:val="28"/>
        </w:rPr>
        <w:t xml:space="preserve">Данные работы Вы можете выполнять в течение 2 лет: предварительно согласованный земельный участок </w:t>
      </w:r>
      <w:r>
        <w:rPr>
          <w:rFonts w:ascii="Times New Roman" w:hAnsi="Times New Roman"/>
          <w:sz w:val="28"/>
          <w:szCs w:val="28"/>
        </w:rPr>
        <w:t xml:space="preserve">весь этот период сохраняется за вами. </w:t>
      </w:r>
    </w:p>
    <w:p w:rsidR="00782EF2" w:rsidRDefault="00782EF2" w:rsidP="00782EF2">
      <w:pPr>
        <w:pStyle w:val="ConsPlusNormal"/>
        <w:ind w:firstLine="720"/>
        <w:jc w:val="both"/>
        <w:rPr>
          <w:rFonts w:ascii="Times New Roman" w:hAnsi="Times New Roman"/>
          <w:sz w:val="28"/>
          <w:szCs w:val="28"/>
        </w:rPr>
      </w:pPr>
    </w:p>
    <w:p w:rsidR="00782EF2" w:rsidRPr="00A47DAA" w:rsidRDefault="00782EF2" w:rsidP="00782EF2">
      <w:pPr>
        <w:pStyle w:val="ConsPlusNormal"/>
        <w:ind w:firstLine="720"/>
        <w:jc w:val="center"/>
        <w:rPr>
          <w:rFonts w:ascii="Times New Roman" w:hAnsi="Times New Roman"/>
          <w:sz w:val="28"/>
          <w:szCs w:val="28"/>
        </w:rPr>
      </w:pPr>
      <w:r>
        <w:rPr>
          <w:rFonts w:ascii="Times New Roman" w:hAnsi="Times New Roman"/>
          <w:sz w:val="28"/>
          <w:szCs w:val="28"/>
        </w:rPr>
        <w:t xml:space="preserve">Помните, что в течение этих 2 лет вы должны успеть подать заявление  </w:t>
      </w:r>
      <w:r w:rsidRPr="00A47DAA">
        <w:rPr>
          <w:rFonts w:ascii="Times New Roman" w:hAnsi="Times New Roman"/>
          <w:sz w:val="28"/>
          <w:szCs w:val="28"/>
        </w:rPr>
        <w:t>о предоставлении земельного участка в собственность бесплатно</w:t>
      </w:r>
      <w:r>
        <w:rPr>
          <w:rFonts w:ascii="Times New Roman" w:hAnsi="Times New Roman"/>
          <w:sz w:val="28"/>
          <w:szCs w:val="28"/>
        </w:rPr>
        <w:t>!</w:t>
      </w:r>
    </w:p>
    <w:p w:rsidR="00782EF2" w:rsidRDefault="00782EF2" w:rsidP="00782EF2">
      <w:pPr>
        <w:spacing w:line="276" w:lineRule="auto"/>
        <w:jc w:val="both"/>
        <w:rPr>
          <w:sz w:val="28"/>
          <w:szCs w:val="28"/>
        </w:rPr>
      </w:pPr>
    </w:p>
    <w:p w:rsidR="00782EF2" w:rsidRPr="00BE6038" w:rsidRDefault="00782EF2" w:rsidP="00782EF2">
      <w:pPr>
        <w:spacing w:line="276" w:lineRule="auto"/>
        <w:jc w:val="both"/>
        <w:rPr>
          <w:sz w:val="28"/>
          <w:szCs w:val="28"/>
        </w:rPr>
      </w:pPr>
      <w:r>
        <w:rPr>
          <w:sz w:val="28"/>
          <w:szCs w:val="28"/>
        </w:rPr>
        <w:t xml:space="preserve">ШАГ 8.  Подайте </w:t>
      </w:r>
      <w:r w:rsidRPr="002413F1">
        <w:rPr>
          <w:sz w:val="28"/>
          <w:szCs w:val="28"/>
          <w:u w:val="single"/>
        </w:rPr>
        <w:t>заявление на Портале госуслуг</w:t>
      </w:r>
      <w:r>
        <w:rPr>
          <w:sz w:val="28"/>
          <w:szCs w:val="28"/>
          <w:u w:val="single"/>
        </w:rPr>
        <w:t xml:space="preserve"> </w:t>
      </w:r>
      <w:proofErr w:type="gramStart"/>
      <w:r>
        <w:rPr>
          <w:sz w:val="28"/>
          <w:szCs w:val="28"/>
          <w:u w:val="single"/>
        </w:rPr>
        <w:t>Вологодской</w:t>
      </w:r>
      <w:proofErr w:type="gramEnd"/>
      <w:r>
        <w:rPr>
          <w:sz w:val="28"/>
          <w:szCs w:val="28"/>
          <w:u w:val="single"/>
        </w:rPr>
        <w:t xml:space="preserve"> области</w:t>
      </w:r>
      <w:r>
        <w:rPr>
          <w:sz w:val="28"/>
          <w:szCs w:val="28"/>
        </w:rPr>
        <w:t xml:space="preserve"> в </w:t>
      </w:r>
    </w:p>
    <w:p w:rsidR="00782EF2" w:rsidRDefault="00782EF2" w:rsidP="00782EF2">
      <w:pPr>
        <w:spacing w:line="276" w:lineRule="auto"/>
        <w:jc w:val="both"/>
        <w:rPr>
          <w:sz w:val="28"/>
          <w:szCs w:val="28"/>
          <w:u w:val="single"/>
        </w:rPr>
      </w:pPr>
      <w:r w:rsidRPr="00951714">
        <w:rPr>
          <w:sz w:val="28"/>
          <w:szCs w:val="28"/>
          <w:u w:val="single"/>
        </w:rPr>
        <w:t xml:space="preserve">уполномоченный орган, принявший решение о предварительном согласовании </w:t>
      </w:r>
    </w:p>
    <w:p w:rsidR="00782EF2" w:rsidRDefault="00782EF2" w:rsidP="00782EF2">
      <w:pPr>
        <w:spacing w:line="276" w:lineRule="auto"/>
        <w:jc w:val="both"/>
        <w:rPr>
          <w:sz w:val="28"/>
          <w:szCs w:val="28"/>
          <w:u w:val="single"/>
        </w:rPr>
      </w:pPr>
      <w:r w:rsidRPr="00BF177A">
        <w:rPr>
          <w:sz w:val="20"/>
          <w:szCs w:val="20"/>
        </w:rPr>
        <w:t>(гиперссылка</w:t>
      </w:r>
      <w:r>
        <w:rPr>
          <w:sz w:val="20"/>
          <w:szCs w:val="20"/>
        </w:rPr>
        <w:t xml:space="preserve"> на заявление о предоставлении земельного участка в собственность бесплатно на РПГУ</w:t>
      </w:r>
      <w:r w:rsidRPr="00BF177A">
        <w:rPr>
          <w:sz w:val="20"/>
          <w:szCs w:val="20"/>
        </w:rPr>
        <w:t>)</w:t>
      </w:r>
      <w:r>
        <w:rPr>
          <w:sz w:val="20"/>
          <w:szCs w:val="20"/>
        </w:rPr>
        <w:t xml:space="preserve"> </w:t>
      </w:r>
      <w:r>
        <w:rPr>
          <w:sz w:val="20"/>
          <w:szCs w:val="20"/>
        </w:rPr>
        <w:tab/>
      </w:r>
    </w:p>
    <w:p w:rsidR="00782EF2" w:rsidRDefault="00782EF2" w:rsidP="00782EF2">
      <w:pPr>
        <w:spacing w:line="276" w:lineRule="auto"/>
        <w:jc w:val="both"/>
        <w:rPr>
          <w:sz w:val="28"/>
          <w:szCs w:val="28"/>
        </w:rPr>
      </w:pPr>
      <w:r w:rsidRPr="00951714">
        <w:rPr>
          <w:sz w:val="28"/>
          <w:szCs w:val="28"/>
          <w:u w:val="single"/>
        </w:rPr>
        <w:t>предоставления земельного участка,  о предоставлении земельного участка в</w:t>
      </w:r>
      <w:r>
        <w:rPr>
          <w:sz w:val="28"/>
          <w:szCs w:val="28"/>
          <w:u w:val="single"/>
        </w:rPr>
        <w:t xml:space="preserve"> </w:t>
      </w:r>
      <w:r>
        <w:rPr>
          <w:sz w:val="20"/>
          <w:szCs w:val="20"/>
        </w:rPr>
        <w:tab/>
      </w:r>
      <w:r w:rsidRPr="00951714">
        <w:rPr>
          <w:sz w:val="28"/>
          <w:szCs w:val="28"/>
          <w:u w:val="single"/>
        </w:rPr>
        <w:t xml:space="preserve"> собственность бесплатно,</w:t>
      </w:r>
      <w:r>
        <w:rPr>
          <w:sz w:val="28"/>
          <w:szCs w:val="28"/>
        </w:rPr>
        <w:t xml:space="preserve">  или скачайте, заполните </w:t>
      </w:r>
      <w:r w:rsidRPr="00D32D31">
        <w:rPr>
          <w:sz w:val="28"/>
          <w:szCs w:val="28"/>
          <w:u w:val="single"/>
        </w:rPr>
        <w:t>форму заявления</w:t>
      </w:r>
      <w:r>
        <w:rPr>
          <w:sz w:val="28"/>
          <w:szCs w:val="28"/>
        </w:rPr>
        <w:t xml:space="preserve"> и подайте </w:t>
      </w:r>
    </w:p>
    <w:p w:rsidR="00782EF2" w:rsidRDefault="00782EF2" w:rsidP="00782EF2">
      <w:pPr>
        <w:spacing w:line="276" w:lineRule="auto"/>
        <w:jc w:val="both"/>
        <w:rPr>
          <w:sz w:val="20"/>
          <w:szCs w:val="20"/>
        </w:rPr>
      </w:pPr>
      <w:r>
        <w:rPr>
          <w:sz w:val="20"/>
          <w:szCs w:val="20"/>
        </w:rPr>
        <w:t xml:space="preserve">                                                                                                                              </w:t>
      </w:r>
      <w:proofErr w:type="gramStart"/>
      <w:r w:rsidRPr="00BF177A">
        <w:rPr>
          <w:sz w:val="20"/>
          <w:szCs w:val="20"/>
        </w:rPr>
        <w:t>(гиперссылка</w:t>
      </w:r>
      <w:r>
        <w:rPr>
          <w:sz w:val="20"/>
          <w:szCs w:val="20"/>
        </w:rPr>
        <w:t xml:space="preserve"> на заявление о</w:t>
      </w:r>
      <w:proofErr w:type="gramEnd"/>
    </w:p>
    <w:p w:rsidR="00782EF2" w:rsidRDefault="00782EF2" w:rsidP="00782EF2">
      <w:pPr>
        <w:spacing w:line="276" w:lineRule="auto"/>
        <w:jc w:val="both"/>
        <w:rPr>
          <w:sz w:val="20"/>
          <w:szCs w:val="20"/>
        </w:rPr>
      </w:pPr>
      <w:r>
        <w:rPr>
          <w:sz w:val="20"/>
          <w:szCs w:val="20"/>
        </w:rPr>
        <w:t xml:space="preserve">                                                                                                                              предоставлении земельного участка </w:t>
      </w:r>
      <w:proofErr w:type="gramStart"/>
      <w:r>
        <w:rPr>
          <w:sz w:val="20"/>
          <w:szCs w:val="20"/>
        </w:rPr>
        <w:t>в</w:t>
      </w:r>
      <w:proofErr w:type="gramEnd"/>
    </w:p>
    <w:p w:rsidR="00782EF2" w:rsidRDefault="00782EF2" w:rsidP="00782EF2">
      <w:pPr>
        <w:spacing w:line="276" w:lineRule="auto"/>
        <w:jc w:val="both"/>
        <w:rPr>
          <w:sz w:val="28"/>
          <w:szCs w:val="28"/>
        </w:rPr>
      </w:pPr>
      <w:r>
        <w:rPr>
          <w:sz w:val="20"/>
          <w:szCs w:val="20"/>
        </w:rPr>
        <w:t xml:space="preserve">                                                                                                                              собственность бесплатно на РПГУ</w:t>
      </w:r>
      <w:r w:rsidRPr="00BF177A">
        <w:rPr>
          <w:sz w:val="20"/>
          <w:szCs w:val="20"/>
        </w:rPr>
        <w:t>)</w:t>
      </w:r>
    </w:p>
    <w:p w:rsidR="00782EF2" w:rsidRPr="00405885" w:rsidRDefault="00782EF2" w:rsidP="00782EF2">
      <w:pPr>
        <w:spacing w:line="276" w:lineRule="auto"/>
        <w:jc w:val="both"/>
        <w:rPr>
          <w:sz w:val="28"/>
          <w:szCs w:val="28"/>
          <w:u w:val="single"/>
        </w:rPr>
      </w:pPr>
      <w:r>
        <w:rPr>
          <w:sz w:val="28"/>
          <w:szCs w:val="28"/>
        </w:rPr>
        <w:t xml:space="preserve">его непосредственно </w:t>
      </w:r>
      <w:r w:rsidRPr="00D32D31">
        <w:rPr>
          <w:sz w:val="28"/>
          <w:szCs w:val="28"/>
          <w:u w:val="single"/>
        </w:rPr>
        <w:t xml:space="preserve">в </w:t>
      </w:r>
      <w:r>
        <w:rPr>
          <w:sz w:val="28"/>
          <w:szCs w:val="28"/>
          <w:u w:val="single"/>
        </w:rPr>
        <w:t>уполномоченный орган</w:t>
      </w:r>
      <w:r w:rsidRPr="00737B5A">
        <w:rPr>
          <w:strike/>
          <w:sz w:val="20"/>
          <w:szCs w:val="20"/>
        </w:rPr>
        <w:t xml:space="preserve">                                                                   </w:t>
      </w:r>
      <w:r w:rsidRPr="00405885">
        <w:rPr>
          <w:sz w:val="20"/>
          <w:szCs w:val="20"/>
        </w:rPr>
        <w:t>(гиперссылка на Контакты)</w:t>
      </w:r>
    </w:p>
    <w:p w:rsidR="00080B3F" w:rsidRDefault="008775C7" w:rsidP="00080B3F">
      <w:pPr>
        <w:spacing w:line="276" w:lineRule="auto"/>
        <w:jc w:val="both"/>
        <w:rPr>
          <w:sz w:val="28"/>
          <w:szCs w:val="28"/>
          <w:u w:val="single"/>
        </w:rPr>
      </w:pPr>
      <w:r w:rsidRPr="008775C7">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0;text-align:left;margin-left:97.9pt;margin-top:192.55pt;width:279pt;height:.05pt;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DmMg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" adj=",-224208000,-23868">
            <v:stroke endarrow="block"/>
          </v:shape>
        </w:pict>
      </w:r>
      <w:r w:rsidR="00782EF2" w:rsidRPr="00A47DAA">
        <w:rPr>
          <w:sz w:val="28"/>
          <w:szCs w:val="28"/>
        </w:rPr>
        <w:t xml:space="preserve">ШАГ 9. </w:t>
      </w:r>
      <w:r w:rsidR="00080B3F">
        <w:rPr>
          <w:sz w:val="28"/>
          <w:szCs w:val="28"/>
        </w:rPr>
        <w:t xml:space="preserve">Специалисты уполномоченного органа примут решение о </w:t>
      </w:r>
      <w:r w:rsidR="00080B3F" w:rsidRPr="00F501AE">
        <w:rPr>
          <w:sz w:val="28"/>
          <w:szCs w:val="28"/>
        </w:rPr>
        <w:t>предоставлени</w:t>
      </w:r>
      <w:r w:rsidR="00080B3F">
        <w:rPr>
          <w:sz w:val="28"/>
          <w:szCs w:val="28"/>
        </w:rPr>
        <w:t>и</w:t>
      </w:r>
      <w:r w:rsidR="00080B3F" w:rsidRPr="00F501AE">
        <w:rPr>
          <w:sz w:val="28"/>
          <w:szCs w:val="28"/>
        </w:rPr>
        <w:t xml:space="preserve"> земельного участка</w:t>
      </w:r>
      <w:r w:rsidR="00080B3F">
        <w:rPr>
          <w:sz w:val="28"/>
          <w:szCs w:val="28"/>
        </w:rPr>
        <w:t xml:space="preserve"> либо об </w:t>
      </w:r>
      <w:r w:rsidR="00080B3F" w:rsidRPr="00425A8F">
        <w:rPr>
          <w:sz w:val="28"/>
          <w:szCs w:val="28"/>
          <w:u w:val="single"/>
        </w:rPr>
        <w:t>отказе в предоставлени</w:t>
      </w:r>
      <w:r w:rsidR="00080B3F">
        <w:rPr>
          <w:sz w:val="28"/>
          <w:szCs w:val="28"/>
          <w:u w:val="single"/>
        </w:rPr>
        <w:t>и</w:t>
      </w:r>
      <w:r w:rsidR="00080B3F" w:rsidRPr="00425A8F">
        <w:rPr>
          <w:sz w:val="28"/>
          <w:szCs w:val="28"/>
          <w:u w:val="single"/>
        </w:rPr>
        <w:t xml:space="preserve"> земельного участка</w:t>
      </w:r>
    </w:p>
    <w:p w:rsidR="00080B3F" w:rsidRDefault="00080B3F" w:rsidP="00080B3F">
      <w:pPr>
        <w:spacing w:line="276" w:lineRule="auto"/>
        <w:jc w:val="both"/>
        <w:rPr>
          <w:sz w:val="28"/>
          <w:szCs w:val="28"/>
          <w:u w:val="single"/>
        </w:rPr>
      </w:pPr>
      <w:proofErr w:type="gramStart"/>
      <w:r w:rsidRPr="005F2094">
        <w:rPr>
          <w:sz w:val="20"/>
          <w:szCs w:val="20"/>
        </w:rPr>
        <w:t xml:space="preserve">(гиперссылка на список оснований для отказа в </w:t>
      </w:r>
      <w:r>
        <w:rPr>
          <w:sz w:val="20"/>
          <w:szCs w:val="20"/>
        </w:rPr>
        <w:t>предоставлении земельного участка (справочник в ИС ВГ</w:t>
      </w:r>
      <w:r w:rsidRPr="00BF177A">
        <w:rPr>
          <w:sz w:val="20"/>
          <w:szCs w:val="20"/>
        </w:rPr>
        <w:t>)</w:t>
      </w:r>
      <w:r>
        <w:rPr>
          <w:sz w:val="20"/>
          <w:szCs w:val="20"/>
        </w:rPr>
        <w:t xml:space="preserve">  </w:t>
      </w:r>
      <w:proofErr w:type="gramEnd"/>
    </w:p>
    <w:p w:rsidR="00080B3F" w:rsidRPr="00BF177A" w:rsidRDefault="00080B3F" w:rsidP="00080B3F">
      <w:pPr>
        <w:spacing w:line="276" w:lineRule="auto"/>
        <w:jc w:val="both"/>
        <w:rPr>
          <w:sz w:val="20"/>
          <w:szCs w:val="20"/>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tblGrid>
      <w:tr w:rsidR="00080B3F" w:rsidRPr="00FB7561" w:rsidTr="008C3BB7">
        <w:tc>
          <w:tcPr>
            <w:tcW w:w="6095" w:type="dxa"/>
            <w:shd w:val="clear" w:color="auto" w:fill="auto"/>
          </w:tcPr>
          <w:p w:rsidR="00080B3F" w:rsidRPr="00FB7561" w:rsidRDefault="00080B3F" w:rsidP="008C3BB7">
            <w:pPr>
              <w:pStyle w:val="4"/>
              <w:jc w:val="center"/>
              <w:rPr>
                <w:i w:val="0"/>
                <w:iCs w:val="0"/>
                <w:sz w:val="20"/>
                <w:szCs w:val="20"/>
              </w:rPr>
            </w:pPr>
            <w:r w:rsidRPr="00FB7561">
              <w:rPr>
                <w:i w:val="0"/>
                <w:iCs w:val="0"/>
                <w:sz w:val="20"/>
                <w:szCs w:val="20"/>
              </w:rPr>
              <w:lastRenderedPageBreak/>
              <w:t>Исчерпывающий перечень оснований для приостановления или  отказа в предоставлении муниципальной услуги</w:t>
            </w:r>
            <w:r w:rsidR="00E10CCD">
              <w:rPr>
                <w:i w:val="0"/>
                <w:iCs w:val="0"/>
                <w:sz w:val="20"/>
                <w:szCs w:val="20"/>
              </w:rPr>
              <w:t xml:space="preserve"> (выдержка из административного регламента о предоставлении услуги по предоставлению земельного участка в собственность)</w:t>
            </w:r>
          </w:p>
          <w:p w:rsidR="00FB7561" w:rsidRPr="00FB7561" w:rsidRDefault="00FB7561" w:rsidP="00FB7561">
            <w:pPr>
              <w:pStyle w:val="ConsPlusNormal"/>
              <w:ind w:firstLine="175"/>
              <w:jc w:val="both"/>
              <w:rPr>
                <w:rFonts w:ascii="Times New Roman" w:hAnsi="Times New Roman"/>
                <w:sz w:val="20"/>
                <w:szCs w:val="20"/>
              </w:rPr>
            </w:pPr>
            <w:r>
              <w:rPr>
                <w:rFonts w:ascii="Times New Roman" w:hAnsi="Times New Roman"/>
                <w:sz w:val="20"/>
                <w:szCs w:val="20"/>
              </w:rPr>
              <w:t>1</w:t>
            </w:r>
            <w:r w:rsidRPr="00FB7561">
              <w:rPr>
                <w:rFonts w:ascii="Times New Roman" w:hAnsi="Times New Roman"/>
                <w:sz w:val="20"/>
                <w:szCs w:val="20"/>
              </w:rPr>
              <w:t>. Основанием для приостановления предоставления муниципальной услуги отсутствуют.</w:t>
            </w:r>
          </w:p>
          <w:p w:rsidR="00FB7561" w:rsidRPr="00FB7561" w:rsidRDefault="00FB7561" w:rsidP="00FB7561">
            <w:pPr>
              <w:pStyle w:val="ConsPlusNormal"/>
              <w:ind w:firstLine="175"/>
              <w:jc w:val="both"/>
              <w:rPr>
                <w:rFonts w:ascii="Times New Roman" w:hAnsi="Times New Roman"/>
                <w:sz w:val="20"/>
                <w:szCs w:val="20"/>
              </w:rPr>
            </w:pPr>
            <w:r w:rsidRPr="00FB7561">
              <w:rPr>
                <w:rFonts w:ascii="Times New Roman" w:hAnsi="Times New Roman"/>
                <w:sz w:val="20"/>
                <w:szCs w:val="20"/>
              </w:rPr>
              <w:t>2.</w:t>
            </w:r>
            <w:r>
              <w:rPr>
                <w:rFonts w:ascii="Times New Roman" w:hAnsi="Times New Roman"/>
                <w:sz w:val="20"/>
                <w:szCs w:val="20"/>
              </w:rPr>
              <w:t xml:space="preserve"> </w:t>
            </w:r>
            <w:r w:rsidRPr="00FB7561">
              <w:rPr>
                <w:rFonts w:ascii="Times New Roman" w:hAnsi="Times New Roman"/>
                <w:sz w:val="20"/>
                <w:szCs w:val="20"/>
              </w:rPr>
              <w:t>Основаниями для отказа в предоставлении муниципальной услуги при наличии хотя бы одного из следующих оснований являются:</w:t>
            </w:r>
          </w:p>
          <w:p w:rsidR="00FB7561" w:rsidRPr="00FB7561" w:rsidRDefault="00FB7561" w:rsidP="00FB7561">
            <w:pPr>
              <w:pStyle w:val="ConsPlusNormal"/>
              <w:ind w:firstLine="175"/>
              <w:jc w:val="both"/>
              <w:rPr>
                <w:rFonts w:ascii="Times New Roman" w:hAnsi="Times New Roman"/>
                <w:sz w:val="20"/>
                <w:szCs w:val="20"/>
              </w:rPr>
            </w:pPr>
            <w:r w:rsidRPr="00FB7561">
              <w:rPr>
                <w:rFonts w:ascii="Times New Roman" w:hAnsi="Times New Roman"/>
                <w:sz w:val="20"/>
                <w:szCs w:val="20"/>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B7561" w:rsidRPr="00FB7561" w:rsidRDefault="00FB7561" w:rsidP="00FB7561">
            <w:pPr>
              <w:pStyle w:val="ConsPlusNormal"/>
              <w:ind w:firstLine="175"/>
              <w:jc w:val="both"/>
              <w:rPr>
                <w:rFonts w:ascii="Times New Roman" w:hAnsi="Times New Roman"/>
                <w:sz w:val="20"/>
                <w:szCs w:val="20"/>
              </w:rPr>
            </w:pPr>
            <w:proofErr w:type="gramStart"/>
            <w:r w:rsidRPr="00FB7561">
              <w:rPr>
                <w:rFonts w:ascii="Times New Roman" w:hAnsi="Times New Roman"/>
                <w:sz w:val="20"/>
                <w:szCs w:val="20"/>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FB7561">
                <w:rPr>
                  <w:rFonts w:ascii="Times New Roman" w:hAnsi="Times New Roman"/>
                  <w:sz w:val="20"/>
                  <w:szCs w:val="20"/>
                </w:rPr>
                <w:t>подпунктом 10 пункта 2 статьи 39(10)</w:t>
              </w:r>
            </w:hyperlink>
            <w:r w:rsidRPr="00FB7561">
              <w:rPr>
                <w:rFonts w:ascii="Times New Roman" w:hAnsi="Times New Roman"/>
                <w:sz w:val="20"/>
                <w:szCs w:val="20"/>
              </w:rPr>
              <w:t xml:space="preserve"> ЗК РФ;</w:t>
            </w:r>
            <w:proofErr w:type="gramEnd"/>
          </w:p>
          <w:p w:rsidR="00FB7561" w:rsidRPr="00FB7561" w:rsidRDefault="00FB7561" w:rsidP="00FB7561">
            <w:pPr>
              <w:pStyle w:val="ConsPlusNormal"/>
              <w:ind w:firstLine="175"/>
              <w:jc w:val="both"/>
              <w:rPr>
                <w:rFonts w:ascii="Times New Roman" w:hAnsi="Times New Roman"/>
                <w:sz w:val="20"/>
                <w:szCs w:val="20"/>
              </w:rPr>
            </w:pPr>
            <w:proofErr w:type="gramStart"/>
            <w:r w:rsidRPr="00FB7561">
              <w:rPr>
                <w:rFonts w:ascii="Times New Roman" w:hAnsi="Times New Roman"/>
                <w:sz w:val="20"/>
                <w:szCs w:val="20"/>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B7561" w:rsidRPr="00FB7561" w:rsidRDefault="00FB7561" w:rsidP="00FB7561">
            <w:pPr>
              <w:pStyle w:val="ConsPlusNormal"/>
              <w:ind w:firstLine="175"/>
              <w:jc w:val="both"/>
              <w:rPr>
                <w:rFonts w:ascii="Times New Roman" w:hAnsi="Times New Roman"/>
                <w:sz w:val="20"/>
                <w:szCs w:val="20"/>
              </w:rPr>
            </w:pPr>
            <w:proofErr w:type="gramStart"/>
            <w:r w:rsidRPr="00FB7561">
              <w:rPr>
                <w:rFonts w:ascii="Times New Roman" w:hAnsi="Times New Roman"/>
                <w:sz w:val="20"/>
                <w:szCs w:val="20"/>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sidRPr="00FB7561">
                <w:rPr>
                  <w:rFonts w:ascii="Times New Roman" w:hAnsi="Times New Roman"/>
                  <w:sz w:val="20"/>
                  <w:szCs w:val="20"/>
                </w:rPr>
                <w:t>пунктом 3 статьи 39(36)</w:t>
              </w:r>
            </w:hyperlink>
            <w:r w:rsidRPr="00FB7561">
              <w:rPr>
                <w:rFonts w:ascii="Times New Roman" w:hAnsi="Times New Roman"/>
                <w:sz w:val="20"/>
                <w:szCs w:val="20"/>
              </w:rPr>
              <w:t xml:space="preserve"> ЗК РФ, и это не препятствует использованию земельного участка в</w:t>
            </w:r>
            <w:proofErr w:type="gramEnd"/>
            <w:r w:rsidRPr="00FB7561">
              <w:rPr>
                <w:rFonts w:ascii="Times New Roman" w:hAnsi="Times New Roman"/>
                <w:sz w:val="20"/>
                <w:szCs w:val="20"/>
              </w:rPr>
              <w:t xml:space="preserve"> </w:t>
            </w:r>
            <w:proofErr w:type="gramStart"/>
            <w:r w:rsidRPr="00FB7561">
              <w:rPr>
                <w:rFonts w:ascii="Times New Roman" w:hAnsi="Times New Roman"/>
                <w:sz w:val="20"/>
                <w:szCs w:val="20"/>
              </w:rPr>
              <w:t>соответствии</w:t>
            </w:r>
            <w:proofErr w:type="gramEnd"/>
            <w:r w:rsidRPr="00FB7561">
              <w:rPr>
                <w:rFonts w:ascii="Times New Roman" w:hAnsi="Times New Roman"/>
                <w:sz w:val="20"/>
                <w:szCs w:val="20"/>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B7561" w:rsidRPr="00FB7561" w:rsidRDefault="00FB7561" w:rsidP="00FB7561">
            <w:pPr>
              <w:pStyle w:val="ConsPlusNormal"/>
              <w:ind w:firstLine="175"/>
              <w:jc w:val="both"/>
              <w:rPr>
                <w:rFonts w:ascii="Times New Roman" w:hAnsi="Times New Roman"/>
                <w:sz w:val="20"/>
                <w:szCs w:val="20"/>
              </w:rPr>
            </w:pPr>
            <w:proofErr w:type="gramStart"/>
            <w:r w:rsidRPr="00FB7561">
              <w:rPr>
                <w:rFonts w:ascii="Times New Roman" w:hAnsi="Times New Roman"/>
                <w:sz w:val="20"/>
                <w:szCs w:val="20"/>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FB7561" w:rsidRPr="00FB7561" w:rsidRDefault="00FB7561" w:rsidP="00FB7561">
            <w:pPr>
              <w:pStyle w:val="ConsPlusNormal"/>
              <w:ind w:firstLine="175"/>
              <w:jc w:val="both"/>
              <w:rPr>
                <w:rFonts w:ascii="Times New Roman" w:hAnsi="Times New Roman"/>
                <w:sz w:val="20"/>
                <w:szCs w:val="20"/>
              </w:rPr>
            </w:pPr>
            <w:r w:rsidRPr="00FB7561">
              <w:rPr>
                <w:rFonts w:ascii="Times New Roman" w:hAnsi="Times New Roman"/>
                <w:sz w:val="20"/>
                <w:szCs w:val="20"/>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B7561" w:rsidRPr="00FB7561" w:rsidRDefault="00FB7561" w:rsidP="00FB7561">
            <w:pPr>
              <w:pStyle w:val="ConsPlusNormal"/>
              <w:ind w:firstLine="175"/>
              <w:jc w:val="both"/>
              <w:rPr>
                <w:rFonts w:ascii="Times New Roman" w:hAnsi="Times New Roman"/>
                <w:sz w:val="20"/>
                <w:szCs w:val="20"/>
              </w:rPr>
            </w:pPr>
            <w:proofErr w:type="gramStart"/>
            <w:r w:rsidRPr="00FB7561">
              <w:rPr>
                <w:rFonts w:ascii="Times New Roman" w:hAnsi="Times New Roman"/>
                <w:sz w:val="20"/>
                <w:szCs w:val="20"/>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B7561" w:rsidRPr="00FB7561" w:rsidRDefault="00FB7561" w:rsidP="00FB7561">
            <w:pPr>
              <w:pStyle w:val="ConsPlusNormal"/>
              <w:ind w:firstLine="175"/>
              <w:jc w:val="both"/>
              <w:rPr>
                <w:rFonts w:ascii="Times New Roman" w:hAnsi="Times New Roman"/>
                <w:sz w:val="20"/>
                <w:szCs w:val="20"/>
              </w:rPr>
            </w:pPr>
            <w:proofErr w:type="gramStart"/>
            <w:r w:rsidRPr="00FB7561">
              <w:rPr>
                <w:rFonts w:ascii="Times New Roman" w:hAnsi="Times New Roman"/>
                <w:sz w:val="20"/>
                <w:szCs w:val="20"/>
              </w:rPr>
              <w:t xml:space="preserve">8) указанный в заявлении земельный участок расположен в границах территории, в отношении которой с другим лицом </w:t>
            </w:r>
            <w:r w:rsidRPr="00FB7561">
              <w:rPr>
                <w:rFonts w:ascii="Times New Roman" w:hAnsi="Times New Roman"/>
                <w:sz w:val="20"/>
                <w:szCs w:val="20"/>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B7561" w:rsidRPr="00FB7561" w:rsidRDefault="00FB7561" w:rsidP="00FB7561">
            <w:pPr>
              <w:pStyle w:val="ConsPlusNormal"/>
              <w:ind w:firstLine="175"/>
              <w:jc w:val="both"/>
              <w:rPr>
                <w:rFonts w:ascii="Times New Roman" w:hAnsi="Times New Roman"/>
                <w:sz w:val="20"/>
                <w:szCs w:val="20"/>
              </w:rPr>
            </w:pPr>
            <w:proofErr w:type="gramStart"/>
            <w:r w:rsidRPr="00FB7561">
              <w:rPr>
                <w:rFonts w:ascii="Times New Roman" w:hAnsi="Times New Roman"/>
                <w:sz w:val="20"/>
                <w:szCs w:val="20"/>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FB7561">
              <w:rPr>
                <w:rFonts w:ascii="Times New Roman" w:hAnsi="Times New Roman"/>
                <w:sz w:val="20"/>
                <w:szCs w:val="20"/>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FB7561" w:rsidRPr="00FB7561" w:rsidRDefault="00FB7561" w:rsidP="00FB7561">
            <w:pPr>
              <w:pStyle w:val="ConsPlusNormal"/>
              <w:ind w:firstLine="175"/>
              <w:jc w:val="both"/>
              <w:rPr>
                <w:rFonts w:ascii="Times New Roman" w:hAnsi="Times New Roman"/>
                <w:sz w:val="20"/>
                <w:szCs w:val="20"/>
              </w:rPr>
            </w:pPr>
            <w:proofErr w:type="gramStart"/>
            <w:r w:rsidRPr="00FB7561">
              <w:rPr>
                <w:rFonts w:ascii="Times New Roman" w:hAnsi="Times New Roman"/>
                <w:sz w:val="20"/>
                <w:szCs w:val="20"/>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FB7561">
              <w:rPr>
                <w:rFonts w:ascii="Times New Roman" w:hAnsi="Times New Roman"/>
                <w:sz w:val="20"/>
                <w:szCs w:val="20"/>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B7561" w:rsidRPr="00FB7561" w:rsidRDefault="00FB7561" w:rsidP="00FB7561">
            <w:pPr>
              <w:pStyle w:val="ConsPlusNormal"/>
              <w:ind w:firstLine="175"/>
              <w:jc w:val="both"/>
              <w:rPr>
                <w:rFonts w:ascii="Times New Roman" w:hAnsi="Times New Roman"/>
                <w:sz w:val="20"/>
                <w:szCs w:val="20"/>
              </w:rPr>
            </w:pPr>
            <w:r w:rsidRPr="00FB7561">
              <w:rPr>
                <w:rFonts w:ascii="Times New Roman" w:hAnsi="Times New Roman"/>
                <w:sz w:val="20"/>
                <w:szCs w:val="20"/>
              </w:rPr>
              <w:t xml:space="preserve">11) указанный в заявлении земельный участок является предметом аукциона, </w:t>
            </w:r>
            <w:proofErr w:type="gramStart"/>
            <w:r w:rsidRPr="00FB7561">
              <w:rPr>
                <w:rFonts w:ascii="Times New Roman" w:hAnsi="Times New Roman"/>
                <w:sz w:val="20"/>
                <w:szCs w:val="20"/>
              </w:rPr>
              <w:t>извещение</w:t>
            </w:r>
            <w:proofErr w:type="gramEnd"/>
            <w:r w:rsidRPr="00FB7561">
              <w:rPr>
                <w:rFonts w:ascii="Times New Roman" w:hAnsi="Times New Roman"/>
                <w:sz w:val="20"/>
                <w:szCs w:val="20"/>
              </w:rPr>
              <w:t xml:space="preserve"> о проведении которого размещено в соответствии с </w:t>
            </w:r>
            <w:hyperlink r:id="rId19" w:history="1">
              <w:r w:rsidRPr="00FB7561">
                <w:rPr>
                  <w:rFonts w:ascii="Times New Roman" w:hAnsi="Times New Roman"/>
                  <w:sz w:val="20"/>
                  <w:szCs w:val="20"/>
                </w:rPr>
                <w:t>пунктом 19 статьи 39(11)</w:t>
              </w:r>
            </w:hyperlink>
            <w:r w:rsidRPr="00FB7561">
              <w:rPr>
                <w:rFonts w:ascii="Times New Roman" w:hAnsi="Times New Roman"/>
                <w:sz w:val="20"/>
                <w:szCs w:val="20"/>
              </w:rPr>
              <w:t xml:space="preserve"> ЗК РФ;</w:t>
            </w:r>
          </w:p>
          <w:p w:rsidR="00FB7561" w:rsidRPr="00FB7561" w:rsidRDefault="00FB7561" w:rsidP="00FB7561">
            <w:pPr>
              <w:pStyle w:val="ConsPlusNormal"/>
              <w:ind w:firstLine="175"/>
              <w:jc w:val="both"/>
              <w:rPr>
                <w:rFonts w:ascii="Times New Roman" w:hAnsi="Times New Roman"/>
                <w:sz w:val="20"/>
                <w:szCs w:val="20"/>
              </w:rPr>
            </w:pPr>
            <w:proofErr w:type="gramStart"/>
            <w:r w:rsidRPr="00FB7561">
              <w:rPr>
                <w:rFonts w:ascii="Times New Roman" w:hAnsi="Times New Roman"/>
                <w:sz w:val="20"/>
                <w:szCs w:val="20"/>
              </w:rPr>
              <w:t xml:space="preserve">12) в отношении земельного участка, указанного в заявлении, поступило предусмотренное </w:t>
            </w:r>
            <w:hyperlink r:id="rId20" w:history="1">
              <w:r w:rsidRPr="00FB7561">
                <w:rPr>
                  <w:rFonts w:ascii="Times New Roman" w:hAnsi="Times New Roman"/>
                  <w:sz w:val="20"/>
                  <w:szCs w:val="20"/>
                </w:rPr>
                <w:t>подпунктом 6 пункта 4 статьи 39(11)</w:t>
              </w:r>
            </w:hyperlink>
            <w:r w:rsidRPr="00FB7561">
              <w:rPr>
                <w:rFonts w:ascii="Times New Roman" w:hAnsi="Times New Roman"/>
                <w:sz w:val="20"/>
                <w:szCs w:val="20"/>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FB7561">
                <w:rPr>
                  <w:rFonts w:ascii="Times New Roman" w:hAnsi="Times New Roman"/>
                  <w:sz w:val="20"/>
                  <w:szCs w:val="20"/>
                </w:rPr>
                <w:t>подпунктом 4 пункта 4 статьи 39(11)</w:t>
              </w:r>
            </w:hyperlink>
            <w:r w:rsidRPr="00FB7561">
              <w:rPr>
                <w:rFonts w:ascii="Times New Roman" w:hAnsi="Times New Roman"/>
                <w:sz w:val="20"/>
                <w:szCs w:val="20"/>
              </w:rPr>
              <w:t xml:space="preserve"> ЗК РФ и уполномоченным органом не принято решение об</w:t>
            </w:r>
            <w:proofErr w:type="gramEnd"/>
            <w:r w:rsidRPr="00FB7561">
              <w:rPr>
                <w:rFonts w:ascii="Times New Roman" w:hAnsi="Times New Roman"/>
                <w:sz w:val="20"/>
                <w:szCs w:val="20"/>
              </w:rPr>
              <w:t xml:space="preserve"> </w:t>
            </w:r>
            <w:proofErr w:type="gramStart"/>
            <w:r w:rsidRPr="00FB7561">
              <w:rPr>
                <w:rFonts w:ascii="Times New Roman" w:hAnsi="Times New Roman"/>
                <w:sz w:val="20"/>
                <w:szCs w:val="20"/>
              </w:rPr>
              <w:t>отказе</w:t>
            </w:r>
            <w:proofErr w:type="gramEnd"/>
            <w:r w:rsidRPr="00FB7561">
              <w:rPr>
                <w:rFonts w:ascii="Times New Roman" w:hAnsi="Times New Roman"/>
                <w:sz w:val="20"/>
                <w:szCs w:val="20"/>
              </w:rPr>
              <w:t xml:space="preserve"> в проведении этого аукциона по основаниям, предусмотренным </w:t>
            </w:r>
            <w:hyperlink r:id="rId22" w:history="1">
              <w:r w:rsidRPr="00FB7561">
                <w:rPr>
                  <w:rFonts w:ascii="Times New Roman" w:hAnsi="Times New Roman"/>
                  <w:sz w:val="20"/>
                  <w:szCs w:val="20"/>
                </w:rPr>
                <w:t>пунктом 8 статьи 39(11)</w:t>
              </w:r>
            </w:hyperlink>
            <w:r w:rsidRPr="00FB7561">
              <w:rPr>
                <w:rFonts w:ascii="Times New Roman" w:hAnsi="Times New Roman"/>
                <w:sz w:val="20"/>
                <w:szCs w:val="20"/>
              </w:rPr>
              <w:t xml:space="preserve"> ЗК РФ;</w:t>
            </w:r>
          </w:p>
          <w:p w:rsidR="00FB7561" w:rsidRPr="00FB7561" w:rsidRDefault="00FB7561" w:rsidP="00FB7561">
            <w:pPr>
              <w:pStyle w:val="ConsPlusNormal"/>
              <w:ind w:firstLine="175"/>
              <w:jc w:val="both"/>
              <w:rPr>
                <w:rFonts w:ascii="Times New Roman" w:hAnsi="Times New Roman"/>
                <w:sz w:val="20"/>
                <w:szCs w:val="20"/>
              </w:rPr>
            </w:pPr>
            <w:r w:rsidRPr="00FB7561">
              <w:rPr>
                <w:rFonts w:ascii="Times New Roman" w:hAnsi="Times New Roman"/>
                <w:sz w:val="20"/>
                <w:szCs w:val="20"/>
              </w:rPr>
              <w:t xml:space="preserve">13) в отношении земельного участка, указанного в заявлении, опубликовано и размещено в соответствии с </w:t>
            </w:r>
            <w:hyperlink r:id="rId23" w:history="1">
              <w:r w:rsidRPr="00FB7561">
                <w:rPr>
                  <w:rFonts w:ascii="Times New Roman" w:hAnsi="Times New Roman"/>
                  <w:sz w:val="20"/>
                  <w:szCs w:val="20"/>
                </w:rPr>
                <w:t>подпунктом 1 пункта 1 статьи 39(18)</w:t>
              </w:r>
            </w:hyperlink>
            <w:r w:rsidRPr="00FB7561">
              <w:rPr>
                <w:rFonts w:ascii="Times New Roman" w:hAnsi="Times New Roman"/>
                <w:sz w:val="20"/>
                <w:szCs w:val="20"/>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B7561" w:rsidRPr="00FB7561" w:rsidRDefault="00FB7561" w:rsidP="00FB7561">
            <w:pPr>
              <w:pStyle w:val="ConsPlusNormal"/>
              <w:ind w:firstLine="175"/>
              <w:jc w:val="both"/>
              <w:rPr>
                <w:rFonts w:ascii="Times New Roman" w:hAnsi="Times New Roman"/>
                <w:sz w:val="20"/>
                <w:szCs w:val="20"/>
              </w:rPr>
            </w:pPr>
            <w:r w:rsidRPr="00FB7561">
              <w:rPr>
                <w:rFonts w:ascii="Times New Roman" w:hAnsi="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B7561" w:rsidRPr="00FB7561" w:rsidRDefault="00FB7561" w:rsidP="00FB7561">
            <w:pPr>
              <w:pStyle w:val="ConsPlusNormal"/>
              <w:ind w:firstLine="175"/>
              <w:jc w:val="both"/>
              <w:rPr>
                <w:rFonts w:ascii="Times New Roman" w:hAnsi="Times New Roman"/>
                <w:sz w:val="20"/>
                <w:szCs w:val="20"/>
              </w:rPr>
            </w:pPr>
            <w:proofErr w:type="gramStart"/>
            <w:r w:rsidRPr="00FB7561">
              <w:rPr>
                <w:rFonts w:ascii="Times New Roman" w:hAnsi="Times New Roman"/>
                <w:sz w:val="20"/>
                <w:szCs w:val="20"/>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w:t>
            </w:r>
            <w:hyperlink r:id="rId24" w:history="1">
              <w:r w:rsidRPr="00FB7561">
                <w:rPr>
                  <w:rFonts w:ascii="Times New Roman" w:hAnsi="Times New Roman"/>
                  <w:sz w:val="20"/>
                  <w:szCs w:val="20"/>
                </w:rPr>
                <w:t>подпунктом 10 пункта 2 статьи 39(10)</w:t>
              </w:r>
            </w:hyperlink>
            <w:r w:rsidRPr="00FB7561">
              <w:rPr>
                <w:rFonts w:ascii="Times New Roman" w:hAnsi="Times New Roman"/>
                <w:sz w:val="20"/>
                <w:szCs w:val="20"/>
              </w:rPr>
              <w:t xml:space="preserve"> ЗК РФ;</w:t>
            </w:r>
            <w:proofErr w:type="gramEnd"/>
          </w:p>
          <w:p w:rsidR="00FB7561" w:rsidRPr="00FB7561" w:rsidRDefault="00FB7561" w:rsidP="00FB7561">
            <w:pPr>
              <w:pStyle w:val="ConsPlusNormal"/>
              <w:ind w:firstLine="175"/>
              <w:jc w:val="both"/>
              <w:rPr>
                <w:rFonts w:ascii="Times New Roman" w:hAnsi="Times New Roman"/>
                <w:sz w:val="20"/>
                <w:szCs w:val="20"/>
              </w:rPr>
            </w:pPr>
            <w:r w:rsidRPr="00FB7561">
              <w:rPr>
                <w:rFonts w:ascii="Times New Roman" w:hAnsi="Times New Roman"/>
                <w:sz w:val="20"/>
                <w:szCs w:val="20"/>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B7561" w:rsidRPr="00FB7561" w:rsidRDefault="00FB7561" w:rsidP="00FB7561">
            <w:pPr>
              <w:pStyle w:val="ConsPlusNormal"/>
              <w:ind w:firstLine="175"/>
              <w:jc w:val="both"/>
              <w:rPr>
                <w:rFonts w:ascii="Times New Roman" w:hAnsi="Times New Roman"/>
                <w:sz w:val="20"/>
                <w:szCs w:val="20"/>
              </w:rPr>
            </w:pPr>
            <w:proofErr w:type="gramStart"/>
            <w:r w:rsidRPr="00FB7561">
              <w:rPr>
                <w:rFonts w:ascii="Times New Roman" w:hAnsi="Times New Roman"/>
                <w:sz w:val="20"/>
                <w:szCs w:val="20"/>
              </w:rPr>
              <w:t xml:space="preserve">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sidRPr="00FB7561">
              <w:rPr>
                <w:rFonts w:ascii="Times New Roman" w:hAnsi="Times New Roman"/>
                <w:sz w:val="20"/>
                <w:szCs w:val="20"/>
              </w:rPr>
              <w:lastRenderedPageBreak/>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roofErr w:type="gramEnd"/>
          </w:p>
          <w:p w:rsidR="00FB7561" w:rsidRPr="00FB7561" w:rsidRDefault="00FB7561" w:rsidP="00FB7561">
            <w:pPr>
              <w:pStyle w:val="ConsPlusNormal"/>
              <w:ind w:firstLine="175"/>
              <w:jc w:val="both"/>
              <w:rPr>
                <w:rFonts w:ascii="Times New Roman" w:hAnsi="Times New Roman"/>
                <w:sz w:val="20"/>
                <w:szCs w:val="20"/>
              </w:rPr>
            </w:pPr>
            <w:r w:rsidRPr="00FB7561">
              <w:rPr>
                <w:rFonts w:ascii="Times New Roman" w:hAnsi="Times New Roman"/>
                <w:sz w:val="20"/>
                <w:szCs w:val="20"/>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B7561" w:rsidRPr="00FB7561" w:rsidRDefault="00FB7561" w:rsidP="00FB7561">
            <w:pPr>
              <w:pStyle w:val="ConsPlusNormal"/>
              <w:ind w:firstLine="175"/>
              <w:jc w:val="both"/>
              <w:rPr>
                <w:rFonts w:ascii="Times New Roman" w:hAnsi="Times New Roman"/>
                <w:sz w:val="20"/>
                <w:szCs w:val="20"/>
              </w:rPr>
            </w:pPr>
            <w:r w:rsidRPr="00FB7561">
              <w:rPr>
                <w:rFonts w:ascii="Times New Roman" w:hAnsi="Times New Roman"/>
                <w:sz w:val="20"/>
                <w:szCs w:val="20"/>
              </w:rPr>
              <w:t>19) предоставление земельного участка на заявленном виде прав не допускается;</w:t>
            </w:r>
          </w:p>
          <w:p w:rsidR="00FB7561" w:rsidRPr="00FB7561" w:rsidRDefault="00FB7561" w:rsidP="00FB7561">
            <w:pPr>
              <w:pStyle w:val="ConsPlusNormal"/>
              <w:ind w:firstLine="175"/>
              <w:jc w:val="both"/>
              <w:rPr>
                <w:rFonts w:ascii="Times New Roman" w:hAnsi="Times New Roman"/>
                <w:sz w:val="20"/>
                <w:szCs w:val="20"/>
              </w:rPr>
            </w:pPr>
            <w:r w:rsidRPr="00FB7561">
              <w:rPr>
                <w:rFonts w:ascii="Times New Roman" w:hAnsi="Times New Roman"/>
                <w:sz w:val="20"/>
                <w:szCs w:val="20"/>
              </w:rPr>
              <w:t>20) в отношении земельного участка, указанного в заявлении, не установлен вид разрешенного использования;</w:t>
            </w:r>
          </w:p>
          <w:p w:rsidR="00FB7561" w:rsidRPr="00FB7561" w:rsidRDefault="00FB7561" w:rsidP="00FB7561">
            <w:pPr>
              <w:pStyle w:val="ConsPlusNormal"/>
              <w:ind w:firstLine="175"/>
              <w:jc w:val="both"/>
              <w:rPr>
                <w:rFonts w:ascii="Times New Roman" w:hAnsi="Times New Roman"/>
                <w:sz w:val="20"/>
                <w:szCs w:val="20"/>
              </w:rPr>
            </w:pPr>
            <w:r w:rsidRPr="00FB7561">
              <w:rPr>
                <w:rFonts w:ascii="Times New Roman" w:hAnsi="Times New Roman"/>
                <w:sz w:val="20"/>
                <w:szCs w:val="20"/>
              </w:rPr>
              <w:t>21) указанный в заявлении земельный участок не отнесен к определенной категории земель;</w:t>
            </w:r>
          </w:p>
          <w:p w:rsidR="00FB7561" w:rsidRPr="00FB7561" w:rsidRDefault="00FB7561" w:rsidP="00FB7561">
            <w:pPr>
              <w:pStyle w:val="ConsPlusNormal"/>
              <w:ind w:firstLine="175"/>
              <w:jc w:val="both"/>
              <w:rPr>
                <w:rFonts w:ascii="Times New Roman" w:hAnsi="Times New Roman"/>
                <w:sz w:val="20"/>
                <w:szCs w:val="20"/>
              </w:rPr>
            </w:pPr>
            <w:r w:rsidRPr="00FB7561">
              <w:rPr>
                <w:rFonts w:ascii="Times New Roman" w:hAnsi="Times New Roman"/>
                <w:sz w:val="20"/>
                <w:szCs w:val="20"/>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FB7561" w:rsidRPr="00FB7561" w:rsidRDefault="00FB7561" w:rsidP="00FB7561">
            <w:pPr>
              <w:pStyle w:val="ConsPlusNormal"/>
              <w:ind w:firstLine="175"/>
              <w:jc w:val="both"/>
              <w:rPr>
                <w:rFonts w:ascii="Times New Roman" w:hAnsi="Times New Roman"/>
                <w:sz w:val="20"/>
                <w:szCs w:val="20"/>
              </w:rPr>
            </w:pPr>
            <w:proofErr w:type="gramStart"/>
            <w:r w:rsidRPr="00FB7561">
              <w:rPr>
                <w:rFonts w:ascii="Times New Roman" w:hAnsi="Times New Roman"/>
                <w:sz w:val="20"/>
                <w:szCs w:val="20"/>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B7561" w:rsidRPr="00FB7561" w:rsidRDefault="00FB7561" w:rsidP="00FB7561">
            <w:pPr>
              <w:pStyle w:val="ConsPlusNormal"/>
              <w:ind w:firstLine="175"/>
              <w:jc w:val="both"/>
              <w:rPr>
                <w:rFonts w:ascii="Times New Roman" w:hAnsi="Times New Roman"/>
                <w:sz w:val="20"/>
                <w:szCs w:val="20"/>
              </w:rPr>
            </w:pPr>
            <w:r w:rsidRPr="00FB7561">
              <w:rPr>
                <w:rFonts w:ascii="Times New Roman" w:hAnsi="Times New Roman"/>
                <w:sz w:val="20"/>
                <w:szCs w:val="20"/>
              </w:rPr>
              <w:t xml:space="preserve">24) границы земельного участка, указанного в заявлении, подлежат уточнению в соответствии с Федеральным </w:t>
            </w:r>
            <w:hyperlink r:id="rId25" w:history="1">
              <w:r w:rsidRPr="00FB7561">
                <w:rPr>
                  <w:rFonts w:ascii="Times New Roman" w:hAnsi="Times New Roman"/>
                  <w:sz w:val="20"/>
                  <w:szCs w:val="20"/>
                </w:rPr>
                <w:t>законом</w:t>
              </w:r>
            </w:hyperlink>
            <w:r w:rsidRPr="00FB7561">
              <w:rPr>
                <w:rFonts w:ascii="Times New Roman" w:hAnsi="Times New Roman"/>
                <w:sz w:val="20"/>
                <w:szCs w:val="20"/>
              </w:rPr>
              <w:t xml:space="preserve"> от 13.07.2015 N 218-ФЗ "О государственной регистрации недвижимости";</w:t>
            </w:r>
          </w:p>
          <w:p w:rsidR="00FB7561" w:rsidRPr="00FB7561" w:rsidRDefault="00FB7561" w:rsidP="00FB7561">
            <w:pPr>
              <w:pStyle w:val="ConsPlusNormal"/>
              <w:ind w:firstLine="175"/>
              <w:jc w:val="both"/>
              <w:rPr>
                <w:rFonts w:ascii="Times New Roman" w:hAnsi="Times New Roman"/>
                <w:sz w:val="20"/>
                <w:szCs w:val="20"/>
              </w:rPr>
            </w:pPr>
            <w:r w:rsidRPr="00FB7561">
              <w:rPr>
                <w:rFonts w:ascii="Times New Roman" w:hAnsi="Times New Roman"/>
                <w:sz w:val="20"/>
                <w:szCs w:val="20"/>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B7561" w:rsidRPr="00FB7561" w:rsidRDefault="00FB7561" w:rsidP="00FB7561">
            <w:pPr>
              <w:pStyle w:val="ConsPlusNormal"/>
              <w:jc w:val="both"/>
              <w:rPr>
                <w:rFonts w:ascii="Times New Roman" w:hAnsi="Times New Roman"/>
                <w:sz w:val="20"/>
                <w:szCs w:val="20"/>
              </w:rPr>
            </w:pPr>
            <w:r>
              <w:rPr>
                <w:rFonts w:ascii="Times New Roman" w:hAnsi="Times New Roman"/>
                <w:sz w:val="20"/>
                <w:szCs w:val="20"/>
              </w:rPr>
              <w:t xml:space="preserve">3. </w:t>
            </w:r>
            <w:r w:rsidRPr="00FB7561">
              <w:rPr>
                <w:rFonts w:ascii="Times New Roman" w:hAnsi="Times New Roman"/>
                <w:sz w:val="20"/>
                <w:szCs w:val="20"/>
              </w:rPr>
              <w:t>Возврат заявления заявителю осуществляется в течение 10 календарных дней с даты поступления в Уполномоченный орган заявления в следующих случаях:</w:t>
            </w:r>
          </w:p>
          <w:p w:rsidR="00FB7561" w:rsidRPr="00C97BE5" w:rsidRDefault="008775C7" w:rsidP="00FB7561">
            <w:pPr>
              <w:pStyle w:val="ConsPlusNormal"/>
              <w:ind w:firstLine="175"/>
              <w:jc w:val="both"/>
              <w:rPr>
                <w:rFonts w:ascii="Times New Roman" w:hAnsi="Times New Roman"/>
                <w:sz w:val="20"/>
                <w:szCs w:val="20"/>
              </w:rPr>
            </w:pPr>
            <w:hyperlink w:anchor="Par868" w:tooltip="                                 ЗАЯВЛЕНИЕ" w:history="1">
              <w:r w:rsidR="00FB7561" w:rsidRPr="00C97BE5">
                <w:rPr>
                  <w:rFonts w:ascii="Times New Roman" w:hAnsi="Times New Roman"/>
                  <w:sz w:val="20"/>
                  <w:szCs w:val="20"/>
                </w:rPr>
                <w:t>заявление</w:t>
              </w:r>
            </w:hyperlink>
            <w:r w:rsidR="00FB7561" w:rsidRPr="00C97BE5">
              <w:rPr>
                <w:rFonts w:ascii="Times New Roman" w:hAnsi="Times New Roman"/>
                <w:sz w:val="20"/>
                <w:szCs w:val="20"/>
              </w:rPr>
              <w:t xml:space="preserve"> не соответствует содержанию формы, указанной в приложении 1 к настоящему административному регламенту;</w:t>
            </w:r>
          </w:p>
          <w:p w:rsidR="00FB7561" w:rsidRPr="00C97BE5" w:rsidRDefault="00FB7561" w:rsidP="00FB7561">
            <w:pPr>
              <w:pStyle w:val="ConsPlusNormal"/>
              <w:ind w:firstLine="175"/>
              <w:jc w:val="both"/>
              <w:rPr>
                <w:rFonts w:ascii="Times New Roman" w:hAnsi="Times New Roman"/>
                <w:sz w:val="20"/>
                <w:szCs w:val="20"/>
              </w:rPr>
            </w:pPr>
            <w:r w:rsidRPr="00C97BE5">
              <w:rPr>
                <w:rFonts w:ascii="Times New Roman" w:hAnsi="Times New Roman"/>
                <w:sz w:val="20"/>
                <w:szCs w:val="20"/>
              </w:rPr>
              <w:t>у Уполномоченного органа отсутствуют полномочия по распоряжению земельным участком;</w:t>
            </w:r>
          </w:p>
          <w:p w:rsidR="00080B3F" w:rsidRPr="00FB7561" w:rsidRDefault="00FB7561" w:rsidP="00FB7561">
            <w:pPr>
              <w:pStyle w:val="ConsPlusNormal"/>
              <w:ind w:firstLine="175"/>
              <w:jc w:val="both"/>
              <w:rPr>
                <w:sz w:val="20"/>
                <w:szCs w:val="20"/>
              </w:rPr>
            </w:pPr>
            <w:r w:rsidRPr="00C97BE5">
              <w:rPr>
                <w:rFonts w:ascii="Times New Roman" w:hAnsi="Times New Roman"/>
                <w:sz w:val="20"/>
                <w:szCs w:val="20"/>
              </w:rPr>
              <w:t xml:space="preserve">к заявлению не приложены документы, установленные </w:t>
            </w:r>
            <w:hyperlink w:anchor="Par208" w:tooltip="2.8. Для предоставления государственной услуги заявитель (представитель заявителя) представляет (направляет) следующие документы:" w:history="1">
              <w:r w:rsidRPr="00C97BE5">
                <w:rPr>
                  <w:rFonts w:ascii="Times New Roman" w:hAnsi="Times New Roman"/>
                  <w:sz w:val="20"/>
                  <w:szCs w:val="20"/>
                </w:rPr>
                <w:t>пунктом 2.</w:t>
              </w:r>
            </w:hyperlink>
            <w:r w:rsidRPr="00C97BE5">
              <w:rPr>
                <w:rFonts w:ascii="Times New Roman" w:hAnsi="Times New Roman"/>
                <w:sz w:val="20"/>
                <w:szCs w:val="20"/>
              </w:rPr>
              <w:t>7 настоящего административного регламента.</w:t>
            </w:r>
            <w:r>
              <w:rPr>
                <w:rFonts w:ascii="Times New Roman" w:hAnsi="Times New Roman"/>
                <w:sz w:val="20"/>
                <w:szCs w:val="20"/>
              </w:rPr>
              <w:t xml:space="preserve"> </w:t>
            </w:r>
          </w:p>
        </w:tc>
      </w:tr>
    </w:tbl>
    <w:p w:rsidR="00080B3F" w:rsidRDefault="00080B3F" w:rsidP="00080B3F">
      <w:pPr>
        <w:spacing w:line="276" w:lineRule="auto"/>
        <w:jc w:val="both"/>
        <w:rPr>
          <w:sz w:val="28"/>
          <w:szCs w:val="28"/>
        </w:rPr>
      </w:pPr>
    </w:p>
    <w:p w:rsidR="00080B3F" w:rsidRDefault="00080B3F" w:rsidP="00080B3F">
      <w:pPr>
        <w:spacing w:line="276" w:lineRule="auto"/>
        <w:jc w:val="both"/>
        <w:rPr>
          <w:sz w:val="28"/>
          <w:szCs w:val="28"/>
        </w:rPr>
      </w:pPr>
      <w:r>
        <w:rPr>
          <w:sz w:val="28"/>
          <w:szCs w:val="28"/>
        </w:rPr>
        <w:t xml:space="preserve">в течение 30 календарных дней либо </w:t>
      </w:r>
      <w:r w:rsidRPr="00F501AE">
        <w:rPr>
          <w:sz w:val="28"/>
          <w:szCs w:val="28"/>
        </w:rPr>
        <w:t>о возврате заявления и приложенных документов с обоснованием причин возврата в течение 10 календарных дней.</w:t>
      </w:r>
    </w:p>
    <w:p w:rsidR="002D4387" w:rsidRPr="00C97BE5" w:rsidRDefault="002D4387" w:rsidP="002D4387">
      <w:pPr>
        <w:pStyle w:val="ConsPlusNormal"/>
        <w:ind w:firstLine="720"/>
        <w:jc w:val="both"/>
        <w:rPr>
          <w:rFonts w:ascii="Times New Roman" w:hAnsi="Times New Roman"/>
          <w:sz w:val="28"/>
          <w:szCs w:val="28"/>
        </w:rPr>
      </w:pPr>
      <w:r w:rsidRPr="00C97BE5">
        <w:rPr>
          <w:rFonts w:ascii="Times New Roman" w:hAnsi="Times New Roman"/>
          <w:sz w:val="28"/>
          <w:szCs w:val="28"/>
        </w:rPr>
        <w:t xml:space="preserve">При принятии решения уполномоченным органом о предоставлении земельного участка на Портале «Вологодский гектар» выбранный вами участок «изменит цвет» </w:t>
      </w:r>
      <w:proofErr w:type="gramStart"/>
      <w:r w:rsidRPr="00C97BE5">
        <w:rPr>
          <w:rFonts w:ascii="Times New Roman" w:hAnsi="Times New Roman"/>
          <w:sz w:val="28"/>
          <w:szCs w:val="28"/>
        </w:rPr>
        <w:t>с</w:t>
      </w:r>
      <w:proofErr w:type="gramEnd"/>
      <w:r w:rsidRPr="00C97BE5">
        <w:rPr>
          <w:rFonts w:ascii="Times New Roman" w:hAnsi="Times New Roman"/>
          <w:sz w:val="28"/>
          <w:szCs w:val="28"/>
        </w:rPr>
        <w:t xml:space="preserve"> оранжев</w:t>
      </w:r>
      <w:r w:rsidR="00064122" w:rsidRPr="00C97BE5">
        <w:rPr>
          <w:rFonts w:ascii="Times New Roman" w:hAnsi="Times New Roman"/>
          <w:sz w:val="28"/>
          <w:szCs w:val="28"/>
        </w:rPr>
        <w:t>ого на красный.</w:t>
      </w:r>
    </w:p>
    <w:p w:rsidR="005F4C2B" w:rsidRPr="00C97BE5" w:rsidRDefault="00A13E09" w:rsidP="00A13E09">
      <w:pPr>
        <w:pStyle w:val="ConsPlusNormal"/>
        <w:ind w:firstLine="720"/>
        <w:jc w:val="both"/>
        <w:rPr>
          <w:rFonts w:ascii="Times New Roman" w:hAnsi="Times New Roman"/>
          <w:sz w:val="28"/>
          <w:szCs w:val="28"/>
        </w:rPr>
      </w:pPr>
      <w:r w:rsidRPr="00C97BE5">
        <w:rPr>
          <w:rFonts w:ascii="Times New Roman" w:hAnsi="Times New Roman"/>
          <w:sz w:val="28"/>
          <w:szCs w:val="28"/>
        </w:rPr>
        <w:t>При принятии решения уполномоченным органом об отказе в предоставлении земельного участка или о возврате уполномоченным органом заявления о предоставлении земельного участка, на Портале «Вологодский гектар» выбранный вами участок</w:t>
      </w:r>
      <w:r w:rsidR="005F4C2B" w:rsidRPr="00C97BE5">
        <w:rPr>
          <w:rFonts w:ascii="Times New Roman" w:hAnsi="Times New Roman"/>
          <w:sz w:val="28"/>
          <w:szCs w:val="28"/>
        </w:rPr>
        <w:t>:</w:t>
      </w:r>
    </w:p>
    <w:p w:rsidR="00A13E09" w:rsidRPr="00C97BE5" w:rsidRDefault="005F4C2B" w:rsidP="00A13E09">
      <w:pPr>
        <w:pStyle w:val="ConsPlusNormal"/>
        <w:ind w:firstLine="720"/>
        <w:jc w:val="both"/>
        <w:rPr>
          <w:rFonts w:ascii="Times New Roman" w:hAnsi="Times New Roman"/>
          <w:sz w:val="28"/>
          <w:szCs w:val="28"/>
        </w:rPr>
      </w:pPr>
      <w:r w:rsidRPr="00C97BE5">
        <w:rPr>
          <w:rFonts w:ascii="Times New Roman" w:hAnsi="Times New Roman"/>
          <w:sz w:val="28"/>
          <w:szCs w:val="28"/>
        </w:rPr>
        <w:t>-</w:t>
      </w:r>
      <w:r w:rsidR="00A13E09" w:rsidRPr="00C97BE5">
        <w:rPr>
          <w:rFonts w:ascii="Times New Roman" w:hAnsi="Times New Roman"/>
          <w:sz w:val="28"/>
          <w:szCs w:val="28"/>
        </w:rPr>
        <w:t xml:space="preserve"> </w:t>
      </w:r>
      <w:r w:rsidRPr="00C97BE5">
        <w:rPr>
          <w:rFonts w:ascii="Times New Roman" w:hAnsi="Times New Roman"/>
          <w:sz w:val="28"/>
          <w:szCs w:val="28"/>
        </w:rPr>
        <w:t>останется</w:t>
      </w:r>
      <w:r w:rsidR="00A13E09" w:rsidRPr="00C97BE5">
        <w:rPr>
          <w:rFonts w:ascii="Times New Roman" w:hAnsi="Times New Roman"/>
          <w:sz w:val="28"/>
          <w:szCs w:val="28"/>
        </w:rPr>
        <w:t xml:space="preserve"> оранжевы</w:t>
      </w:r>
      <w:r w:rsidRPr="00C97BE5">
        <w:rPr>
          <w:rFonts w:ascii="Times New Roman" w:hAnsi="Times New Roman"/>
          <w:sz w:val="28"/>
          <w:szCs w:val="28"/>
        </w:rPr>
        <w:t>м</w:t>
      </w:r>
      <w:r w:rsidR="00A13E09" w:rsidRPr="00C97BE5">
        <w:rPr>
          <w:rFonts w:ascii="Times New Roman" w:hAnsi="Times New Roman"/>
          <w:sz w:val="28"/>
          <w:szCs w:val="28"/>
        </w:rPr>
        <w:t xml:space="preserve"> до </w:t>
      </w:r>
      <w:proofErr w:type="gramStart"/>
      <w:r w:rsidR="00A13E09" w:rsidRPr="00C97BE5">
        <w:rPr>
          <w:rFonts w:ascii="Times New Roman" w:hAnsi="Times New Roman"/>
          <w:sz w:val="28"/>
          <w:szCs w:val="28"/>
        </w:rPr>
        <w:t>истечении</w:t>
      </w:r>
      <w:proofErr w:type="gramEnd"/>
      <w:r w:rsidR="00A13E09" w:rsidRPr="00C97BE5">
        <w:rPr>
          <w:rFonts w:ascii="Times New Roman" w:hAnsi="Times New Roman"/>
          <w:sz w:val="28"/>
          <w:szCs w:val="28"/>
        </w:rPr>
        <w:t xml:space="preserve"> срока действия решения о предварительном согласовании предоставления земельного участка</w:t>
      </w:r>
      <w:r w:rsidR="00341387" w:rsidRPr="00C97BE5">
        <w:rPr>
          <w:rFonts w:ascii="Times New Roman" w:hAnsi="Times New Roman"/>
          <w:sz w:val="28"/>
          <w:szCs w:val="28"/>
        </w:rPr>
        <w:t xml:space="preserve"> (2 года)</w:t>
      </w:r>
      <w:r w:rsidRPr="00C97BE5">
        <w:rPr>
          <w:rFonts w:ascii="Times New Roman" w:hAnsi="Times New Roman"/>
          <w:sz w:val="28"/>
          <w:szCs w:val="28"/>
        </w:rPr>
        <w:t>;</w:t>
      </w:r>
    </w:p>
    <w:p w:rsidR="00A13E09" w:rsidRPr="00C97BE5" w:rsidRDefault="005F4C2B" w:rsidP="009B46C8">
      <w:pPr>
        <w:pStyle w:val="ConsPlusNormal"/>
        <w:ind w:firstLine="720"/>
        <w:jc w:val="both"/>
        <w:rPr>
          <w:sz w:val="28"/>
          <w:szCs w:val="28"/>
        </w:rPr>
      </w:pPr>
      <w:r w:rsidRPr="00C97BE5">
        <w:rPr>
          <w:rFonts w:ascii="Times New Roman" w:hAnsi="Times New Roman"/>
          <w:sz w:val="28"/>
          <w:szCs w:val="28"/>
        </w:rPr>
        <w:lastRenderedPageBreak/>
        <w:t xml:space="preserve">- </w:t>
      </w:r>
      <w:r w:rsidR="00B50F94" w:rsidRPr="00C97BE5">
        <w:rPr>
          <w:rFonts w:ascii="Times New Roman" w:hAnsi="Times New Roman"/>
          <w:sz w:val="28"/>
          <w:szCs w:val="28"/>
        </w:rPr>
        <w:t xml:space="preserve">«изменит цвет» с оранжевого </w:t>
      </w:r>
      <w:proofErr w:type="gramStart"/>
      <w:r w:rsidR="00B50F94" w:rsidRPr="00C97BE5">
        <w:rPr>
          <w:rFonts w:ascii="Times New Roman" w:hAnsi="Times New Roman"/>
          <w:sz w:val="28"/>
          <w:szCs w:val="28"/>
        </w:rPr>
        <w:t>на</w:t>
      </w:r>
      <w:proofErr w:type="gramEnd"/>
      <w:r w:rsidR="00B50F94" w:rsidRPr="00C97BE5">
        <w:rPr>
          <w:rFonts w:ascii="Times New Roman" w:hAnsi="Times New Roman"/>
          <w:sz w:val="28"/>
          <w:szCs w:val="28"/>
        </w:rPr>
        <w:t xml:space="preserve"> </w:t>
      </w:r>
      <w:proofErr w:type="gramStart"/>
      <w:r w:rsidR="00B50F94" w:rsidRPr="00C97BE5">
        <w:rPr>
          <w:rFonts w:ascii="Times New Roman" w:hAnsi="Times New Roman"/>
          <w:sz w:val="28"/>
          <w:szCs w:val="28"/>
        </w:rPr>
        <w:t>зеленый</w:t>
      </w:r>
      <w:proofErr w:type="gramEnd"/>
      <w:r w:rsidR="00B50F94" w:rsidRPr="00C97BE5">
        <w:rPr>
          <w:rFonts w:ascii="Times New Roman" w:hAnsi="Times New Roman"/>
          <w:sz w:val="28"/>
          <w:szCs w:val="28"/>
        </w:rPr>
        <w:t xml:space="preserve"> по истечении срока действия решения о предварительном согласовании предоставления земельного участка (2 года).</w:t>
      </w:r>
    </w:p>
    <w:p w:rsidR="00A13E09" w:rsidRPr="00C97BE5" w:rsidRDefault="00A13E09" w:rsidP="00080B3F">
      <w:pPr>
        <w:spacing w:line="276" w:lineRule="auto"/>
        <w:jc w:val="both"/>
        <w:rPr>
          <w:sz w:val="28"/>
          <w:szCs w:val="28"/>
        </w:rPr>
      </w:pPr>
    </w:p>
    <w:p w:rsidR="00782EF2" w:rsidRPr="00951714" w:rsidRDefault="00080B3F" w:rsidP="00782EF2">
      <w:pPr>
        <w:pStyle w:val="ConsPlusNormal"/>
        <w:jc w:val="both"/>
        <w:rPr>
          <w:rFonts w:ascii="Times New Roman" w:hAnsi="Times New Roman"/>
          <w:sz w:val="20"/>
          <w:szCs w:val="20"/>
        </w:rPr>
      </w:pPr>
      <w:r>
        <w:rPr>
          <w:rFonts w:ascii="Times New Roman" w:hAnsi="Times New Roman"/>
          <w:sz w:val="28"/>
          <w:szCs w:val="28"/>
        </w:rPr>
        <w:t xml:space="preserve">ШАГ 10. </w:t>
      </w:r>
      <w:r w:rsidR="00782EF2" w:rsidRPr="00A47DAA">
        <w:rPr>
          <w:rFonts w:ascii="Times New Roman" w:hAnsi="Times New Roman"/>
          <w:sz w:val="28"/>
          <w:szCs w:val="28"/>
        </w:rPr>
        <w:t xml:space="preserve">Обратитесь </w:t>
      </w:r>
      <w:r w:rsidR="00782EF2" w:rsidRPr="00951714">
        <w:rPr>
          <w:rFonts w:ascii="Times New Roman" w:hAnsi="Times New Roman"/>
          <w:sz w:val="28"/>
          <w:szCs w:val="28"/>
        </w:rPr>
        <w:t xml:space="preserve">в </w:t>
      </w:r>
      <w:r w:rsidR="00782EF2" w:rsidRPr="00951714">
        <w:rPr>
          <w:rFonts w:ascii="Times New Roman" w:hAnsi="Times New Roman"/>
          <w:sz w:val="28"/>
          <w:szCs w:val="28"/>
          <w:u w:val="single"/>
        </w:rPr>
        <w:t xml:space="preserve">Управление Росреестра по Вологодской области </w:t>
      </w:r>
      <w:r w:rsidR="00782EF2">
        <w:rPr>
          <w:rFonts w:ascii="Times New Roman" w:hAnsi="Times New Roman"/>
          <w:sz w:val="28"/>
          <w:szCs w:val="28"/>
        </w:rPr>
        <w:t xml:space="preserve">с заявлением о </w:t>
      </w:r>
      <w:r w:rsidR="00782EF2" w:rsidRPr="00A47DAA">
        <w:rPr>
          <w:rFonts w:ascii="Times New Roman" w:hAnsi="Times New Roman"/>
          <w:sz w:val="28"/>
          <w:szCs w:val="28"/>
        </w:rPr>
        <w:t xml:space="preserve">регистрации права </w:t>
      </w:r>
      <w:r w:rsidR="00782EF2">
        <w:rPr>
          <w:rFonts w:ascii="Times New Roman" w:hAnsi="Times New Roman"/>
          <w:sz w:val="20"/>
          <w:szCs w:val="20"/>
        </w:rPr>
        <w:t xml:space="preserve"> </w:t>
      </w:r>
      <w:r w:rsidR="00782EF2" w:rsidRPr="00951714">
        <w:rPr>
          <w:rFonts w:ascii="Times New Roman" w:hAnsi="Times New Roman"/>
          <w:sz w:val="20"/>
          <w:szCs w:val="20"/>
        </w:rPr>
        <w:t>(гиперссылка на контакты</w:t>
      </w:r>
      <w:r w:rsidR="00782EF2">
        <w:rPr>
          <w:rFonts w:ascii="Times New Roman" w:hAnsi="Times New Roman"/>
          <w:sz w:val="20"/>
          <w:szCs w:val="20"/>
        </w:rPr>
        <w:t xml:space="preserve"> Росреестра</w:t>
      </w:r>
      <w:r w:rsidR="00782EF2" w:rsidRPr="00951714">
        <w:rPr>
          <w:rFonts w:ascii="Times New Roman" w:hAnsi="Times New Roman"/>
          <w:sz w:val="20"/>
          <w:szCs w:val="20"/>
        </w:rPr>
        <w:t>)</w:t>
      </w:r>
    </w:p>
    <w:p w:rsidR="00782EF2" w:rsidRPr="00A47DAA" w:rsidRDefault="00782EF2" w:rsidP="00782EF2">
      <w:pPr>
        <w:pStyle w:val="ConsPlusNormal"/>
        <w:jc w:val="both"/>
        <w:rPr>
          <w:rFonts w:ascii="Times New Roman" w:hAnsi="Times New Roman"/>
          <w:sz w:val="28"/>
          <w:szCs w:val="28"/>
        </w:rPr>
      </w:pPr>
      <w:r w:rsidRPr="00A47DAA">
        <w:rPr>
          <w:rFonts w:ascii="Times New Roman" w:hAnsi="Times New Roman"/>
          <w:sz w:val="28"/>
          <w:szCs w:val="28"/>
        </w:rPr>
        <w:t xml:space="preserve">собственности на земельный участок. </w:t>
      </w:r>
    </w:p>
    <w:p w:rsidR="00782EF2" w:rsidRDefault="00782EF2" w:rsidP="00782EF2">
      <w:pPr>
        <w:spacing w:line="276" w:lineRule="auto"/>
        <w:jc w:val="both"/>
        <w:rPr>
          <w:sz w:val="28"/>
          <w:szCs w:val="28"/>
        </w:rPr>
      </w:pPr>
    </w:p>
    <w:p w:rsidR="00782EF2" w:rsidRDefault="00782EF2" w:rsidP="00782EF2">
      <w:pPr>
        <w:spacing w:line="276" w:lineRule="auto"/>
        <w:jc w:val="both"/>
        <w:rPr>
          <w:sz w:val="28"/>
          <w:szCs w:val="28"/>
        </w:rPr>
      </w:pPr>
    </w:p>
    <w:p w:rsidR="00782EF2" w:rsidRDefault="00782EF2" w:rsidP="00782EF2">
      <w:pPr>
        <w:spacing w:line="276" w:lineRule="auto"/>
        <w:jc w:val="center"/>
        <w:rPr>
          <w:sz w:val="28"/>
          <w:szCs w:val="28"/>
        </w:rPr>
      </w:pPr>
      <w:r>
        <w:rPr>
          <w:sz w:val="28"/>
          <w:szCs w:val="28"/>
        </w:rPr>
        <w:t>Желаем Вам удачи в реализации мечты работать на своей земле</w:t>
      </w:r>
    </w:p>
    <w:p w:rsidR="00782EF2" w:rsidRPr="00425A8F" w:rsidRDefault="00782EF2" w:rsidP="00782EF2">
      <w:pPr>
        <w:spacing w:line="276" w:lineRule="auto"/>
        <w:jc w:val="center"/>
        <w:rPr>
          <w:sz w:val="28"/>
          <w:szCs w:val="28"/>
        </w:rPr>
      </w:pPr>
      <w:r>
        <w:rPr>
          <w:sz w:val="28"/>
          <w:szCs w:val="28"/>
        </w:rPr>
        <w:t xml:space="preserve"> и процветания нашей родной Вологодчине!</w:t>
      </w:r>
    </w:p>
    <w:p w:rsidR="00782EF2" w:rsidRDefault="00782EF2" w:rsidP="00346DEA">
      <w:pPr>
        <w:spacing w:line="276" w:lineRule="auto"/>
        <w:jc w:val="both"/>
        <w:rPr>
          <w:sz w:val="20"/>
          <w:szCs w:val="20"/>
        </w:rPr>
      </w:pPr>
    </w:p>
    <w:p w:rsidR="000B29C1" w:rsidRDefault="000B29C1" w:rsidP="00346DEA">
      <w:pPr>
        <w:spacing w:line="276" w:lineRule="auto"/>
        <w:jc w:val="both"/>
        <w:rPr>
          <w:sz w:val="20"/>
          <w:szCs w:val="20"/>
        </w:rPr>
      </w:pPr>
    </w:p>
    <w:sectPr w:rsidR="000B29C1" w:rsidSect="00F56A98">
      <w:pgSz w:w="11907" w:h="16840" w:code="9"/>
      <w:pgMar w:top="851" w:right="851" w:bottom="851" w:left="1418" w:header="227" w:footer="28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2E4" w:rsidRDefault="00DD72E4" w:rsidP="00C5505B">
      <w:r>
        <w:separator/>
      </w:r>
    </w:p>
  </w:endnote>
  <w:endnote w:type="continuationSeparator" w:id="0">
    <w:p w:rsidR="00DD72E4" w:rsidRDefault="00DD72E4" w:rsidP="00C550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2E4" w:rsidRDefault="00DD72E4" w:rsidP="00C5505B">
      <w:r>
        <w:separator/>
      </w:r>
    </w:p>
  </w:footnote>
  <w:footnote w:type="continuationSeparator" w:id="0">
    <w:p w:rsidR="00DD72E4" w:rsidRDefault="00DD72E4" w:rsidP="00C550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16D558"/>
    <w:lvl w:ilvl="0">
      <w:start w:val="1"/>
      <w:numFmt w:val="bullet"/>
      <w:lvlText w:val=""/>
      <w:lvlJc w:val="left"/>
      <w:pPr>
        <w:tabs>
          <w:tab w:val="num" w:pos="360"/>
        </w:tabs>
        <w:ind w:left="360" w:hanging="360"/>
      </w:pPr>
      <w:rPr>
        <w:rFonts w:ascii="Symbol" w:hAnsi="Symbol" w:cs="Symbol" w:hint="default"/>
      </w:rPr>
    </w:lvl>
  </w:abstractNum>
  <w:abstractNum w:abstractNumId="1">
    <w:nsid w:val="02EA09D2"/>
    <w:multiLevelType w:val="hybridMultilevel"/>
    <w:tmpl w:val="7CECF78E"/>
    <w:lvl w:ilvl="0" w:tplc="AFAE1C6A">
      <w:start w:val="1"/>
      <w:numFmt w:val="decimal"/>
      <w:lvlText w:val="%1."/>
      <w:lvlJc w:val="left"/>
      <w:pPr>
        <w:ind w:left="643"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7F2C64"/>
    <w:multiLevelType w:val="hybridMultilevel"/>
    <w:tmpl w:val="76E6EB08"/>
    <w:lvl w:ilvl="0" w:tplc="0419000F">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3">
    <w:nsid w:val="14F077F7"/>
    <w:multiLevelType w:val="hybridMultilevel"/>
    <w:tmpl w:val="3A540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D35D6"/>
    <w:multiLevelType w:val="hybridMultilevel"/>
    <w:tmpl w:val="93140D30"/>
    <w:lvl w:ilvl="0" w:tplc="CA187ABA">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65D15D7D"/>
    <w:multiLevelType w:val="hybridMultilevel"/>
    <w:tmpl w:val="32CAC11A"/>
    <w:lvl w:ilvl="0" w:tplc="9368A03C">
      <w:start w:val="1"/>
      <w:numFmt w:val="decimal"/>
      <w:lvlText w:val="%1."/>
      <w:lvlJc w:val="left"/>
      <w:pPr>
        <w:tabs>
          <w:tab w:val="num" w:pos="786"/>
        </w:tabs>
        <w:ind w:left="786" w:hanging="360"/>
      </w:pPr>
      <w:rPr>
        <w:rFonts w:hint="default"/>
        <w:sz w:val="28"/>
        <w:szCs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5767DAC"/>
    <w:multiLevelType w:val="hybridMultilevel"/>
    <w:tmpl w:val="02A4B6C2"/>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7">
    <w:nsid w:val="76417835"/>
    <w:multiLevelType w:val="hybridMultilevel"/>
    <w:tmpl w:val="B6740792"/>
    <w:lvl w:ilvl="0" w:tplc="221048D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0"/>
  </w:num>
  <w:num w:numId="3">
    <w:abstractNumId w:val="0"/>
  </w:num>
  <w:num w:numId="4">
    <w:abstractNumId w:val="0"/>
  </w:num>
  <w:num w:numId="5">
    <w:abstractNumId w:val="4"/>
  </w:num>
  <w:num w:numId="6">
    <w:abstractNumId w:val="7"/>
  </w:num>
  <w:num w:numId="7">
    <w:abstractNumId w:val="5"/>
  </w:num>
  <w:num w:numId="8">
    <w:abstractNumId w:val="2"/>
  </w:num>
  <w:num w:numId="9">
    <w:abstractNumId w:val="3"/>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FC15F1"/>
    <w:rsid w:val="00006E4F"/>
    <w:rsid w:val="000072A3"/>
    <w:rsid w:val="00016768"/>
    <w:rsid w:val="00033307"/>
    <w:rsid w:val="00036652"/>
    <w:rsid w:val="00043BEE"/>
    <w:rsid w:val="00050D03"/>
    <w:rsid w:val="00052605"/>
    <w:rsid w:val="00063A46"/>
    <w:rsid w:val="00064122"/>
    <w:rsid w:val="00064E3E"/>
    <w:rsid w:val="00067E9C"/>
    <w:rsid w:val="00076A88"/>
    <w:rsid w:val="000773FC"/>
    <w:rsid w:val="000778CE"/>
    <w:rsid w:val="00080B3F"/>
    <w:rsid w:val="00087CE3"/>
    <w:rsid w:val="00093F38"/>
    <w:rsid w:val="000A3090"/>
    <w:rsid w:val="000B29C1"/>
    <w:rsid w:val="000C5889"/>
    <w:rsid w:val="000D1C17"/>
    <w:rsid w:val="000F474F"/>
    <w:rsid w:val="000F7172"/>
    <w:rsid w:val="00104E2D"/>
    <w:rsid w:val="00107813"/>
    <w:rsid w:val="00113FB6"/>
    <w:rsid w:val="00115844"/>
    <w:rsid w:val="0012340A"/>
    <w:rsid w:val="00130D1A"/>
    <w:rsid w:val="00141BEE"/>
    <w:rsid w:val="00145478"/>
    <w:rsid w:val="001468AF"/>
    <w:rsid w:val="00167110"/>
    <w:rsid w:val="001B0D70"/>
    <w:rsid w:val="001B10D1"/>
    <w:rsid w:val="001D11B7"/>
    <w:rsid w:val="001E14E0"/>
    <w:rsid w:val="001E2DF6"/>
    <w:rsid w:val="001F0973"/>
    <w:rsid w:val="001F2A21"/>
    <w:rsid w:val="00211C70"/>
    <w:rsid w:val="00236026"/>
    <w:rsid w:val="002413F1"/>
    <w:rsid w:val="00242B0C"/>
    <w:rsid w:val="00257D85"/>
    <w:rsid w:val="00270A19"/>
    <w:rsid w:val="002844B4"/>
    <w:rsid w:val="00287A7D"/>
    <w:rsid w:val="00294F42"/>
    <w:rsid w:val="002B21ED"/>
    <w:rsid w:val="002D4387"/>
    <w:rsid w:val="002D51E4"/>
    <w:rsid w:val="002F3831"/>
    <w:rsid w:val="003032B9"/>
    <w:rsid w:val="003121CC"/>
    <w:rsid w:val="00315C37"/>
    <w:rsid w:val="00323309"/>
    <w:rsid w:val="003255A9"/>
    <w:rsid w:val="00341387"/>
    <w:rsid w:val="00344F05"/>
    <w:rsid w:val="00346DEA"/>
    <w:rsid w:val="00391920"/>
    <w:rsid w:val="003A4480"/>
    <w:rsid w:val="003D039F"/>
    <w:rsid w:val="00404C78"/>
    <w:rsid w:val="00405885"/>
    <w:rsid w:val="004074D1"/>
    <w:rsid w:val="004251F9"/>
    <w:rsid w:val="00425A8F"/>
    <w:rsid w:val="00432F00"/>
    <w:rsid w:val="00434536"/>
    <w:rsid w:val="00437B0C"/>
    <w:rsid w:val="00444290"/>
    <w:rsid w:val="004712AB"/>
    <w:rsid w:val="004725EB"/>
    <w:rsid w:val="00494DE6"/>
    <w:rsid w:val="004A0024"/>
    <w:rsid w:val="004B78D8"/>
    <w:rsid w:val="004C4D4E"/>
    <w:rsid w:val="004E4909"/>
    <w:rsid w:val="00506E35"/>
    <w:rsid w:val="00514BD1"/>
    <w:rsid w:val="00516D62"/>
    <w:rsid w:val="005368AC"/>
    <w:rsid w:val="0054628F"/>
    <w:rsid w:val="00556013"/>
    <w:rsid w:val="00592BF4"/>
    <w:rsid w:val="00597A86"/>
    <w:rsid w:val="005A110E"/>
    <w:rsid w:val="005A73C9"/>
    <w:rsid w:val="005D4CAC"/>
    <w:rsid w:val="005E5BDC"/>
    <w:rsid w:val="005F37F1"/>
    <w:rsid w:val="005F4C2B"/>
    <w:rsid w:val="00644D83"/>
    <w:rsid w:val="00654C3D"/>
    <w:rsid w:val="00670C3C"/>
    <w:rsid w:val="0067148D"/>
    <w:rsid w:val="00692FA6"/>
    <w:rsid w:val="006B323C"/>
    <w:rsid w:val="006B4CFE"/>
    <w:rsid w:val="006C02E2"/>
    <w:rsid w:val="006E25B9"/>
    <w:rsid w:val="006E2747"/>
    <w:rsid w:val="006E57F0"/>
    <w:rsid w:val="006F491D"/>
    <w:rsid w:val="006F601C"/>
    <w:rsid w:val="006F7F0B"/>
    <w:rsid w:val="007006E1"/>
    <w:rsid w:val="0070792E"/>
    <w:rsid w:val="00711D1C"/>
    <w:rsid w:val="00711D76"/>
    <w:rsid w:val="00720480"/>
    <w:rsid w:val="007347DC"/>
    <w:rsid w:val="00737B5A"/>
    <w:rsid w:val="00740F8D"/>
    <w:rsid w:val="00741DC6"/>
    <w:rsid w:val="00751C40"/>
    <w:rsid w:val="007640C3"/>
    <w:rsid w:val="00775640"/>
    <w:rsid w:val="00776E26"/>
    <w:rsid w:val="00782EF2"/>
    <w:rsid w:val="007A234D"/>
    <w:rsid w:val="007B6D59"/>
    <w:rsid w:val="007C49F9"/>
    <w:rsid w:val="007D0C8E"/>
    <w:rsid w:val="007D59A6"/>
    <w:rsid w:val="007D7206"/>
    <w:rsid w:val="007E6178"/>
    <w:rsid w:val="007E69EC"/>
    <w:rsid w:val="00820FBC"/>
    <w:rsid w:val="008241BE"/>
    <w:rsid w:val="008249C8"/>
    <w:rsid w:val="00840052"/>
    <w:rsid w:val="008618D0"/>
    <w:rsid w:val="00863268"/>
    <w:rsid w:val="00863C09"/>
    <w:rsid w:val="00872CA7"/>
    <w:rsid w:val="008775C7"/>
    <w:rsid w:val="00887B75"/>
    <w:rsid w:val="00894509"/>
    <w:rsid w:val="008A56A9"/>
    <w:rsid w:val="008A73E7"/>
    <w:rsid w:val="008B7E49"/>
    <w:rsid w:val="008C3BB7"/>
    <w:rsid w:val="008E28C2"/>
    <w:rsid w:val="008F21B1"/>
    <w:rsid w:val="008F51BF"/>
    <w:rsid w:val="00914921"/>
    <w:rsid w:val="00915571"/>
    <w:rsid w:val="009371D4"/>
    <w:rsid w:val="00944E40"/>
    <w:rsid w:val="009574B3"/>
    <w:rsid w:val="00973F38"/>
    <w:rsid w:val="00994A7C"/>
    <w:rsid w:val="009A795F"/>
    <w:rsid w:val="009B46C8"/>
    <w:rsid w:val="009B7F08"/>
    <w:rsid w:val="009D0E23"/>
    <w:rsid w:val="009D7BB1"/>
    <w:rsid w:val="009E2AE2"/>
    <w:rsid w:val="009F77DE"/>
    <w:rsid w:val="00A124FE"/>
    <w:rsid w:val="00A13E09"/>
    <w:rsid w:val="00A274D8"/>
    <w:rsid w:val="00A37978"/>
    <w:rsid w:val="00A60B8A"/>
    <w:rsid w:val="00A71823"/>
    <w:rsid w:val="00AA086F"/>
    <w:rsid w:val="00AA29F0"/>
    <w:rsid w:val="00AA2F94"/>
    <w:rsid w:val="00AE0DC5"/>
    <w:rsid w:val="00AE2A0A"/>
    <w:rsid w:val="00AE5A32"/>
    <w:rsid w:val="00AE5E54"/>
    <w:rsid w:val="00AF22AF"/>
    <w:rsid w:val="00B01E50"/>
    <w:rsid w:val="00B02A43"/>
    <w:rsid w:val="00B12783"/>
    <w:rsid w:val="00B129E5"/>
    <w:rsid w:val="00B42819"/>
    <w:rsid w:val="00B50F94"/>
    <w:rsid w:val="00B5691A"/>
    <w:rsid w:val="00B63086"/>
    <w:rsid w:val="00B77AF0"/>
    <w:rsid w:val="00B84257"/>
    <w:rsid w:val="00BA519F"/>
    <w:rsid w:val="00BB0CF1"/>
    <w:rsid w:val="00BB5EDF"/>
    <w:rsid w:val="00BB6B69"/>
    <w:rsid w:val="00BC3E0E"/>
    <w:rsid w:val="00BC4887"/>
    <w:rsid w:val="00BD0F3B"/>
    <w:rsid w:val="00BD1031"/>
    <w:rsid w:val="00BF177A"/>
    <w:rsid w:val="00C00255"/>
    <w:rsid w:val="00C04CB1"/>
    <w:rsid w:val="00C04F64"/>
    <w:rsid w:val="00C140E1"/>
    <w:rsid w:val="00C535DA"/>
    <w:rsid w:val="00C5505B"/>
    <w:rsid w:val="00C55A11"/>
    <w:rsid w:val="00C65195"/>
    <w:rsid w:val="00C71DFF"/>
    <w:rsid w:val="00C73B38"/>
    <w:rsid w:val="00C76D63"/>
    <w:rsid w:val="00C91DBD"/>
    <w:rsid w:val="00C97BE5"/>
    <w:rsid w:val="00CA64A2"/>
    <w:rsid w:val="00CB051F"/>
    <w:rsid w:val="00CC1A36"/>
    <w:rsid w:val="00CC5AA7"/>
    <w:rsid w:val="00CF0708"/>
    <w:rsid w:val="00D0171B"/>
    <w:rsid w:val="00D06672"/>
    <w:rsid w:val="00D117D9"/>
    <w:rsid w:val="00D27554"/>
    <w:rsid w:val="00D32D31"/>
    <w:rsid w:val="00D41ED8"/>
    <w:rsid w:val="00D46D7A"/>
    <w:rsid w:val="00D474CE"/>
    <w:rsid w:val="00D54C3E"/>
    <w:rsid w:val="00D65365"/>
    <w:rsid w:val="00D7650D"/>
    <w:rsid w:val="00D860E6"/>
    <w:rsid w:val="00DA1C73"/>
    <w:rsid w:val="00DA34A4"/>
    <w:rsid w:val="00DA4956"/>
    <w:rsid w:val="00DA6427"/>
    <w:rsid w:val="00DD2E78"/>
    <w:rsid w:val="00DD50C9"/>
    <w:rsid w:val="00DD72E4"/>
    <w:rsid w:val="00DF48E1"/>
    <w:rsid w:val="00DF4B75"/>
    <w:rsid w:val="00E10CCD"/>
    <w:rsid w:val="00E13725"/>
    <w:rsid w:val="00E30BAD"/>
    <w:rsid w:val="00E3569C"/>
    <w:rsid w:val="00E41297"/>
    <w:rsid w:val="00E51BBB"/>
    <w:rsid w:val="00E740FC"/>
    <w:rsid w:val="00E856BA"/>
    <w:rsid w:val="00E96FBE"/>
    <w:rsid w:val="00EB7832"/>
    <w:rsid w:val="00EC3745"/>
    <w:rsid w:val="00ED5D28"/>
    <w:rsid w:val="00EE31C4"/>
    <w:rsid w:val="00EE5FD9"/>
    <w:rsid w:val="00EF18B6"/>
    <w:rsid w:val="00F04478"/>
    <w:rsid w:val="00F15A37"/>
    <w:rsid w:val="00F334C6"/>
    <w:rsid w:val="00F42AE2"/>
    <w:rsid w:val="00F51F0F"/>
    <w:rsid w:val="00F56A98"/>
    <w:rsid w:val="00F651F7"/>
    <w:rsid w:val="00F71FAB"/>
    <w:rsid w:val="00F83813"/>
    <w:rsid w:val="00FB3749"/>
    <w:rsid w:val="00FB7561"/>
    <w:rsid w:val="00FC15F1"/>
    <w:rsid w:val="00FD0882"/>
    <w:rsid w:val="00FD3F38"/>
    <w:rsid w:val="00FE14F7"/>
    <w:rsid w:val="00FE4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4" type="connector" idref="#_x0000_s1027"/>
        <o:r id="V:Rule5" type="connector" idref="#AutoShape 2"/>
        <o:r id="V:Rule6"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50D"/>
    <w:rPr>
      <w:sz w:val="24"/>
      <w:szCs w:val="24"/>
    </w:rPr>
  </w:style>
  <w:style w:type="paragraph" w:styleId="4">
    <w:name w:val="heading 4"/>
    <w:basedOn w:val="a"/>
    <w:next w:val="a"/>
    <w:link w:val="40"/>
    <w:semiHidden/>
    <w:unhideWhenUsed/>
    <w:qFormat/>
    <w:rsid w:val="00782EF2"/>
    <w:pPr>
      <w:keepNext/>
      <w:keepLines/>
      <w:spacing w:before="200"/>
      <w:outlineLvl w:val="3"/>
    </w:pPr>
    <w:rPr>
      <w:rFonts w:ascii="Cambria" w:hAnsi="Cambria"/>
      <w:b/>
      <w:bCs/>
      <w:i/>
      <w:iCs/>
      <w:color w:val="4F81BD"/>
    </w:rPr>
  </w:style>
  <w:style w:type="paragraph" w:styleId="6">
    <w:name w:val="heading 6"/>
    <w:basedOn w:val="a"/>
    <w:next w:val="a"/>
    <w:link w:val="60"/>
    <w:qFormat/>
    <w:rsid w:val="00016768"/>
    <w:pPr>
      <w:keepNext/>
      <w:jc w:val="center"/>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rsid w:val="0012340A"/>
    <w:pPr>
      <w:snapToGrid w:val="0"/>
      <w:ind w:left="340" w:hanging="340"/>
      <w:jc w:val="center"/>
    </w:pPr>
    <w:rPr>
      <w:sz w:val="28"/>
      <w:szCs w:val="28"/>
    </w:rPr>
  </w:style>
  <w:style w:type="character" w:styleId="a4">
    <w:name w:val="Hyperlink"/>
    <w:rsid w:val="00391920"/>
    <w:rPr>
      <w:color w:val="0000FF"/>
      <w:u w:val="single"/>
    </w:rPr>
  </w:style>
  <w:style w:type="character" w:customStyle="1" w:styleId="60">
    <w:name w:val="Заголовок 6 Знак"/>
    <w:link w:val="6"/>
    <w:rsid w:val="00016768"/>
    <w:rPr>
      <w:b/>
    </w:rPr>
  </w:style>
  <w:style w:type="paragraph" w:styleId="a5">
    <w:name w:val="List Paragraph"/>
    <w:basedOn w:val="a"/>
    <w:uiPriority w:val="34"/>
    <w:qFormat/>
    <w:rsid w:val="000773FC"/>
    <w:pPr>
      <w:ind w:left="720"/>
      <w:contextualSpacing/>
    </w:pPr>
  </w:style>
  <w:style w:type="table" w:styleId="a6">
    <w:name w:val="Table Grid"/>
    <w:basedOn w:val="a1"/>
    <w:rsid w:val="005F3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C5505B"/>
    <w:pPr>
      <w:tabs>
        <w:tab w:val="center" w:pos="4677"/>
        <w:tab w:val="right" w:pos="9355"/>
      </w:tabs>
    </w:pPr>
  </w:style>
  <w:style w:type="character" w:customStyle="1" w:styleId="a8">
    <w:name w:val="Верхний колонтитул Знак"/>
    <w:link w:val="a7"/>
    <w:rsid w:val="00C5505B"/>
    <w:rPr>
      <w:sz w:val="24"/>
      <w:szCs w:val="24"/>
    </w:rPr>
  </w:style>
  <w:style w:type="paragraph" w:styleId="a9">
    <w:name w:val="footer"/>
    <w:basedOn w:val="a"/>
    <w:link w:val="aa"/>
    <w:rsid w:val="00C5505B"/>
    <w:pPr>
      <w:tabs>
        <w:tab w:val="center" w:pos="4677"/>
        <w:tab w:val="right" w:pos="9355"/>
      </w:tabs>
    </w:pPr>
  </w:style>
  <w:style w:type="character" w:customStyle="1" w:styleId="aa">
    <w:name w:val="Нижний колонтитул Знак"/>
    <w:link w:val="a9"/>
    <w:rsid w:val="00C5505B"/>
    <w:rPr>
      <w:sz w:val="24"/>
      <w:szCs w:val="24"/>
    </w:rPr>
  </w:style>
  <w:style w:type="character" w:styleId="ab">
    <w:name w:val="FollowedHyperlink"/>
    <w:rsid w:val="00C5505B"/>
    <w:rPr>
      <w:color w:val="800080"/>
      <w:u w:val="single"/>
    </w:rPr>
  </w:style>
  <w:style w:type="character" w:customStyle="1" w:styleId="itemtext1">
    <w:name w:val="itemtext1"/>
    <w:rsid w:val="00113FB6"/>
    <w:rPr>
      <w:rFonts w:ascii="Segoe UI" w:hAnsi="Segoe UI" w:cs="Segoe UI" w:hint="default"/>
      <w:color w:val="000000"/>
      <w:sz w:val="20"/>
      <w:szCs w:val="20"/>
    </w:rPr>
  </w:style>
  <w:style w:type="paragraph" w:styleId="ac">
    <w:name w:val="footnote text"/>
    <w:basedOn w:val="a"/>
    <w:link w:val="ad"/>
    <w:rsid w:val="00D54C3E"/>
    <w:rPr>
      <w:sz w:val="20"/>
      <w:szCs w:val="20"/>
    </w:rPr>
  </w:style>
  <w:style w:type="character" w:customStyle="1" w:styleId="ad">
    <w:name w:val="Текст сноски Знак"/>
    <w:basedOn w:val="a0"/>
    <w:link w:val="ac"/>
    <w:rsid w:val="00D54C3E"/>
  </w:style>
  <w:style w:type="character" w:styleId="ae">
    <w:name w:val="footnote reference"/>
    <w:rsid w:val="00D54C3E"/>
    <w:rPr>
      <w:vertAlign w:val="superscript"/>
    </w:rPr>
  </w:style>
  <w:style w:type="character" w:customStyle="1" w:styleId="40">
    <w:name w:val="Заголовок 4 Знак"/>
    <w:link w:val="4"/>
    <w:semiHidden/>
    <w:rsid w:val="00782EF2"/>
    <w:rPr>
      <w:rFonts w:ascii="Cambria" w:hAnsi="Cambria"/>
      <w:b/>
      <w:bCs/>
      <w:i/>
      <w:iCs/>
      <w:color w:val="4F81BD"/>
      <w:sz w:val="24"/>
      <w:szCs w:val="24"/>
    </w:rPr>
  </w:style>
  <w:style w:type="paragraph" w:customStyle="1" w:styleId="ConsPlusNormal">
    <w:name w:val="ConsPlusNormal"/>
    <w:basedOn w:val="a"/>
    <w:link w:val="ConsPlusNormal0"/>
    <w:rsid w:val="00782EF2"/>
    <w:pPr>
      <w:autoSpaceDE w:val="0"/>
      <w:autoSpaceDN w:val="0"/>
    </w:pPr>
    <w:rPr>
      <w:rFonts w:ascii="Calibri" w:eastAsia="Calibri" w:hAnsi="Calibri"/>
      <w:sz w:val="22"/>
      <w:szCs w:val="22"/>
    </w:rPr>
  </w:style>
  <w:style w:type="character" w:customStyle="1" w:styleId="ConsPlusNormal0">
    <w:name w:val="ConsPlusNormal Знак"/>
    <w:link w:val="ConsPlusNormal"/>
    <w:locked/>
    <w:rsid w:val="00782EF2"/>
    <w:rPr>
      <w:rFonts w:ascii="Calibri" w:eastAsia="Calibri" w:hAnsi="Calibri"/>
      <w:sz w:val="22"/>
      <w:szCs w:val="22"/>
    </w:rPr>
  </w:style>
  <w:style w:type="paragraph" w:styleId="af">
    <w:name w:val="Balloon Text"/>
    <w:basedOn w:val="a"/>
    <w:link w:val="af0"/>
    <w:rsid w:val="00F51F0F"/>
    <w:rPr>
      <w:rFonts w:ascii="Tahoma" w:hAnsi="Tahoma" w:cs="Tahoma"/>
      <w:sz w:val="16"/>
      <w:szCs w:val="16"/>
    </w:rPr>
  </w:style>
  <w:style w:type="character" w:customStyle="1" w:styleId="af0">
    <w:name w:val="Текст выноски Знак"/>
    <w:link w:val="af"/>
    <w:rsid w:val="00F51F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134412">
      <w:bodyDiv w:val="1"/>
      <w:marLeft w:val="0"/>
      <w:marRight w:val="0"/>
      <w:marTop w:val="0"/>
      <w:marBottom w:val="0"/>
      <w:divBdr>
        <w:top w:val="none" w:sz="0" w:space="0" w:color="auto"/>
        <w:left w:val="none" w:sz="0" w:space="0" w:color="auto"/>
        <w:bottom w:val="none" w:sz="0" w:space="0" w:color="auto"/>
        <w:right w:val="none" w:sz="0" w:space="0" w:color="auto"/>
      </w:divBdr>
    </w:div>
    <w:div w:id="729229028">
      <w:bodyDiv w:val="1"/>
      <w:marLeft w:val="0"/>
      <w:marRight w:val="0"/>
      <w:marTop w:val="0"/>
      <w:marBottom w:val="0"/>
      <w:divBdr>
        <w:top w:val="none" w:sz="0" w:space="0" w:color="auto"/>
        <w:left w:val="none" w:sz="0" w:space="0" w:color="auto"/>
        <w:bottom w:val="none" w:sz="0" w:space="0" w:color="auto"/>
        <w:right w:val="none" w:sz="0" w:space="0" w:color="auto"/>
      </w:divBdr>
    </w:div>
    <w:div w:id="845168455">
      <w:bodyDiv w:val="1"/>
      <w:marLeft w:val="0"/>
      <w:marRight w:val="0"/>
      <w:marTop w:val="0"/>
      <w:marBottom w:val="0"/>
      <w:divBdr>
        <w:top w:val="none" w:sz="0" w:space="0" w:color="auto"/>
        <w:left w:val="none" w:sz="0" w:space="0" w:color="auto"/>
        <w:bottom w:val="none" w:sz="0" w:space="0" w:color="auto"/>
        <w:right w:val="none" w:sz="0" w:space="0" w:color="auto"/>
      </w:divBdr>
    </w:div>
    <w:div w:id="984167722">
      <w:bodyDiv w:val="1"/>
      <w:marLeft w:val="0"/>
      <w:marRight w:val="0"/>
      <w:marTop w:val="0"/>
      <w:marBottom w:val="0"/>
      <w:divBdr>
        <w:top w:val="none" w:sz="0" w:space="0" w:color="auto"/>
        <w:left w:val="none" w:sz="0" w:space="0" w:color="auto"/>
        <w:bottom w:val="none" w:sz="0" w:space="0" w:color="auto"/>
        <w:right w:val="none" w:sz="0" w:space="0" w:color="auto"/>
      </w:divBdr>
    </w:div>
    <w:div w:id="1080983347">
      <w:bodyDiv w:val="1"/>
      <w:marLeft w:val="0"/>
      <w:marRight w:val="0"/>
      <w:marTop w:val="0"/>
      <w:marBottom w:val="0"/>
      <w:divBdr>
        <w:top w:val="none" w:sz="0" w:space="0" w:color="auto"/>
        <w:left w:val="none" w:sz="0" w:space="0" w:color="auto"/>
        <w:bottom w:val="none" w:sz="0" w:space="0" w:color="auto"/>
        <w:right w:val="none" w:sz="0" w:space="0" w:color="auto"/>
      </w:divBdr>
    </w:div>
    <w:div w:id="1498571614">
      <w:bodyDiv w:val="1"/>
      <w:marLeft w:val="0"/>
      <w:marRight w:val="0"/>
      <w:marTop w:val="0"/>
      <w:marBottom w:val="0"/>
      <w:divBdr>
        <w:top w:val="none" w:sz="0" w:space="0" w:color="auto"/>
        <w:left w:val="none" w:sz="0" w:space="0" w:color="auto"/>
        <w:bottom w:val="none" w:sz="0" w:space="0" w:color="auto"/>
        <w:right w:val="none" w:sz="0" w:space="0" w:color="auto"/>
      </w:divBdr>
    </w:div>
    <w:div w:id="155978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4400&amp;dst=585&amp;fld=134" TargetMode="External"/><Relationship Id="rId13" Type="http://schemas.openxmlformats.org/officeDocument/2006/relationships/hyperlink" Target="https://login.consultant.ru/link/?req=doc&amp;base=LAW&amp;n=314400&amp;dst=620&amp;fld=134" TargetMode="External"/><Relationship Id="rId18" Type="http://schemas.openxmlformats.org/officeDocument/2006/relationships/hyperlink" Target="https://login.consultant.ru/link/?req=doc&amp;base=LAW&amp;n=314400&amp;dst=1098&amp;f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14400&amp;dst=611&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14400&amp;dst=611&amp;fld=134" TargetMode="External"/><Relationship Id="rId17" Type="http://schemas.openxmlformats.org/officeDocument/2006/relationships/hyperlink" Target="https://login.consultant.ru/link/?req=doc&amp;base=LAW&amp;n=314400&amp;dst=585&amp;fld=134" TargetMode="External"/><Relationship Id="rId25" Type="http://schemas.openxmlformats.org/officeDocument/2006/relationships/hyperlink" Target="https://login.consultant.ru/link/?req=doc&amp;base=LAW&amp;n=314386" TargetMode="External"/><Relationship Id="rId2" Type="http://schemas.openxmlformats.org/officeDocument/2006/relationships/numbering" Target="numbering.xml"/><Relationship Id="rId16" Type="http://schemas.openxmlformats.org/officeDocument/2006/relationships/hyperlink" Target="https://login.consultant.ru/link/?req=doc&amp;base=LAW&amp;n=314386" TargetMode="External"/><Relationship Id="rId20" Type="http://schemas.openxmlformats.org/officeDocument/2006/relationships/hyperlink" Target="https://login.consultant.ru/link/?req=doc&amp;base=LAW&amp;n=314400&amp;dst=613&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14400&amp;dst=613&amp;fld=134" TargetMode="External"/><Relationship Id="rId24" Type="http://schemas.openxmlformats.org/officeDocument/2006/relationships/hyperlink" Target="https://login.consultant.ru/link/?req=doc&amp;base=LAW&amp;n=314400&amp;dst=585&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14400&amp;dst=585&amp;fld=134" TargetMode="External"/><Relationship Id="rId23" Type="http://schemas.openxmlformats.org/officeDocument/2006/relationships/hyperlink" Target="https://login.consultant.ru/link/?req=doc&amp;base=LAW&amp;n=314400&amp;dst=860&amp;fld=134" TargetMode="External"/><Relationship Id="rId10" Type="http://schemas.openxmlformats.org/officeDocument/2006/relationships/hyperlink" Target="https://login.consultant.ru/link/?req=doc&amp;base=LAW&amp;n=314400&amp;dst=652&amp;fld=134" TargetMode="External"/><Relationship Id="rId19" Type="http://schemas.openxmlformats.org/officeDocument/2006/relationships/hyperlink" Target="https://login.consultant.ru/link/?req=doc&amp;base=LAW&amp;n=314400&amp;dst=652&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14400&amp;dst=1098&amp;fld=134" TargetMode="External"/><Relationship Id="rId14" Type="http://schemas.openxmlformats.org/officeDocument/2006/relationships/hyperlink" Target="https://login.consultant.ru/link/?req=doc&amp;base=LAW&amp;n=314400&amp;dst=860&amp;fld=134" TargetMode="External"/><Relationship Id="rId22" Type="http://schemas.openxmlformats.org/officeDocument/2006/relationships/hyperlink" Target="https://login.consultant.ru/link/?req=doc&amp;base=LAW&amp;n=314400&amp;dst=620&amp;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B97C-875A-4331-94AA-503F26F2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4343</Words>
  <Characters>24756</Characters>
  <Application>Microsoft Office Word</Application>
  <DocSecurity>0</DocSecurity>
  <Lines>206</Lines>
  <Paragraphs>58</Paragraphs>
  <ScaleCrop>false</ScaleCrop>
  <Company/>
  <LinksUpToDate>false</LinksUpToDate>
  <CharactersWithSpaces>29041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dc:title>
  <dc:creator>Borouhina</dc:creator>
  <cp:lastModifiedBy>MurzaevaEA</cp:lastModifiedBy>
  <cp:revision>3</cp:revision>
  <cp:lastPrinted>2019-03-04T07:21:00Z</cp:lastPrinted>
  <dcterms:created xsi:type="dcterms:W3CDTF">2019-03-06T08:35:00Z</dcterms:created>
  <dcterms:modified xsi:type="dcterms:W3CDTF">2019-03-06T08:35:00Z</dcterms:modified>
</cp:coreProperties>
</file>