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Pr="009F7180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>Оперативная информация об исполнении районного бюджета</w:t>
      </w:r>
    </w:p>
    <w:p w:rsidR="00561575" w:rsidRPr="009F7180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 xml:space="preserve"> на </w:t>
      </w:r>
      <w:r w:rsidR="0094443A">
        <w:rPr>
          <w:rFonts w:ascii="Times New Roman" w:hAnsi="Times New Roman" w:cs="Times New Roman"/>
          <w:sz w:val="32"/>
          <w:szCs w:val="28"/>
        </w:rPr>
        <w:t>1</w:t>
      </w:r>
      <w:r w:rsidR="006D0021">
        <w:rPr>
          <w:rFonts w:ascii="Times New Roman" w:hAnsi="Times New Roman" w:cs="Times New Roman"/>
          <w:sz w:val="32"/>
          <w:szCs w:val="28"/>
        </w:rPr>
        <w:t xml:space="preserve"> </w:t>
      </w:r>
      <w:r w:rsidR="00C94F21">
        <w:rPr>
          <w:rFonts w:ascii="Times New Roman" w:hAnsi="Times New Roman" w:cs="Times New Roman"/>
          <w:sz w:val="32"/>
          <w:szCs w:val="28"/>
        </w:rPr>
        <w:t>ию</w:t>
      </w:r>
      <w:r w:rsidR="00231588">
        <w:rPr>
          <w:rFonts w:ascii="Times New Roman" w:hAnsi="Times New Roman" w:cs="Times New Roman"/>
          <w:sz w:val="32"/>
          <w:szCs w:val="28"/>
        </w:rPr>
        <w:t>л</w:t>
      </w:r>
      <w:r w:rsidR="00C94F21">
        <w:rPr>
          <w:rFonts w:ascii="Times New Roman" w:hAnsi="Times New Roman" w:cs="Times New Roman"/>
          <w:sz w:val="32"/>
          <w:szCs w:val="28"/>
        </w:rPr>
        <w:t>я</w:t>
      </w:r>
      <w:r w:rsidR="00053E0B">
        <w:rPr>
          <w:rFonts w:ascii="Times New Roman" w:hAnsi="Times New Roman" w:cs="Times New Roman"/>
          <w:sz w:val="32"/>
          <w:szCs w:val="28"/>
        </w:rPr>
        <w:t xml:space="preserve"> </w:t>
      </w:r>
      <w:r w:rsidR="006D0021">
        <w:rPr>
          <w:rFonts w:ascii="Times New Roman" w:hAnsi="Times New Roman" w:cs="Times New Roman"/>
          <w:sz w:val="32"/>
          <w:szCs w:val="28"/>
        </w:rPr>
        <w:t>2020</w:t>
      </w:r>
      <w:r w:rsidRPr="009F7180">
        <w:rPr>
          <w:rFonts w:ascii="Times New Roman" w:hAnsi="Times New Roman" w:cs="Times New Roman"/>
          <w:sz w:val="32"/>
          <w:szCs w:val="28"/>
        </w:rPr>
        <w:t xml:space="preserve"> года</w:t>
      </w:r>
      <w:r w:rsidR="006F0BD2" w:rsidRPr="009F7180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9F7180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6D0021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Утверждено в бюджете на 2020</w:t>
            </w:r>
            <w:r w:rsidR="00592546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="00561575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231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Исполнено </w:t>
            </w:r>
            <w:r w:rsidR="000833CF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 01.</w:t>
            </w:r>
            <w:r w:rsidR="006D00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  <w:r w:rsidR="0023158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</w:t>
            </w:r>
            <w:r w:rsidR="006D00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.2020</w:t>
            </w:r>
            <w:r w:rsidR="009D63EF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% исполнения</w:t>
            </w:r>
          </w:p>
        </w:tc>
      </w:tr>
      <w:tr w:rsidR="00561575" w:rsidRPr="009F7180" w:rsidTr="003E6145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67" w:rsidRPr="009F7180" w:rsidRDefault="00890B67" w:rsidP="0089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838,0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9F7180" w:rsidRDefault="00231588" w:rsidP="00231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335</w:t>
            </w:r>
            <w:r w:rsidR="00C94F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B9" w:rsidRPr="009F7180" w:rsidRDefault="00231588" w:rsidP="00231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</w:t>
            </w:r>
            <w:r w:rsidR="00C94F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</w:p>
        </w:tc>
      </w:tr>
      <w:tr w:rsidR="00592546" w:rsidRPr="009F7180" w:rsidTr="009F7180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9F718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E0B" w:rsidRPr="009F7180" w:rsidRDefault="00890B67" w:rsidP="00053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844,6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E0B" w:rsidRPr="009F7180" w:rsidRDefault="00D56C4B" w:rsidP="00053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328,2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F21" w:rsidRPr="009F7180" w:rsidRDefault="00E06128" w:rsidP="00C94F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38,9</w:t>
            </w:r>
          </w:p>
        </w:tc>
      </w:tr>
      <w:tr w:rsidR="00592546" w:rsidRPr="009F7180" w:rsidTr="00B90DB9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Дефицит</w:t>
            </w:r>
            <w:proofErr w:type="gramStart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(-)/ </w:t>
            </w:r>
            <w:proofErr w:type="spellStart"/>
            <w:proofErr w:type="gramEnd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профицит</w:t>
            </w:r>
            <w:proofErr w:type="spellEnd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890B67" w:rsidP="005D16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-6,6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B67" w:rsidRPr="009F7180" w:rsidRDefault="00D56C4B" w:rsidP="00890B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7,1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592546" w:rsidP="00CA17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</w:t>
            </w:r>
          </w:p>
        </w:tc>
      </w:tr>
    </w:tbl>
    <w:p w:rsidR="00561575" w:rsidRPr="009F7180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51BC" w:rsidRPr="009F7180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61575" w:rsidRPr="00AC64B4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Решением Представительного Собрания Никольс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кого муниципального района от 12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декабря 201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EF0654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года № 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78</w:t>
      </w:r>
      <w:r w:rsidR="00EF0654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"О районном бюджете на 20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20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и плановый период 202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и 20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годов"</w:t>
      </w:r>
      <w:r w:rsidR="00D44CA7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752E0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ред. </w:t>
      </w:r>
      <w:r w:rsidR="00D752E0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ешения Представительного Собрания Никольског</w:t>
      </w:r>
      <w:r w:rsidR="00053E0B">
        <w:rPr>
          <w:rFonts w:ascii="Times New Roman" w:eastAsia="Times New Roman" w:hAnsi="Times New Roman" w:cs="Times New Roman"/>
          <w:sz w:val="32"/>
          <w:szCs w:val="28"/>
          <w:lang w:eastAsia="ru-RU"/>
        </w:rPr>
        <w:t>о муниципального района от 27.0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.2020 года №</w:t>
      </w:r>
      <w:r w:rsidR="00053E0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18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 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 бюджет по доходам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сумме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838,0</w:t>
      </w:r>
      <w:r w:rsidR="00D077D3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расходам в сумме </w:t>
      </w:r>
      <w:r w:rsidR="003826D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844,6</w:t>
      </w:r>
      <w:r w:rsidR="00A40BFA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D36907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дефицит бюджета составляет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6,6</w:t>
      </w:r>
      <w:r w:rsidR="00053E0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рублей.</w:t>
      </w:r>
      <w:proofErr w:type="gramEnd"/>
    </w:p>
    <w:p w:rsidR="009B5208" w:rsidRPr="009F7180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состоянию на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 </w:t>
      </w:r>
      <w:r w:rsid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июля </w:t>
      </w:r>
      <w:r w:rsidR="0067007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020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A3330">
        <w:rPr>
          <w:rFonts w:ascii="Times New Roman" w:eastAsia="Times New Roman" w:hAnsi="Times New Roman" w:cs="Times New Roman"/>
          <w:sz w:val="32"/>
          <w:szCs w:val="28"/>
          <w:lang w:eastAsia="ru-RU"/>
        </w:rPr>
        <w:t>40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% </w:t>
      </w:r>
      <w:r w:rsidR="00AF6B11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7A3330">
        <w:rPr>
          <w:rFonts w:ascii="Times New Roman" w:eastAsia="Times New Roman" w:hAnsi="Times New Roman" w:cs="Times New Roman"/>
          <w:sz w:val="32"/>
          <w:szCs w:val="28"/>
          <w:lang w:eastAsia="ru-RU"/>
        </w:rPr>
        <w:t>335</w:t>
      </w:r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7A3330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), в части расходов </w:t>
      </w:r>
      <w:r w:rsidR="008A0B35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</w:t>
      </w:r>
      <w:r w:rsidR="00C94F21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E06128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8,9</w:t>
      </w:r>
      <w:r w:rsidR="006D0021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% </w:t>
      </w:r>
      <w:r w:rsidR="00CA17E0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328,2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).</w:t>
      </w:r>
      <w:r w:rsidR="0071065C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EF6205" w:rsidRPr="009F7180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целом, 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бюджет </w:t>
      </w:r>
      <w:r w:rsidR="003879CA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Никольского муниципального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района исполнен с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профицитом</w:t>
      </w:r>
      <w:proofErr w:type="spellEnd"/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7,1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35A00" w:rsidRPr="009F7180" w:rsidRDefault="00635A00">
      <w:pPr>
        <w:rPr>
          <w:sz w:val="24"/>
        </w:rPr>
      </w:pPr>
    </w:p>
    <w:sectPr w:rsidR="00635A00" w:rsidRPr="009F718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82C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58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325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BA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5F08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330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212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B67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393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4F21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6C4B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28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67A8C"/>
    <w:rsid w:val="00E705C0"/>
    <w:rsid w:val="00E70CE1"/>
    <w:rsid w:val="00E713CB"/>
    <w:rsid w:val="00E71962"/>
    <w:rsid w:val="00E71AFC"/>
    <w:rsid w:val="00E71E56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Г.В.Кокшарова</cp:lastModifiedBy>
  <cp:revision>96</cp:revision>
  <cp:lastPrinted>2020-07-14T09:09:00Z</cp:lastPrinted>
  <dcterms:created xsi:type="dcterms:W3CDTF">2016-07-19T14:20:00Z</dcterms:created>
  <dcterms:modified xsi:type="dcterms:W3CDTF">2020-07-14T09:11:00Z</dcterms:modified>
</cp:coreProperties>
</file>