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35" w:rsidRPr="00C712F9" w:rsidRDefault="00075B35" w:rsidP="00075B35">
      <w:pPr>
        <w:tabs>
          <w:tab w:val="left" w:pos="1760"/>
        </w:tabs>
        <w:ind w:firstLine="540"/>
        <w:jc w:val="center"/>
        <w:rPr>
          <w:b/>
        </w:rPr>
      </w:pPr>
      <w:r w:rsidRPr="00C712F9">
        <w:rPr>
          <w:b/>
        </w:rPr>
        <w:t>ПОРЯДОК</w:t>
      </w:r>
    </w:p>
    <w:p w:rsidR="00075B35" w:rsidRPr="00C712F9" w:rsidRDefault="00075B35" w:rsidP="00075B35">
      <w:pPr>
        <w:tabs>
          <w:tab w:val="left" w:pos="1760"/>
        </w:tabs>
        <w:ind w:firstLine="540"/>
        <w:jc w:val="center"/>
        <w:rPr>
          <w:b/>
        </w:rPr>
      </w:pPr>
      <w:r w:rsidRPr="00C712F9">
        <w:rPr>
          <w:b/>
        </w:rPr>
        <w:t>представления, рассмотрения и оценки предложений граждан, организаций</w:t>
      </w:r>
    </w:p>
    <w:p w:rsidR="00075B35" w:rsidRPr="00C712F9" w:rsidRDefault="00075B35" w:rsidP="00075B35">
      <w:pPr>
        <w:tabs>
          <w:tab w:val="left" w:pos="1760"/>
        </w:tabs>
        <w:ind w:firstLine="540"/>
        <w:jc w:val="center"/>
        <w:rPr>
          <w:b/>
        </w:rPr>
      </w:pPr>
      <w:r w:rsidRPr="00C712F9">
        <w:rPr>
          <w:b/>
        </w:rPr>
        <w:t xml:space="preserve">о включении в муниципальную программу «Формирование </w:t>
      </w:r>
      <w:proofErr w:type="gramStart"/>
      <w:r w:rsidRPr="00C712F9">
        <w:rPr>
          <w:b/>
        </w:rPr>
        <w:t>современной</w:t>
      </w:r>
      <w:proofErr w:type="gramEnd"/>
    </w:p>
    <w:p w:rsidR="00075B35" w:rsidRDefault="00075B35" w:rsidP="00075B35">
      <w:pPr>
        <w:tabs>
          <w:tab w:val="left" w:pos="1760"/>
        </w:tabs>
        <w:ind w:firstLine="540"/>
        <w:jc w:val="center"/>
        <w:rPr>
          <w:b/>
        </w:rPr>
      </w:pPr>
      <w:r w:rsidRPr="00C712F9">
        <w:rPr>
          <w:b/>
        </w:rPr>
        <w:t xml:space="preserve">городской среды на территории </w:t>
      </w:r>
      <w:r>
        <w:rPr>
          <w:b/>
        </w:rPr>
        <w:t xml:space="preserve">Никольского </w:t>
      </w:r>
      <w:r w:rsidRPr="00C712F9">
        <w:rPr>
          <w:b/>
        </w:rPr>
        <w:t xml:space="preserve">муниципального </w:t>
      </w:r>
      <w:r>
        <w:rPr>
          <w:b/>
        </w:rPr>
        <w:t>района</w:t>
      </w:r>
      <w:r w:rsidRPr="00C712F9">
        <w:rPr>
          <w:b/>
        </w:rPr>
        <w:t xml:space="preserve"> </w:t>
      </w:r>
    </w:p>
    <w:p w:rsidR="00075B35" w:rsidRPr="00C712F9" w:rsidRDefault="00075B35" w:rsidP="00075B35">
      <w:pPr>
        <w:tabs>
          <w:tab w:val="left" w:pos="1760"/>
        </w:tabs>
        <w:ind w:firstLine="540"/>
        <w:jc w:val="center"/>
        <w:rPr>
          <w:b/>
        </w:rPr>
      </w:pPr>
      <w:r w:rsidRPr="00C712F9">
        <w:rPr>
          <w:b/>
        </w:rPr>
        <w:t xml:space="preserve">на 2018-2022 годы» </w:t>
      </w:r>
      <w:r>
        <w:rPr>
          <w:b/>
        </w:rPr>
        <w:t xml:space="preserve">наиболее посещаемой общественной территории, </w:t>
      </w:r>
      <w:r w:rsidRPr="00C712F9">
        <w:rPr>
          <w:b/>
        </w:rPr>
        <w:t>подлежащей благ</w:t>
      </w:r>
      <w:r w:rsidRPr="00C712F9">
        <w:rPr>
          <w:b/>
        </w:rPr>
        <w:t>о</w:t>
      </w:r>
      <w:r w:rsidRPr="00C712F9">
        <w:rPr>
          <w:b/>
        </w:rPr>
        <w:t>устройству</w:t>
      </w:r>
    </w:p>
    <w:p w:rsidR="00D950EA" w:rsidRPr="00A820D6" w:rsidRDefault="00D950EA" w:rsidP="00EA2A28">
      <w:pPr>
        <w:tabs>
          <w:tab w:val="left" w:pos="1760"/>
        </w:tabs>
        <w:jc w:val="center"/>
        <w:rPr>
          <w:b/>
        </w:rPr>
      </w:pPr>
    </w:p>
    <w:p w:rsidR="00EA2A28" w:rsidRDefault="00EA2A28" w:rsidP="00D950EA">
      <w:pPr>
        <w:tabs>
          <w:tab w:val="left" w:pos="1760"/>
        </w:tabs>
        <w:jc w:val="right"/>
        <w:rPr>
          <w:b/>
        </w:rPr>
      </w:pPr>
      <w:r w:rsidRPr="00A820D6">
        <w:rPr>
          <w:b/>
        </w:rPr>
        <w:t xml:space="preserve"> </w:t>
      </w:r>
    </w:p>
    <w:p w:rsidR="00D950EA" w:rsidRDefault="00D950EA" w:rsidP="00D950EA">
      <w:pPr>
        <w:tabs>
          <w:tab w:val="left" w:pos="1760"/>
        </w:tabs>
        <w:jc w:val="right"/>
        <w:rPr>
          <w:b/>
        </w:rPr>
      </w:pPr>
      <w:r>
        <w:rPr>
          <w:b/>
        </w:rPr>
        <w:t>УТВЕРЖДЕН</w:t>
      </w:r>
    </w:p>
    <w:p w:rsidR="00D950EA" w:rsidRPr="00D950EA" w:rsidRDefault="00D950EA" w:rsidP="00D950EA">
      <w:pPr>
        <w:tabs>
          <w:tab w:val="left" w:pos="1760"/>
        </w:tabs>
        <w:jc w:val="right"/>
      </w:pPr>
      <w:r w:rsidRPr="00D950EA">
        <w:t>Постановлением администрации</w:t>
      </w:r>
    </w:p>
    <w:p w:rsidR="00D950EA" w:rsidRPr="00D950EA" w:rsidRDefault="00D950EA" w:rsidP="00D950EA">
      <w:pPr>
        <w:tabs>
          <w:tab w:val="left" w:pos="1760"/>
        </w:tabs>
        <w:jc w:val="right"/>
      </w:pPr>
      <w:r w:rsidRPr="00D950EA">
        <w:t>Никольского муниципального  района</w:t>
      </w:r>
    </w:p>
    <w:p w:rsidR="00D950EA" w:rsidRPr="00D950EA" w:rsidRDefault="00D950EA" w:rsidP="00D950EA">
      <w:pPr>
        <w:tabs>
          <w:tab w:val="left" w:pos="1760"/>
        </w:tabs>
        <w:jc w:val="right"/>
      </w:pPr>
      <w:r w:rsidRPr="00D950EA">
        <w:t>от 21.06.2018 г. № 499</w:t>
      </w:r>
    </w:p>
    <w:p w:rsidR="00D950EA" w:rsidRDefault="00D950EA" w:rsidP="00D950EA">
      <w:pPr>
        <w:tabs>
          <w:tab w:val="left" w:pos="1760"/>
        </w:tabs>
        <w:jc w:val="right"/>
        <w:rPr>
          <w:b/>
        </w:rPr>
      </w:pPr>
    </w:p>
    <w:p w:rsidR="00F416AE" w:rsidRPr="00A820D6" w:rsidRDefault="00F416AE" w:rsidP="00D950EA">
      <w:pPr>
        <w:tabs>
          <w:tab w:val="left" w:pos="1760"/>
        </w:tabs>
        <w:jc w:val="right"/>
        <w:rPr>
          <w:b/>
        </w:rPr>
      </w:pPr>
    </w:p>
    <w:p w:rsidR="00075B35" w:rsidRPr="00F416AE" w:rsidRDefault="00075B35" w:rsidP="00F416AE">
      <w:pPr>
        <w:pStyle w:val="a3"/>
        <w:numPr>
          <w:ilvl w:val="0"/>
          <w:numId w:val="2"/>
        </w:numPr>
        <w:tabs>
          <w:tab w:val="left" w:pos="1760"/>
        </w:tabs>
        <w:jc w:val="center"/>
        <w:rPr>
          <w:b/>
        </w:rPr>
      </w:pPr>
      <w:r w:rsidRPr="00F416AE">
        <w:rPr>
          <w:b/>
        </w:rPr>
        <w:t>Общие положения</w:t>
      </w:r>
    </w:p>
    <w:p w:rsidR="00F416AE" w:rsidRPr="00F416AE" w:rsidRDefault="00F416AE" w:rsidP="00F416AE">
      <w:pPr>
        <w:pStyle w:val="a3"/>
        <w:tabs>
          <w:tab w:val="left" w:pos="1760"/>
        </w:tabs>
        <w:ind w:left="1260"/>
        <w:rPr>
          <w:b/>
        </w:rPr>
      </w:pPr>
    </w:p>
    <w:p w:rsidR="00075B35" w:rsidRDefault="00075B35" w:rsidP="00075B35">
      <w:pPr>
        <w:tabs>
          <w:tab w:val="left" w:pos="1760"/>
        </w:tabs>
        <w:ind w:firstLine="540"/>
        <w:jc w:val="both"/>
      </w:pPr>
      <w:r>
        <w:t xml:space="preserve"> 1.1.  </w:t>
      </w:r>
      <w:proofErr w:type="gramStart"/>
      <w:r>
        <w:t>Настоящий  Порядок  представления,  рассмотрения  и  оценки предложений  граждан,  о</w:t>
      </w:r>
      <w:r>
        <w:t>р</w:t>
      </w:r>
      <w:r>
        <w:t>ганизаций  о  включении  общественной территории, подлежащей благоустройству в рамках  муниц</w:t>
      </w:r>
      <w:r>
        <w:t>и</w:t>
      </w:r>
      <w:r>
        <w:t>пальной  программы  «Формирование  современной  городской среды на территории Никольского м</w:t>
      </w:r>
      <w:r>
        <w:t>у</w:t>
      </w:r>
      <w:r>
        <w:t>ниципального района на 2018-2022 годы» (далее по тексту – Порядок) разработан в целях подготовки и реализации муниципальной  программы  «Формирование  современной  городской  среды  на терр</w:t>
      </w:r>
      <w:r>
        <w:t>и</w:t>
      </w:r>
      <w:r>
        <w:t>тории  Никольского муниципального  района  на  2018-2022  годы» (далее по тексту - муниципальная Программа</w:t>
      </w:r>
      <w:proofErr w:type="gramEnd"/>
      <w:r>
        <w:t xml:space="preserve">) и определяет условия и критерии отбора </w:t>
      </w:r>
      <w:r w:rsidRPr="00E655AF">
        <w:t>наиболее посещаемой</w:t>
      </w:r>
      <w:r>
        <w:t xml:space="preserve"> общественной территории  (далее  по  тексту  -  отбор общественной территории)  для  формирования перечня наиболее посеща</w:t>
      </w:r>
      <w:r>
        <w:t>е</w:t>
      </w:r>
      <w:r>
        <w:t xml:space="preserve">мых общественных территорий (далее по тексту - перечень общественных территорий). </w:t>
      </w:r>
    </w:p>
    <w:p w:rsidR="00075B35" w:rsidRDefault="00075B35" w:rsidP="00075B35">
      <w:pPr>
        <w:tabs>
          <w:tab w:val="left" w:pos="1760"/>
        </w:tabs>
        <w:ind w:firstLine="540"/>
        <w:jc w:val="both"/>
      </w:pPr>
      <w:r>
        <w:t xml:space="preserve">1.2. В настоящем Порядке используются следующие основные понятия и определения: </w:t>
      </w:r>
    </w:p>
    <w:p w:rsidR="00075B35" w:rsidRDefault="00075B35" w:rsidP="00075B35">
      <w:pPr>
        <w:tabs>
          <w:tab w:val="left" w:pos="1760"/>
        </w:tabs>
        <w:ind w:firstLine="540"/>
        <w:jc w:val="both"/>
      </w:pPr>
      <w:r>
        <w:t xml:space="preserve"> - «организатор отбора» - администрация Никольского муниципального района; </w:t>
      </w:r>
    </w:p>
    <w:p w:rsidR="00075B35" w:rsidRDefault="00075B35" w:rsidP="00075B35">
      <w:pPr>
        <w:tabs>
          <w:tab w:val="left" w:pos="1760"/>
        </w:tabs>
        <w:ind w:firstLine="540"/>
        <w:jc w:val="both"/>
      </w:pPr>
      <w:r>
        <w:t xml:space="preserve"> -  «общественные  территории»  –  территории, которыми беспрепятственно пользуется неогр</w:t>
      </w:r>
      <w:r>
        <w:t>а</w:t>
      </w:r>
      <w:r>
        <w:t xml:space="preserve">ниченный круг лиц (в том числе площади, улицы, скверы и т.п.);  </w:t>
      </w:r>
    </w:p>
    <w:p w:rsidR="00075B35" w:rsidRDefault="00075B35" w:rsidP="00075B35">
      <w:pPr>
        <w:tabs>
          <w:tab w:val="left" w:pos="1760"/>
        </w:tabs>
        <w:ind w:firstLine="540"/>
        <w:jc w:val="both"/>
      </w:pPr>
      <w:r>
        <w:t xml:space="preserve"> - «благоустройство  территории» –  совокупность  работ  и  мероприятий, направленных  на  с</w:t>
      </w:r>
      <w:r>
        <w:t>о</w:t>
      </w:r>
      <w:r>
        <w:t xml:space="preserve">здание  благоприятных  и  эстетических  условий  жизни населения на территории города Никольска; </w:t>
      </w:r>
    </w:p>
    <w:p w:rsidR="00075B35" w:rsidRDefault="00075B35" w:rsidP="00075B35">
      <w:pPr>
        <w:tabs>
          <w:tab w:val="left" w:pos="1760"/>
        </w:tabs>
        <w:ind w:firstLine="540"/>
        <w:jc w:val="both"/>
      </w:pPr>
      <w:r>
        <w:t xml:space="preserve"> - «предложение (заявка)» - заявка на участие в отборе для формирования адресного  перечня  на  включение  общественной территории в муниципальную  программу  «Формирование  современной  городской  среды  на территории Никольского муниципального района на 2018-2022 годы»; </w:t>
      </w:r>
    </w:p>
    <w:p w:rsidR="00075B35" w:rsidRDefault="00075B35" w:rsidP="00075B35">
      <w:pPr>
        <w:tabs>
          <w:tab w:val="left" w:pos="1760"/>
        </w:tabs>
        <w:ind w:firstLine="540"/>
        <w:jc w:val="both"/>
      </w:pPr>
      <w:r>
        <w:t>-  «участники  отбора»  -  граждане,  организации,  представившие предложения (заявку)  по бл</w:t>
      </w:r>
      <w:r>
        <w:t>а</w:t>
      </w:r>
      <w:r>
        <w:t xml:space="preserve">гоустройству  муниципальной  территории общего пользования. </w:t>
      </w:r>
    </w:p>
    <w:p w:rsidR="00075B35" w:rsidRDefault="00075B35" w:rsidP="00075B35">
      <w:pPr>
        <w:tabs>
          <w:tab w:val="left" w:pos="1760"/>
        </w:tabs>
        <w:ind w:firstLine="540"/>
        <w:jc w:val="both"/>
      </w:pPr>
      <w:r>
        <w:t xml:space="preserve">  </w:t>
      </w:r>
    </w:p>
    <w:p w:rsidR="00075B35" w:rsidRPr="00F416AE" w:rsidRDefault="00075B35" w:rsidP="00F416AE">
      <w:pPr>
        <w:pStyle w:val="a3"/>
        <w:numPr>
          <w:ilvl w:val="0"/>
          <w:numId w:val="2"/>
        </w:numPr>
        <w:tabs>
          <w:tab w:val="left" w:pos="1760"/>
        </w:tabs>
        <w:jc w:val="center"/>
        <w:rPr>
          <w:b/>
        </w:rPr>
      </w:pPr>
      <w:r w:rsidRPr="00F416AE">
        <w:rPr>
          <w:b/>
        </w:rPr>
        <w:t>Условия и порядок предоставления предложений</w:t>
      </w:r>
    </w:p>
    <w:p w:rsidR="00F416AE" w:rsidRPr="00F416AE" w:rsidRDefault="00F416AE" w:rsidP="00F416AE">
      <w:pPr>
        <w:pStyle w:val="a3"/>
        <w:tabs>
          <w:tab w:val="left" w:pos="1760"/>
        </w:tabs>
        <w:ind w:left="1260"/>
        <w:rPr>
          <w:b/>
        </w:rPr>
      </w:pPr>
    </w:p>
    <w:p w:rsidR="00075B35" w:rsidRDefault="00075B35" w:rsidP="00075B35">
      <w:pPr>
        <w:tabs>
          <w:tab w:val="left" w:pos="1760"/>
        </w:tabs>
        <w:ind w:firstLine="540"/>
        <w:jc w:val="both"/>
      </w:pPr>
      <w:r>
        <w:t xml:space="preserve"> </w:t>
      </w:r>
      <w:proofErr w:type="gramStart"/>
      <w:r>
        <w:t>2.1  Предложение (заявка) на участие в отборе для формирования перечня по  включению  наиболее  посещаемой  общественной  территории,  подлежащей  обязательному  благоустройству  в  ра</w:t>
      </w:r>
      <w:r>
        <w:t>м</w:t>
      </w:r>
      <w:r>
        <w:t xml:space="preserve">ках муниципальную Программы, включает в себя:  </w:t>
      </w:r>
      <w:proofErr w:type="gramEnd"/>
    </w:p>
    <w:p w:rsidR="00075B35" w:rsidRDefault="00075B35" w:rsidP="00075B35">
      <w:pPr>
        <w:tabs>
          <w:tab w:val="left" w:pos="1760"/>
        </w:tabs>
        <w:ind w:firstLine="540"/>
        <w:jc w:val="both"/>
      </w:pPr>
      <w:r>
        <w:t xml:space="preserve">1)  информацию о заявителе; </w:t>
      </w:r>
    </w:p>
    <w:p w:rsidR="00075B35" w:rsidRDefault="00075B35" w:rsidP="00075B35">
      <w:pPr>
        <w:tabs>
          <w:tab w:val="left" w:pos="1760"/>
        </w:tabs>
        <w:ind w:firstLine="540"/>
        <w:jc w:val="both"/>
      </w:pPr>
      <w:r>
        <w:t xml:space="preserve">2) предложение о благоустройстве общественной территории с указанием ее местоположения; </w:t>
      </w:r>
    </w:p>
    <w:p w:rsidR="00075B35" w:rsidRDefault="00075B35" w:rsidP="00075B35">
      <w:pPr>
        <w:tabs>
          <w:tab w:val="left" w:pos="1760"/>
        </w:tabs>
        <w:ind w:firstLine="540"/>
        <w:jc w:val="both"/>
      </w:pPr>
      <w:r>
        <w:t xml:space="preserve">3) обоснование актуальности проекта для жителей (в </w:t>
      </w:r>
      <w:proofErr w:type="spellStart"/>
      <w:r>
        <w:t>т.ч</w:t>
      </w:r>
      <w:proofErr w:type="spellEnd"/>
      <w:r>
        <w:t>. характеристику существующей ситу</w:t>
      </w:r>
      <w:r>
        <w:t>а</w:t>
      </w:r>
      <w:r>
        <w:t>ции и описание решаемой проблемы, на решение которой направлены мероприятия по благоустро</w:t>
      </w:r>
      <w:r>
        <w:t>й</w:t>
      </w:r>
      <w:r>
        <w:t xml:space="preserve">ству общественной территории);  </w:t>
      </w:r>
    </w:p>
    <w:p w:rsidR="00075B35" w:rsidRDefault="00075B35" w:rsidP="00075B35">
      <w:pPr>
        <w:tabs>
          <w:tab w:val="left" w:pos="1760"/>
        </w:tabs>
        <w:ind w:firstLine="540"/>
        <w:jc w:val="both"/>
      </w:pPr>
      <w:r>
        <w:lastRenderedPageBreak/>
        <w:t xml:space="preserve">4)  мероприятия  по  реализации  проекта,  предполагаемые  к  реализации  в ходе проекта, в том числе с участием общественности; </w:t>
      </w:r>
    </w:p>
    <w:p w:rsidR="00075B35" w:rsidRDefault="00075B35" w:rsidP="00075B35">
      <w:pPr>
        <w:tabs>
          <w:tab w:val="left" w:pos="1760"/>
        </w:tabs>
        <w:ind w:firstLine="540"/>
        <w:jc w:val="both"/>
      </w:pPr>
      <w:r>
        <w:t xml:space="preserve">5)  предложения  по  размещению  на  общественной  территории  видов оборудования, малых архитектурных форм, иных некапитальных объектов;  </w:t>
      </w:r>
    </w:p>
    <w:p w:rsidR="00075B35" w:rsidRDefault="00075B35" w:rsidP="00075B35">
      <w:pPr>
        <w:tabs>
          <w:tab w:val="left" w:pos="1760"/>
        </w:tabs>
        <w:ind w:firstLine="540"/>
        <w:jc w:val="both"/>
      </w:pPr>
      <w:r>
        <w:t>6)  предложения  по  организации  различных  по  функциональному назначению зон на общ</w:t>
      </w:r>
      <w:r>
        <w:t>е</w:t>
      </w:r>
      <w:r>
        <w:t xml:space="preserve">ственной территории, предлагаемой к благоустройству;  </w:t>
      </w:r>
    </w:p>
    <w:p w:rsidR="00075B35" w:rsidRPr="00BE2517" w:rsidRDefault="00075B35" w:rsidP="00075B35">
      <w:pPr>
        <w:tabs>
          <w:tab w:val="left" w:pos="1760"/>
        </w:tabs>
        <w:ind w:firstLine="540"/>
        <w:jc w:val="both"/>
        <w:rPr>
          <w:sz w:val="23"/>
          <w:szCs w:val="23"/>
        </w:rPr>
      </w:pPr>
      <w:r w:rsidRPr="00BE2517">
        <w:rPr>
          <w:sz w:val="23"/>
          <w:szCs w:val="23"/>
        </w:rPr>
        <w:t xml:space="preserve">7) предложения по стилевому решению, в том числе по типам озеленения общественной территории, освещения и осветительного оборудования;  </w:t>
      </w:r>
    </w:p>
    <w:p w:rsidR="00075B35" w:rsidRPr="00BE2517" w:rsidRDefault="00075B35" w:rsidP="00075B35">
      <w:pPr>
        <w:tabs>
          <w:tab w:val="left" w:pos="1760"/>
        </w:tabs>
        <w:ind w:firstLine="540"/>
        <w:jc w:val="both"/>
        <w:rPr>
          <w:sz w:val="23"/>
          <w:szCs w:val="23"/>
        </w:rPr>
      </w:pPr>
      <w:r w:rsidRPr="00BE2517">
        <w:rPr>
          <w:sz w:val="23"/>
          <w:szCs w:val="23"/>
        </w:rPr>
        <w:t xml:space="preserve">8)  письма  поддержки  от  населения,  выписки  из  протоколов  заседаний общественных  советов,  </w:t>
      </w:r>
      <w:proofErr w:type="spellStart"/>
      <w:r w:rsidRPr="00BE2517">
        <w:rPr>
          <w:sz w:val="23"/>
          <w:szCs w:val="23"/>
        </w:rPr>
        <w:t>ТОСов</w:t>
      </w:r>
      <w:proofErr w:type="spellEnd"/>
      <w:r w:rsidRPr="00BE2517">
        <w:rPr>
          <w:sz w:val="23"/>
          <w:szCs w:val="23"/>
        </w:rPr>
        <w:t xml:space="preserve">,  комиссий  с  рекомендациями  о  необходимости благоустройства той или иной территории. </w:t>
      </w:r>
    </w:p>
    <w:p w:rsidR="00075B35" w:rsidRPr="00BE2517" w:rsidRDefault="00075B35" w:rsidP="00075B35">
      <w:pPr>
        <w:tabs>
          <w:tab w:val="left" w:pos="1760"/>
        </w:tabs>
        <w:ind w:firstLine="540"/>
        <w:jc w:val="both"/>
        <w:rPr>
          <w:sz w:val="23"/>
          <w:szCs w:val="23"/>
        </w:rPr>
      </w:pPr>
      <w:r w:rsidRPr="00BE2517">
        <w:rPr>
          <w:sz w:val="23"/>
          <w:szCs w:val="23"/>
        </w:rPr>
        <w:t xml:space="preserve">2.3.  К  заявке  участники  отбора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075B35" w:rsidRPr="00BE2517" w:rsidRDefault="00075B35" w:rsidP="00075B35">
      <w:pPr>
        <w:tabs>
          <w:tab w:val="left" w:pos="1760"/>
        </w:tabs>
        <w:ind w:firstLine="540"/>
        <w:jc w:val="both"/>
        <w:rPr>
          <w:sz w:val="23"/>
          <w:szCs w:val="23"/>
        </w:rPr>
      </w:pPr>
      <w:r w:rsidRPr="00BE2517">
        <w:rPr>
          <w:sz w:val="23"/>
          <w:szCs w:val="23"/>
        </w:rPr>
        <w:t>2.4.  Организатор  отбора  готовит  сообщение  о  проведении  отбора общественной  территории,  к</w:t>
      </w:r>
      <w:r w:rsidRPr="00BE2517">
        <w:rPr>
          <w:sz w:val="23"/>
          <w:szCs w:val="23"/>
        </w:rPr>
        <w:t>о</w:t>
      </w:r>
      <w:r w:rsidRPr="00BE2517">
        <w:rPr>
          <w:sz w:val="23"/>
          <w:szCs w:val="23"/>
        </w:rPr>
        <w:t>торое  подлежит опубликованию  (обнародованию)  на  официальном  сайте  администрации  Никольского муниципального района  в  информационно-телекоммуникационной  сети  «Интернет»  и  в районной газ</w:t>
      </w:r>
      <w:r w:rsidRPr="00BE2517">
        <w:rPr>
          <w:sz w:val="23"/>
          <w:szCs w:val="23"/>
        </w:rPr>
        <w:t>е</w:t>
      </w:r>
      <w:r w:rsidRPr="00BE2517">
        <w:rPr>
          <w:sz w:val="23"/>
          <w:szCs w:val="23"/>
        </w:rPr>
        <w:t xml:space="preserve">те «Авангард». </w:t>
      </w:r>
    </w:p>
    <w:p w:rsidR="00075B35" w:rsidRPr="00BE2517" w:rsidRDefault="00075B35" w:rsidP="00075B35">
      <w:pPr>
        <w:tabs>
          <w:tab w:val="left" w:pos="1760"/>
        </w:tabs>
        <w:ind w:firstLine="540"/>
        <w:jc w:val="both"/>
        <w:rPr>
          <w:sz w:val="23"/>
          <w:szCs w:val="23"/>
        </w:rPr>
      </w:pPr>
      <w:r w:rsidRPr="00BE2517">
        <w:rPr>
          <w:sz w:val="23"/>
          <w:szCs w:val="23"/>
        </w:rPr>
        <w:t>2.5.  Заявка  на  участие  в  отборе  общественной  территории  подается  участником  отбора  Орган</w:t>
      </w:r>
      <w:r w:rsidRPr="00BE2517">
        <w:rPr>
          <w:sz w:val="23"/>
          <w:szCs w:val="23"/>
        </w:rPr>
        <w:t>и</w:t>
      </w:r>
      <w:r w:rsidRPr="00BE2517">
        <w:rPr>
          <w:sz w:val="23"/>
          <w:szCs w:val="23"/>
        </w:rPr>
        <w:t>затору  отбора  в  письменной форме  в  срок,  установленный  в  сообщении  о  проведении  отбора,  с</w:t>
      </w:r>
      <w:r w:rsidRPr="00BE2517">
        <w:rPr>
          <w:sz w:val="23"/>
          <w:szCs w:val="23"/>
        </w:rPr>
        <w:t>о</w:t>
      </w:r>
      <w:r w:rsidRPr="00BE2517">
        <w:rPr>
          <w:sz w:val="23"/>
          <w:szCs w:val="23"/>
        </w:rPr>
        <w:t xml:space="preserve">гласно приложению № 1 к Порядку. </w:t>
      </w:r>
    </w:p>
    <w:p w:rsidR="00075B35" w:rsidRPr="00BE2517" w:rsidRDefault="00075B35" w:rsidP="00075B35">
      <w:pPr>
        <w:tabs>
          <w:tab w:val="left" w:pos="1760"/>
        </w:tabs>
        <w:ind w:firstLine="540"/>
        <w:jc w:val="both"/>
        <w:rPr>
          <w:sz w:val="23"/>
          <w:szCs w:val="23"/>
        </w:rPr>
      </w:pPr>
      <w:r w:rsidRPr="00BE2517">
        <w:rPr>
          <w:sz w:val="23"/>
          <w:szCs w:val="23"/>
        </w:rPr>
        <w:t xml:space="preserve">Заявка  регистрируется  Организатором  отбора  с  указанием  даты  и времени ее получения. </w:t>
      </w:r>
    </w:p>
    <w:p w:rsidR="00075B35" w:rsidRPr="00BE2517" w:rsidRDefault="00075B35" w:rsidP="00075B35">
      <w:pPr>
        <w:tabs>
          <w:tab w:val="left" w:pos="1760"/>
        </w:tabs>
        <w:ind w:firstLine="540"/>
        <w:jc w:val="both"/>
        <w:rPr>
          <w:sz w:val="23"/>
          <w:szCs w:val="23"/>
        </w:rPr>
      </w:pPr>
      <w:r w:rsidRPr="00BE2517">
        <w:rPr>
          <w:sz w:val="23"/>
          <w:szCs w:val="23"/>
        </w:rPr>
        <w:t>Срок подачи заявок должен составлять не более 30 календарных дней с момента опубликования (о</w:t>
      </w:r>
      <w:r w:rsidRPr="00BE2517">
        <w:rPr>
          <w:sz w:val="23"/>
          <w:szCs w:val="23"/>
        </w:rPr>
        <w:t>б</w:t>
      </w:r>
      <w:r w:rsidRPr="00BE2517">
        <w:rPr>
          <w:sz w:val="23"/>
          <w:szCs w:val="23"/>
        </w:rPr>
        <w:t xml:space="preserve">народования) сообщения о проведении отбора. </w:t>
      </w:r>
    </w:p>
    <w:p w:rsidR="00075B35" w:rsidRPr="00BE2517" w:rsidRDefault="00075B35" w:rsidP="00075B35">
      <w:pPr>
        <w:tabs>
          <w:tab w:val="left" w:pos="1760"/>
        </w:tabs>
        <w:ind w:firstLine="540"/>
        <w:jc w:val="both"/>
        <w:rPr>
          <w:sz w:val="23"/>
          <w:szCs w:val="23"/>
        </w:rPr>
      </w:pPr>
      <w:r w:rsidRPr="00BE2517">
        <w:rPr>
          <w:sz w:val="23"/>
          <w:szCs w:val="23"/>
        </w:rPr>
        <w:t xml:space="preserve">2.6.  </w:t>
      </w:r>
      <w:proofErr w:type="gramStart"/>
      <w:r w:rsidRPr="00BE2517">
        <w:rPr>
          <w:sz w:val="23"/>
          <w:szCs w:val="23"/>
        </w:rPr>
        <w:t>Участник отбора формирует  пакет  документов,  указанный  в п. 2.2 настоящего  Порядка,  и  направляет  его  в  адрес  Организатора  отбора  в  сроки, указанные  в  сообщении  о  проведении  отбора  общественной  территории по  адресу:  161440,  Вологодская  область,  г.</w:t>
      </w:r>
      <w:r>
        <w:rPr>
          <w:sz w:val="23"/>
          <w:szCs w:val="23"/>
        </w:rPr>
        <w:t xml:space="preserve"> Н</w:t>
      </w:r>
      <w:r w:rsidRPr="00BE2517">
        <w:rPr>
          <w:sz w:val="23"/>
          <w:szCs w:val="23"/>
        </w:rPr>
        <w:t>икольск,  ул. 25 Октября, д. 3, п</w:t>
      </w:r>
      <w:r w:rsidRPr="00BE2517">
        <w:rPr>
          <w:sz w:val="23"/>
          <w:szCs w:val="23"/>
        </w:rPr>
        <w:t>о</w:t>
      </w:r>
      <w:r w:rsidRPr="00BE2517">
        <w:rPr>
          <w:sz w:val="23"/>
          <w:szCs w:val="23"/>
        </w:rPr>
        <w:t xml:space="preserve">недельник – пятница с 8.00 до 12.30 и с 14.00 до 17.30). </w:t>
      </w:r>
      <w:proofErr w:type="gramEnd"/>
    </w:p>
    <w:p w:rsidR="00075B35" w:rsidRPr="00BE2517" w:rsidRDefault="00075B35" w:rsidP="00075B35">
      <w:pPr>
        <w:tabs>
          <w:tab w:val="left" w:pos="1760"/>
        </w:tabs>
        <w:ind w:firstLine="540"/>
        <w:jc w:val="both"/>
        <w:rPr>
          <w:sz w:val="23"/>
          <w:szCs w:val="23"/>
        </w:rPr>
      </w:pPr>
      <w:r w:rsidRPr="00BE2517">
        <w:rPr>
          <w:sz w:val="23"/>
          <w:szCs w:val="23"/>
        </w:rPr>
        <w:t xml:space="preserve">2.7.  Каждая  заявка  на  участие  в отборе  регистрируется  Организатором отбора отдельно. </w:t>
      </w:r>
    </w:p>
    <w:p w:rsidR="00075B35" w:rsidRPr="00BE2517" w:rsidRDefault="00075B35" w:rsidP="00075B35">
      <w:pPr>
        <w:tabs>
          <w:tab w:val="left" w:pos="1760"/>
        </w:tabs>
        <w:ind w:firstLine="540"/>
        <w:jc w:val="both"/>
        <w:rPr>
          <w:sz w:val="23"/>
          <w:szCs w:val="23"/>
        </w:rPr>
      </w:pPr>
      <w:r w:rsidRPr="00BE2517">
        <w:rPr>
          <w:sz w:val="23"/>
          <w:szCs w:val="23"/>
        </w:rPr>
        <w:t xml:space="preserve">Заявки, поступившие после установленного срока, не рассматриваются. </w:t>
      </w:r>
    </w:p>
    <w:p w:rsidR="00075B35" w:rsidRDefault="00075B35" w:rsidP="00075B35">
      <w:pPr>
        <w:tabs>
          <w:tab w:val="left" w:pos="1760"/>
        </w:tabs>
        <w:ind w:firstLine="540"/>
        <w:jc w:val="both"/>
      </w:pPr>
      <w:r>
        <w:t xml:space="preserve"> </w:t>
      </w:r>
    </w:p>
    <w:p w:rsidR="00075B35" w:rsidRPr="00F416AE" w:rsidRDefault="00075B35" w:rsidP="00F416AE">
      <w:pPr>
        <w:pStyle w:val="a3"/>
        <w:numPr>
          <w:ilvl w:val="0"/>
          <w:numId w:val="2"/>
        </w:numPr>
        <w:tabs>
          <w:tab w:val="left" w:pos="1760"/>
        </w:tabs>
        <w:jc w:val="center"/>
        <w:rPr>
          <w:b/>
        </w:rPr>
      </w:pPr>
      <w:r w:rsidRPr="00F416AE">
        <w:rPr>
          <w:b/>
        </w:rPr>
        <w:t>Порядок рассмотрения и оценки предложений</w:t>
      </w:r>
    </w:p>
    <w:p w:rsidR="00F416AE" w:rsidRPr="00F416AE" w:rsidRDefault="00F416AE" w:rsidP="00F416AE">
      <w:pPr>
        <w:pStyle w:val="a3"/>
        <w:tabs>
          <w:tab w:val="left" w:pos="1760"/>
        </w:tabs>
        <w:ind w:left="1260"/>
        <w:rPr>
          <w:b/>
        </w:rPr>
      </w:pPr>
    </w:p>
    <w:p w:rsidR="00075B35" w:rsidRPr="00BE2517" w:rsidRDefault="00075B35" w:rsidP="00075B35">
      <w:pPr>
        <w:tabs>
          <w:tab w:val="left" w:pos="1760"/>
        </w:tabs>
        <w:ind w:firstLine="540"/>
        <w:jc w:val="both"/>
        <w:rPr>
          <w:sz w:val="23"/>
          <w:szCs w:val="23"/>
        </w:rPr>
      </w:pPr>
      <w:r w:rsidRPr="00BE2517">
        <w:rPr>
          <w:sz w:val="23"/>
          <w:szCs w:val="23"/>
        </w:rPr>
        <w:t xml:space="preserve"> 3.1. Организатор отбора передает предложения (заявки) в общественную комиссию  по  проведению  отбора  дворовых  территорий  и  посещаемой общественной  территории,  состав  которой  утверждается администрацией Никольского муниципального района</w:t>
      </w:r>
    </w:p>
    <w:p w:rsidR="00075B35" w:rsidRPr="00BE2517" w:rsidRDefault="00075B35" w:rsidP="00075B35">
      <w:pPr>
        <w:tabs>
          <w:tab w:val="left" w:pos="1760"/>
        </w:tabs>
        <w:ind w:firstLine="540"/>
        <w:jc w:val="both"/>
        <w:rPr>
          <w:sz w:val="23"/>
          <w:szCs w:val="23"/>
        </w:rPr>
      </w:pPr>
      <w:r w:rsidRPr="00BE2517">
        <w:rPr>
          <w:sz w:val="23"/>
          <w:szCs w:val="23"/>
        </w:rPr>
        <w:t xml:space="preserve">3.2.  Комиссия  рассматривает  заявки  на  </w:t>
      </w:r>
      <w:proofErr w:type="gramStart"/>
      <w:r w:rsidRPr="00BE2517">
        <w:rPr>
          <w:sz w:val="23"/>
          <w:szCs w:val="23"/>
        </w:rPr>
        <w:t>участие</w:t>
      </w:r>
      <w:proofErr w:type="gramEnd"/>
      <w:r w:rsidRPr="00BE2517">
        <w:rPr>
          <w:sz w:val="23"/>
          <w:szCs w:val="23"/>
        </w:rPr>
        <w:t xml:space="preserve">  в  отборе  исходя  из следующих критериев: </w:t>
      </w:r>
    </w:p>
    <w:p w:rsidR="00075B35" w:rsidRPr="00BE2517" w:rsidRDefault="00075B35" w:rsidP="00075B35">
      <w:pPr>
        <w:tabs>
          <w:tab w:val="left" w:pos="1760"/>
        </w:tabs>
        <w:ind w:firstLine="540"/>
        <w:jc w:val="both"/>
        <w:rPr>
          <w:sz w:val="23"/>
          <w:szCs w:val="23"/>
        </w:rPr>
      </w:pPr>
      <w:r w:rsidRPr="00BE2517">
        <w:rPr>
          <w:sz w:val="23"/>
          <w:szCs w:val="23"/>
        </w:rPr>
        <w:t xml:space="preserve">-  наличие общественной инициативы по благоустройству мест общего пользования; </w:t>
      </w:r>
    </w:p>
    <w:p w:rsidR="00075B35" w:rsidRPr="00BE2517" w:rsidRDefault="00075B35" w:rsidP="00075B35">
      <w:pPr>
        <w:tabs>
          <w:tab w:val="left" w:pos="1760"/>
        </w:tabs>
        <w:ind w:firstLine="540"/>
        <w:jc w:val="both"/>
        <w:rPr>
          <w:sz w:val="23"/>
          <w:szCs w:val="23"/>
        </w:rPr>
      </w:pPr>
      <w:r w:rsidRPr="00BE2517">
        <w:rPr>
          <w:sz w:val="23"/>
          <w:szCs w:val="23"/>
        </w:rPr>
        <w:t>- событийное наполнение благоустраиваемых пространств (возможность проведения различных дос</w:t>
      </w:r>
      <w:r w:rsidRPr="00BE2517">
        <w:rPr>
          <w:sz w:val="23"/>
          <w:szCs w:val="23"/>
        </w:rPr>
        <w:t>у</w:t>
      </w:r>
      <w:r w:rsidRPr="00BE2517">
        <w:rPr>
          <w:sz w:val="23"/>
          <w:szCs w:val="23"/>
        </w:rPr>
        <w:t xml:space="preserve">говых, спортивных, культурных мероприятий); </w:t>
      </w:r>
    </w:p>
    <w:p w:rsidR="00075B35" w:rsidRPr="00BE2517" w:rsidRDefault="00075B35" w:rsidP="00075B35">
      <w:pPr>
        <w:tabs>
          <w:tab w:val="left" w:pos="1760"/>
        </w:tabs>
        <w:ind w:firstLine="540"/>
        <w:jc w:val="both"/>
        <w:rPr>
          <w:sz w:val="23"/>
          <w:szCs w:val="23"/>
        </w:rPr>
      </w:pPr>
      <w:r w:rsidRPr="00BE2517">
        <w:rPr>
          <w:sz w:val="23"/>
          <w:szCs w:val="23"/>
        </w:rPr>
        <w:t xml:space="preserve">- наличие инфраструктуры для досуга, отдыха и спорта; </w:t>
      </w:r>
    </w:p>
    <w:p w:rsidR="00075B35" w:rsidRPr="00BE2517" w:rsidRDefault="00075B35" w:rsidP="00075B35">
      <w:pPr>
        <w:tabs>
          <w:tab w:val="left" w:pos="1760"/>
        </w:tabs>
        <w:ind w:firstLine="540"/>
        <w:jc w:val="both"/>
        <w:rPr>
          <w:sz w:val="23"/>
          <w:szCs w:val="23"/>
        </w:rPr>
      </w:pPr>
      <w:r w:rsidRPr="00BE2517">
        <w:rPr>
          <w:sz w:val="23"/>
          <w:szCs w:val="23"/>
        </w:rPr>
        <w:t xml:space="preserve">- наличие малых архитектурных форм; </w:t>
      </w:r>
    </w:p>
    <w:p w:rsidR="00075B35" w:rsidRPr="00BE2517" w:rsidRDefault="00075B35" w:rsidP="00075B35">
      <w:pPr>
        <w:tabs>
          <w:tab w:val="left" w:pos="1760"/>
        </w:tabs>
        <w:ind w:firstLine="540"/>
        <w:jc w:val="both"/>
        <w:rPr>
          <w:sz w:val="23"/>
          <w:szCs w:val="23"/>
        </w:rPr>
      </w:pPr>
      <w:r w:rsidRPr="00BE2517">
        <w:rPr>
          <w:sz w:val="23"/>
          <w:szCs w:val="23"/>
        </w:rPr>
        <w:t>-  соответствие  территории  градостроительной  документации  в  части  ее функционального зон</w:t>
      </w:r>
      <w:r w:rsidRPr="00BE2517">
        <w:rPr>
          <w:sz w:val="23"/>
          <w:szCs w:val="23"/>
        </w:rPr>
        <w:t>и</w:t>
      </w:r>
      <w:r w:rsidRPr="00BE2517">
        <w:rPr>
          <w:sz w:val="23"/>
          <w:szCs w:val="23"/>
        </w:rPr>
        <w:t xml:space="preserve">рования;  </w:t>
      </w:r>
    </w:p>
    <w:p w:rsidR="00075B35" w:rsidRPr="00BE2517" w:rsidRDefault="00075B35" w:rsidP="00075B35">
      <w:pPr>
        <w:tabs>
          <w:tab w:val="left" w:pos="1760"/>
        </w:tabs>
        <w:ind w:firstLine="540"/>
        <w:jc w:val="both"/>
        <w:rPr>
          <w:sz w:val="23"/>
          <w:szCs w:val="23"/>
        </w:rPr>
      </w:pPr>
      <w:r w:rsidRPr="00BE2517">
        <w:rPr>
          <w:sz w:val="23"/>
          <w:szCs w:val="23"/>
        </w:rPr>
        <w:t xml:space="preserve">- возможность реализации проекта в 2018 - </w:t>
      </w:r>
      <w:smartTag w:uri="urn:schemas-microsoft-com:office:smarttags" w:element="metricconverter">
        <w:smartTagPr>
          <w:attr w:name="ProductID" w:val="2022 г"/>
        </w:smartTagPr>
        <w:r w:rsidRPr="00BE2517">
          <w:rPr>
            <w:sz w:val="23"/>
            <w:szCs w:val="23"/>
          </w:rPr>
          <w:t xml:space="preserve">2022 </w:t>
        </w:r>
        <w:proofErr w:type="spellStart"/>
        <w:r w:rsidRPr="00BE2517">
          <w:rPr>
            <w:sz w:val="23"/>
            <w:szCs w:val="23"/>
          </w:rPr>
          <w:t>г</w:t>
        </w:r>
      </w:smartTag>
      <w:r w:rsidRPr="00BE2517">
        <w:rPr>
          <w:sz w:val="23"/>
          <w:szCs w:val="23"/>
        </w:rPr>
        <w:t>.</w:t>
      </w:r>
      <w:proofErr w:type="gramStart"/>
      <w:r w:rsidRPr="00BE2517">
        <w:rPr>
          <w:sz w:val="23"/>
          <w:szCs w:val="23"/>
        </w:rPr>
        <w:t>г</w:t>
      </w:r>
      <w:proofErr w:type="spellEnd"/>
      <w:proofErr w:type="gramEnd"/>
      <w:r w:rsidRPr="00BE2517">
        <w:rPr>
          <w:sz w:val="23"/>
          <w:szCs w:val="23"/>
        </w:rPr>
        <w:t xml:space="preserve">. </w:t>
      </w:r>
    </w:p>
    <w:p w:rsidR="00075B35" w:rsidRPr="00BE2517" w:rsidRDefault="00075B35" w:rsidP="00075B35">
      <w:pPr>
        <w:tabs>
          <w:tab w:val="left" w:pos="1760"/>
        </w:tabs>
        <w:ind w:firstLine="540"/>
        <w:jc w:val="both"/>
        <w:rPr>
          <w:sz w:val="23"/>
          <w:szCs w:val="23"/>
        </w:rPr>
      </w:pPr>
      <w:r w:rsidRPr="00BE2517">
        <w:rPr>
          <w:sz w:val="23"/>
          <w:szCs w:val="23"/>
        </w:rPr>
        <w:t xml:space="preserve">- соблюдение норм доступности для маломобильных граждан. </w:t>
      </w:r>
    </w:p>
    <w:p w:rsidR="00075B35" w:rsidRPr="00BE2517" w:rsidRDefault="00075B35" w:rsidP="00075B35">
      <w:pPr>
        <w:tabs>
          <w:tab w:val="left" w:pos="1760"/>
        </w:tabs>
        <w:ind w:firstLine="540"/>
        <w:jc w:val="both"/>
        <w:rPr>
          <w:sz w:val="23"/>
          <w:szCs w:val="23"/>
        </w:rPr>
      </w:pPr>
      <w:r w:rsidRPr="00BE2517">
        <w:rPr>
          <w:sz w:val="23"/>
          <w:szCs w:val="23"/>
        </w:rPr>
        <w:t>3.3.  После  проведения  отбора  составляется  протокол  рассмотрения заявок на участие в отборе. В результате отбора осуществляется формирование перечня общественных территорий, подлежащих благ</w:t>
      </w:r>
      <w:r w:rsidRPr="00BE2517">
        <w:rPr>
          <w:sz w:val="23"/>
          <w:szCs w:val="23"/>
        </w:rPr>
        <w:t>о</w:t>
      </w:r>
      <w:r w:rsidRPr="00BE2517">
        <w:rPr>
          <w:sz w:val="23"/>
          <w:szCs w:val="23"/>
        </w:rPr>
        <w:t xml:space="preserve">устройству. </w:t>
      </w:r>
    </w:p>
    <w:p w:rsidR="00075B35" w:rsidRPr="00BE2517" w:rsidRDefault="00075B35" w:rsidP="00075B35">
      <w:pPr>
        <w:tabs>
          <w:tab w:val="left" w:pos="1760"/>
        </w:tabs>
        <w:ind w:firstLine="540"/>
        <w:jc w:val="both"/>
        <w:rPr>
          <w:sz w:val="23"/>
          <w:szCs w:val="23"/>
        </w:rPr>
      </w:pPr>
      <w:r w:rsidRPr="00BE2517">
        <w:rPr>
          <w:sz w:val="23"/>
          <w:szCs w:val="23"/>
        </w:rPr>
        <w:lastRenderedPageBreak/>
        <w:t>3.3.  Протокол  оценки  подписывается  всеми  членами  Комиссии, присутствовавшими  на  засед</w:t>
      </w:r>
      <w:r w:rsidRPr="00BE2517">
        <w:rPr>
          <w:sz w:val="23"/>
          <w:szCs w:val="23"/>
        </w:rPr>
        <w:t>а</w:t>
      </w:r>
      <w:r w:rsidRPr="00BE2517">
        <w:rPr>
          <w:sz w:val="23"/>
          <w:szCs w:val="23"/>
        </w:rPr>
        <w:t>нии,  и  размещается  на  официальном  сайте администрации Никольского муниципального района в и</w:t>
      </w:r>
      <w:r w:rsidRPr="00BE2517">
        <w:rPr>
          <w:sz w:val="23"/>
          <w:szCs w:val="23"/>
        </w:rPr>
        <w:t>н</w:t>
      </w:r>
      <w:r w:rsidRPr="00BE2517">
        <w:rPr>
          <w:sz w:val="23"/>
          <w:szCs w:val="23"/>
        </w:rPr>
        <w:t xml:space="preserve">формационно-телекоммуникационной сети «Интернет».  </w:t>
      </w:r>
    </w:p>
    <w:p w:rsidR="00075B35" w:rsidRPr="00BE2517" w:rsidRDefault="00075B35" w:rsidP="00075B35">
      <w:pPr>
        <w:tabs>
          <w:tab w:val="left" w:pos="1760"/>
        </w:tabs>
        <w:ind w:firstLine="540"/>
        <w:jc w:val="both"/>
        <w:rPr>
          <w:sz w:val="23"/>
          <w:szCs w:val="23"/>
        </w:rPr>
      </w:pPr>
      <w:r w:rsidRPr="00BE2517">
        <w:rPr>
          <w:sz w:val="23"/>
          <w:szCs w:val="23"/>
        </w:rPr>
        <w:t xml:space="preserve">3.4. Отбор признается несостоявшимся в случаях, если: </w:t>
      </w:r>
    </w:p>
    <w:p w:rsidR="00075B35" w:rsidRPr="00BE2517" w:rsidRDefault="00075B35" w:rsidP="00075B35">
      <w:pPr>
        <w:tabs>
          <w:tab w:val="left" w:pos="1760"/>
        </w:tabs>
        <w:ind w:firstLine="540"/>
        <w:jc w:val="both"/>
        <w:rPr>
          <w:sz w:val="23"/>
          <w:szCs w:val="23"/>
        </w:rPr>
      </w:pPr>
      <w:r w:rsidRPr="00BE2517">
        <w:rPr>
          <w:sz w:val="23"/>
          <w:szCs w:val="23"/>
        </w:rPr>
        <w:t xml:space="preserve">- отклонены все заявки на участие в отборе; </w:t>
      </w:r>
    </w:p>
    <w:p w:rsidR="00075B35" w:rsidRPr="00BE2517" w:rsidRDefault="00075B35" w:rsidP="00075B35">
      <w:pPr>
        <w:tabs>
          <w:tab w:val="left" w:pos="1760"/>
        </w:tabs>
        <w:ind w:firstLine="540"/>
        <w:jc w:val="both"/>
        <w:rPr>
          <w:sz w:val="23"/>
          <w:szCs w:val="23"/>
        </w:rPr>
      </w:pPr>
      <w:r w:rsidRPr="00BE2517">
        <w:rPr>
          <w:sz w:val="23"/>
          <w:szCs w:val="23"/>
        </w:rPr>
        <w:t xml:space="preserve">- не подано ни одной заявки на участие в отборе. </w:t>
      </w:r>
    </w:p>
    <w:p w:rsidR="00075B35" w:rsidRDefault="00075B35" w:rsidP="00075B35">
      <w:pPr>
        <w:tabs>
          <w:tab w:val="left" w:pos="1760"/>
        </w:tabs>
        <w:ind w:firstLine="540"/>
        <w:jc w:val="both"/>
        <w:rPr>
          <w:sz w:val="23"/>
          <w:szCs w:val="23"/>
        </w:rPr>
      </w:pPr>
      <w:r w:rsidRPr="00BE2517">
        <w:rPr>
          <w:sz w:val="23"/>
          <w:szCs w:val="23"/>
        </w:rPr>
        <w:t>В  случае  признания  отбора  несостоявшимся  либо  в  случае,  если  в результате  отбора  объем  средств,  предоставленных  на  проведение благоустройства общественных территорий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общественных территорий, подлежащий благоустро</w:t>
      </w:r>
      <w:r w:rsidRPr="00BE2517">
        <w:rPr>
          <w:sz w:val="23"/>
          <w:szCs w:val="23"/>
        </w:rPr>
        <w:t>й</w:t>
      </w:r>
      <w:r w:rsidRPr="00BE2517">
        <w:rPr>
          <w:sz w:val="23"/>
          <w:szCs w:val="23"/>
        </w:rPr>
        <w:t xml:space="preserve">ству в 2018-2022 годы.   </w:t>
      </w:r>
      <w:r w:rsidRPr="00BE2517">
        <w:rPr>
          <w:sz w:val="23"/>
          <w:szCs w:val="23"/>
        </w:rPr>
        <w:cr/>
      </w: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F416AE">
      <w:pPr>
        <w:tabs>
          <w:tab w:val="left" w:pos="1760"/>
        </w:tabs>
      </w:pPr>
    </w:p>
    <w:p w:rsidR="00F416AE" w:rsidRDefault="00F416AE" w:rsidP="00F416AE">
      <w:pPr>
        <w:tabs>
          <w:tab w:val="left" w:pos="1760"/>
        </w:tabs>
      </w:pPr>
      <w:bookmarkStart w:id="0" w:name="_GoBack"/>
      <w:bookmarkEnd w:id="0"/>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Default="00075B35" w:rsidP="00075B35">
      <w:pPr>
        <w:tabs>
          <w:tab w:val="left" w:pos="1760"/>
        </w:tabs>
        <w:ind w:firstLine="540"/>
        <w:jc w:val="right"/>
      </w:pPr>
    </w:p>
    <w:p w:rsidR="00075B35" w:rsidRPr="00B6029A" w:rsidRDefault="00075B35" w:rsidP="00075B35">
      <w:pPr>
        <w:tabs>
          <w:tab w:val="left" w:pos="1760"/>
        </w:tabs>
        <w:ind w:firstLine="540"/>
        <w:jc w:val="right"/>
      </w:pPr>
      <w:r w:rsidRPr="00B6029A">
        <w:lastRenderedPageBreak/>
        <w:t xml:space="preserve">Приложение № 1 </w:t>
      </w:r>
    </w:p>
    <w:p w:rsidR="00075B35" w:rsidRPr="00B6029A" w:rsidRDefault="00075B35" w:rsidP="00075B35">
      <w:pPr>
        <w:tabs>
          <w:tab w:val="left" w:pos="1760"/>
        </w:tabs>
        <w:ind w:firstLine="540"/>
        <w:jc w:val="right"/>
      </w:pPr>
      <w:r w:rsidRPr="00B6029A">
        <w:t xml:space="preserve">к Порядку представления, </w:t>
      </w:r>
    </w:p>
    <w:p w:rsidR="00075B35" w:rsidRPr="00B6029A" w:rsidRDefault="00075B35" w:rsidP="00075B35">
      <w:pPr>
        <w:tabs>
          <w:tab w:val="left" w:pos="1760"/>
        </w:tabs>
        <w:ind w:firstLine="540"/>
        <w:jc w:val="right"/>
      </w:pPr>
      <w:r w:rsidRPr="00B6029A">
        <w:t xml:space="preserve">рассмотрения и оценки предложений </w:t>
      </w:r>
    </w:p>
    <w:p w:rsidR="00075B35" w:rsidRPr="00B6029A" w:rsidRDefault="00075B35" w:rsidP="00075B35">
      <w:pPr>
        <w:tabs>
          <w:tab w:val="left" w:pos="1760"/>
        </w:tabs>
        <w:ind w:firstLine="540"/>
        <w:jc w:val="right"/>
      </w:pPr>
      <w:r w:rsidRPr="00B6029A">
        <w:t xml:space="preserve">граждан, организаций о включении </w:t>
      </w:r>
      <w:proofErr w:type="gramStart"/>
      <w:r w:rsidRPr="00B6029A">
        <w:t>в</w:t>
      </w:r>
      <w:proofErr w:type="gramEnd"/>
      <w:r w:rsidRPr="00B6029A">
        <w:t xml:space="preserve"> </w:t>
      </w:r>
    </w:p>
    <w:p w:rsidR="00075B35" w:rsidRPr="00B6029A" w:rsidRDefault="00075B35" w:rsidP="00075B35">
      <w:pPr>
        <w:tabs>
          <w:tab w:val="left" w:pos="1760"/>
        </w:tabs>
        <w:ind w:firstLine="540"/>
        <w:jc w:val="right"/>
      </w:pPr>
      <w:r w:rsidRPr="00B6029A">
        <w:t xml:space="preserve">муниципальную программу </w:t>
      </w:r>
    </w:p>
    <w:p w:rsidR="00075B35" w:rsidRPr="00B6029A" w:rsidRDefault="00075B35" w:rsidP="00075B35">
      <w:pPr>
        <w:tabs>
          <w:tab w:val="left" w:pos="1760"/>
        </w:tabs>
        <w:ind w:firstLine="540"/>
        <w:jc w:val="right"/>
      </w:pPr>
      <w:r w:rsidRPr="00B6029A">
        <w:t xml:space="preserve">«Формирование </w:t>
      </w:r>
      <w:proofErr w:type="gramStart"/>
      <w:r w:rsidRPr="00B6029A">
        <w:t>современной</w:t>
      </w:r>
      <w:proofErr w:type="gramEnd"/>
      <w:r w:rsidRPr="00B6029A">
        <w:t xml:space="preserve"> </w:t>
      </w:r>
    </w:p>
    <w:p w:rsidR="00075B35" w:rsidRPr="00B6029A" w:rsidRDefault="00075B35" w:rsidP="00075B35">
      <w:pPr>
        <w:tabs>
          <w:tab w:val="left" w:pos="1760"/>
        </w:tabs>
        <w:ind w:firstLine="540"/>
        <w:jc w:val="right"/>
      </w:pPr>
      <w:r w:rsidRPr="00B6029A">
        <w:t xml:space="preserve">городской среды на территории </w:t>
      </w:r>
    </w:p>
    <w:p w:rsidR="00075B35" w:rsidRPr="00B6029A" w:rsidRDefault="00075B35" w:rsidP="00075B35">
      <w:pPr>
        <w:tabs>
          <w:tab w:val="left" w:pos="1760"/>
        </w:tabs>
        <w:ind w:firstLine="540"/>
        <w:jc w:val="right"/>
      </w:pPr>
      <w:r w:rsidRPr="00B6029A">
        <w:t xml:space="preserve">Никольского муниципального района </w:t>
      </w:r>
    </w:p>
    <w:p w:rsidR="00075B35" w:rsidRPr="00B6029A" w:rsidRDefault="00075B35" w:rsidP="00075B35">
      <w:pPr>
        <w:tabs>
          <w:tab w:val="left" w:pos="1760"/>
        </w:tabs>
        <w:ind w:firstLine="540"/>
        <w:jc w:val="right"/>
      </w:pPr>
      <w:r w:rsidRPr="00B6029A">
        <w:t xml:space="preserve">  на 2018-2022 годы» </w:t>
      </w:r>
    </w:p>
    <w:p w:rsidR="00075B35" w:rsidRPr="00B6029A" w:rsidRDefault="00075B35" w:rsidP="00075B35">
      <w:pPr>
        <w:tabs>
          <w:tab w:val="left" w:pos="1760"/>
        </w:tabs>
        <w:ind w:firstLine="540"/>
        <w:jc w:val="right"/>
      </w:pPr>
      <w:r w:rsidRPr="00B6029A">
        <w:t xml:space="preserve">наиболее посещаемой </w:t>
      </w:r>
    </w:p>
    <w:p w:rsidR="00075B35" w:rsidRPr="00B6029A" w:rsidRDefault="00075B35" w:rsidP="00075B35">
      <w:pPr>
        <w:tabs>
          <w:tab w:val="left" w:pos="1760"/>
        </w:tabs>
        <w:ind w:firstLine="540"/>
        <w:jc w:val="right"/>
      </w:pPr>
      <w:r w:rsidRPr="00B6029A">
        <w:t xml:space="preserve">общественной территории,  </w:t>
      </w:r>
    </w:p>
    <w:p w:rsidR="00075B35" w:rsidRPr="00B6029A" w:rsidRDefault="00075B35" w:rsidP="00075B35">
      <w:pPr>
        <w:tabs>
          <w:tab w:val="left" w:pos="1760"/>
        </w:tabs>
        <w:ind w:firstLine="540"/>
        <w:jc w:val="right"/>
      </w:pPr>
      <w:proofErr w:type="gramStart"/>
      <w:r w:rsidRPr="00B6029A">
        <w:t>подлежащей</w:t>
      </w:r>
      <w:proofErr w:type="gramEnd"/>
      <w:r w:rsidRPr="00B6029A">
        <w:t xml:space="preserve"> благоустройству </w:t>
      </w:r>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center"/>
        <w:rPr>
          <w:b/>
        </w:rPr>
      </w:pPr>
      <w:r w:rsidRPr="00B6029A">
        <w:rPr>
          <w:b/>
        </w:rPr>
        <w:t>ПРЕДЛОЖЕНИЕ (ЗАЯВКА)</w:t>
      </w:r>
    </w:p>
    <w:p w:rsidR="00075B35" w:rsidRPr="00B6029A" w:rsidRDefault="00075B35" w:rsidP="00075B35">
      <w:pPr>
        <w:tabs>
          <w:tab w:val="left" w:pos="1760"/>
        </w:tabs>
        <w:ind w:firstLine="540"/>
        <w:jc w:val="center"/>
        <w:rPr>
          <w:b/>
        </w:rPr>
      </w:pPr>
      <w:r w:rsidRPr="00B6029A">
        <w:rPr>
          <w:b/>
        </w:rPr>
        <w:t xml:space="preserve">о включении </w:t>
      </w:r>
      <w:proofErr w:type="gramStart"/>
      <w:r w:rsidRPr="00B6029A">
        <w:rPr>
          <w:b/>
        </w:rPr>
        <w:t>общественной</w:t>
      </w:r>
      <w:proofErr w:type="gramEnd"/>
      <w:r w:rsidRPr="00B6029A">
        <w:rPr>
          <w:b/>
        </w:rPr>
        <w:t xml:space="preserve"> территорий в муниципальную программу</w:t>
      </w:r>
    </w:p>
    <w:p w:rsidR="00075B35" w:rsidRPr="00B6029A" w:rsidRDefault="00075B35" w:rsidP="00075B35">
      <w:pPr>
        <w:tabs>
          <w:tab w:val="left" w:pos="1760"/>
        </w:tabs>
        <w:ind w:firstLine="540"/>
        <w:jc w:val="center"/>
        <w:rPr>
          <w:b/>
        </w:rPr>
      </w:pPr>
      <w:r w:rsidRPr="00B6029A">
        <w:rPr>
          <w:b/>
        </w:rPr>
        <w:t>"Формирование современной городской среды на территории</w:t>
      </w:r>
    </w:p>
    <w:p w:rsidR="00075B35" w:rsidRPr="00B6029A" w:rsidRDefault="00075B35" w:rsidP="00075B35">
      <w:pPr>
        <w:tabs>
          <w:tab w:val="left" w:pos="1760"/>
        </w:tabs>
        <w:ind w:firstLine="540"/>
        <w:jc w:val="center"/>
        <w:rPr>
          <w:b/>
        </w:rPr>
      </w:pPr>
      <w:r w:rsidRPr="00B6029A">
        <w:rPr>
          <w:b/>
        </w:rPr>
        <w:t>Никольского муниципального района</w:t>
      </w:r>
    </w:p>
    <w:p w:rsidR="00075B35" w:rsidRPr="00B6029A" w:rsidRDefault="00075B35" w:rsidP="00075B35">
      <w:pPr>
        <w:tabs>
          <w:tab w:val="left" w:pos="1760"/>
        </w:tabs>
        <w:ind w:firstLine="540"/>
        <w:jc w:val="center"/>
        <w:rPr>
          <w:b/>
        </w:rPr>
      </w:pPr>
      <w:r w:rsidRPr="00B6029A">
        <w:rPr>
          <w:b/>
        </w:rPr>
        <w:t>на 2018-2022 годы"</w:t>
      </w:r>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both"/>
      </w:pPr>
      <w:proofErr w:type="gramStart"/>
      <w:r w:rsidRPr="00B6029A">
        <w:t>Куда: администрация Никольского муниципального района: 161440, Вологодская область, г. Н</w:t>
      </w:r>
      <w:r w:rsidRPr="00B6029A">
        <w:t>и</w:t>
      </w:r>
      <w:r w:rsidRPr="00B6029A">
        <w:t xml:space="preserve">кольск, ул.25 Октября, д. 3. </w:t>
      </w:r>
      <w:proofErr w:type="gramEnd"/>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both"/>
      </w:pPr>
      <w:r w:rsidRPr="00B6029A">
        <w:t xml:space="preserve">Наименование участника отбора: </w:t>
      </w:r>
    </w:p>
    <w:p w:rsidR="00075B35" w:rsidRPr="00B6029A" w:rsidRDefault="00075B35" w:rsidP="00075B35">
      <w:pPr>
        <w:tabs>
          <w:tab w:val="left" w:pos="1760"/>
        </w:tabs>
        <w:jc w:val="both"/>
      </w:pPr>
      <w:r w:rsidRPr="00B6029A">
        <w:softHyphen/>
      </w:r>
      <w:r w:rsidRPr="00B6029A">
        <w:softHyphen/>
      </w:r>
      <w:r w:rsidRPr="00B6029A">
        <w:softHyphen/>
      </w:r>
      <w:r w:rsidRPr="00B6029A">
        <w:softHyphen/>
      </w:r>
      <w:r w:rsidRPr="00B6029A">
        <w:softHyphen/>
      </w:r>
      <w:r w:rsidRPr="00B6029A">
        <w:softHyphen/>
      </w:r>
      <w:r w:rsidRPr="00B6029A">
        <w:softHyphen/>
      </w:r>
      <w:r w:rsidRPr="00B6029A">
        <w:softHyphen/>
        <w:t xml:space="preserve">_____________________________________________________________________________ </w:t>
      </w:r>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both"/>
      </w:pPr>
      <w:r w:rsidRPr="00B6029A">
        <w:t>Согласно  Порядку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w:t>
      </w:r>
      <w:r w:rsidRPr="00B6029A">
        <w:t>и</w:t>
      </w:r>
      <w:r w:rsidRPr="00B6029A">
        <w:t xml:space="preserve">тории  Никольского муниципального  района  на  2018-2022  годы»  наиболее  </w:t>
      </w:r>
      <w:proofErr w:type="gramStart"/>
      <w:r w:rsidRPr="00B6029A">
        <w:t>посе</w:t>
      </w:r>
      <w:r>
        <w:t>щаемой  общ</w:t>
      </w:r>
      <w:r>
        <w:t>е</w:t>
      </w:r>
      <w:r>
        <w:t>ственной территории</w:t>
      </w:r>
      <w:r w:rsidRPr="00B6029A">
        <w:t>,  подлежащей  благоустройству  предлагаем</w:t>
      </w:r>
      <w:proofErr w:type="gramEnd"/>
      <w:r w:rsidRPr="00B6029A">
        <w:t xml:space="preserve"> включить  в  указанную  программу  общественную территорию: _______________</w:t>
      </w:r>
      <w:r>
        <w:t>______________________________________________________________</w:t>
      </w:r>
      <w:r w:rsidRPr="00B6029A">
        <w:t xml:space="preserve"> </w:t>
      </w:r>
      <w:r>
        <w:t>_________</w:t>
      </w:r>
      <w:r w:rsidRPr="00B6029A">
        <w:t xml:space="preserve">___________________________________________________________________. </w:t>
      </w:r>
    </w:p>
    <w:p w:rsidR="00075B35" w:rsidRPr="00B6029A" w:rsidRDefault="00075B35" w:rsidP="00075B35">
      <w:pPr>
        <w:tabs>
          <w:tab w:val="left" w:pos="1760"/>
        </w:tabs>
        <w:ind w:firstLine="540"/>
        <w:jc w:val="both"/>
        <w:rPr>
          <w:sz w:val="20"/>
          <w:szCs w:val="20"/>
        </w:rPr>
      </w:pPr>
      <w:r w:rsidRPr="00B6029A">
        <w:rPr>
          <w:sz w:val="20"/>
          <w:szCs w:val="20"/>
        </w:rPr>
        <w:t xml:space="preserve">(наименование общественной территории и адрес) </w:t>
      </w:r>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both"/>
      </w:pPr>
      <w:r w:rsidRPr="00B6029A">
        <w:t xml:space="preserve">  К настоящей заявке прилагаются документы на ____ </w:t>
      </w:r>
      <w:proofErr w:type="gramStart"/>
      <w:r w:rsidRPr="00B6029A">
        <w:t>л</w:t>
      </w:r>
      <w:proofErr w:type="gramEnd"/>
      <w:r w:rsidRPr="00B6029A">
        <w:t xml:space="preserve">. </w:t>
      </w:r>
    </w:p>
    <w:p w:rsidR="00075B35" w:rsidRPr="00B6029A" w:rsidRDefault="00075B35" w:rsidP="00075B35">
      <w:pPr>
        <w:tabs>
          <w:tab w:val="left" w:pos="1760"/>
        </w:tabs>
        <w:jc w:val="both"/>
      </w:pPr>
      <w:r>
        <w:t>__________________</w:t>
      </w:r>
      <w:r w:rsidRPr="00B6029A">
        <w:t xml:space="preserve">_______________  _____________ ________________________________ </w:t>
      </w:r>
    </w:p>
    <w:p w:rsidR="00075B35" w:rsidRPr="00B6029A" w:rsidRDefault="00075B35" w:rsidP="00075B35">
      <w:pPr>
        <w:tabs>
          <w:tab w:val="left" w:pos="1760"/>
        </w:tabs>
        <w:ind w:firstLine="540"/>
        <w:jc w:val="both"/>
        <w:rPr>
          <w:sz w:val="20"/>
          <w:szCs w:val="20"/>
        </w:rPr>
      </w:pPr>
      <w:r w:rsidRPr="00B6029A">
        <w:rPr>
          <w:sz w:val="20"/>
          <w:szCs w:val="20"/>
        </w:rPr>
        <w:t xml:space="preserve">                (подпись)                (фамилия, имя, отчество лица, подписавшего заявку) </w:t>
      </w:r>
    </w:p>
    <w:p w:rsidR="00075B35" w:rsidRPr="00B6029A" w:rsidRDefault="00075B35" w:rsidP="00075B35">
      <w:pPr>
        <w:tabs>
          <w:tab w:val="left" w:pos="1760"/>
        </w:tabs>
        <w:ind w:firstLine="540"/>
        <w:jc w:val="both"/>
      </w:pPr>
      <w:r w:rsidRPr="00B6029A">
        <w:t xml:space="preserve"> </w:t>
      </w:r>
    </w:p>
    <w:p w:rsidR="00075B35" w:rsidRPr="00B6029A" w:rsidRDefault="00075B35" w:rsidP="00075B35">
      <w:pPr>
        <w:tabs>
          <w:tab w:val="left" w:pos="1760"/>
        </w:tabs>
        <w:ind w:firstLine="540"/>
        <w:jc w:val="both"/>
      </w:pPr>
      <w:r w:rsidRPr="00B6029A">
        <w:t xml:space="preserve">Контактные данные: </w:t>
      </w:r>
    </w:p>
    <w:p w:rsidR="00075B35" w:rsidRPr="00B6029A" w:rsidRDefault="00075B35" w:rsidP="00075B35">
      <w:pPr>
        <w:tabs>
          <w:tab w:val="left" w:pos="1760"/>
        </w:tabs>
        <w:ind w:firstLine="540"/>
        <w:jc w:val="both"/>
      </w:pPr>
      <w:r w:rsidRPr="00B6029A">
        <w:t>Адрес: _</w:t>
      </w:r>
      <w:r>
        <w:t>__________________________________</w:t>
      </w:r>
      <w:r w:rsidRPr="00B6029A">
        <w:t>___</w:t>
      </w:r>
      <w:r>
        <w:t>______________________________</w:t>
      </w:r>
    </w:p>
    <w:p w:rsidR="00075B35" w:rsidRPr="00B6029A" w:rsidRDefault="00075B35" w:rsidP="00075B35">
      <w:pPr>
        <w:tabs>
          <w:tab w:val="left" w:pos="1760"/>
        </w:tabs>
        <w:ind w:firstLine="540"/>
        <w:jc w:val="both"/>
      </w:pPr>
      <w:r w:rsidRPr="00B6029A">
        <w:t>E-</w:t>
      </w:r>
      <w:proofErr w:type="spellStart"/>
      <w:r w:rsidRPr="00B6029A">
        <w:t>mail</w:t>
      </w:r>
      <w:proofErr w:type="spellEnd"/>
      <w:r w:rsidRPr="00B6029A">
        <w:t>: ____</w:t>
      </w:r>
      <w:r>
        <w:t>________________________________________________________________</w:t>
      </w:r>
    </w:p>
    <w:p w:rsidR="00075B35" w:rsidRPr="00B6029A" w:rsidRDefault="00075B35" w:rsidP="00075B35">
      <w:pPr>
        <w:tabs>
          <w:tab w:val="left" w:pos="1760"/>
        </w:tabs>
        <w:ind w:firstLine="540"/>
        <w:jc w:val="both"/>
      </w:pPr>
      <w:r w:rsidRPr="00B6029A">
        <w:t>Телефон: __</w:t>
      </w:r>
      <w:r>
        <w:t>________________________________________________________________</w:t>
      </w:r>
    </w:p>
    <w:p w:rsidR="00075B35" w:rsidRPr="00B6029A" w:rsidRDefault="00075B35" w:rsidP="00075B35">
      <w:pPr>
        <w:tabs>
          <w:tab w:val="left" w:pos="1760"/>
        </w:tabs>
        <w:jc w:val="both"/>
      </w:pPr>
      <w:r>
        <w:t>_____________________________________</w:t>
      </w:r>
      <w:r w:rsidRPr="00B6029A">
        <w:t>___________</w:t>
      </w:r>
      <w:r>
        <w:t xml:space="preserve">                            </w:t>
      </w:r>
      <w:r w:rsidRPr="00B6029A">
        <w:t xml:space="preserve">_______________ </w:t>
      </w:r>
    </w:p>
    <w:p w:rsidR="00075B35" w:rsidRDefault="00075B35" w:rsidP="00075B35">
      <w:pPr>
        <w:tabs>
          <w:tab w:val="left" w:pos="1760"/>
        </w:tabs>
        <w:ind w:firstLine="540"/>
        <w:jc w:val="both"/>
        <w:rPr>
          <w:sz w:val="20"/>
          <w:szCs w:val="20"/>
        </w:rPr>
      </w:pPr>
      <w:r>
        <w:rPr>
          <w:sz w:val="20"/>
          <w:szCs w:val="20"/>
        </w:rPr>
        <w:t xml:space="preserve">                   </w:t>
      </w:r>
      <w:r w:rsidRPr="00B6029A">
        <w:rPr>
          <w:sz w:val="20"/>
          <w:szCs w:val="20"/>
        </w:rPr>
        <w:t xml:space="preserve">(личная подпись, инициалы, фамилия)      </w:t>
      </w:r>
      <w:r>
        <w:rPr>
          <w:sz w:val="20"/>
          <w:szCs w:val="20"/>
        </w:rPr>
        <w:t xml:space="preserve">                                                     </w:t>
      </w:r>
      <w:r w:rsidRPr="00B6029A">
        <w:rPr>
          <w:sz w:val="20"/>
          <w:szCs w:val="20"/>
        </w:rPr>
        <w:t>(число, месяц, год)</w:t>
      </w:r>
    </w:p>
    <w:p w:rsidR="00075B35" w:rsidRDefault="00075B35" w:rsidP="00075B35">
      <w:pPr>
        <w:tabs>
          <w:tab w:val="left" w:pos="1760"/>
        </w:tabs>
        <w:ind w:firstLine="540"/>
        <w:jc w:val="both"/>
        <w:rPr>
          <w:sz w:val="20"/>
          <w:szCs w:val="20"/>
        </w:rPr>
      </w:pPr>
    </w:p>
    <w:p w:rsidR="000D353D" w:rsidRDefault="000D353D" w:rsidP="00075B35">
      <w:pPr>
        <w:tabs>
          <w:tab w:val="left" w:pos="1760"/>
        </w:tabs>
      </w:pPr>
    </w:p>
    <w:sectPr w:rsidR="000D353D" w:rsidSect="00EA2A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BC1"/>
    <w:multiLevelType w:val="hybridMultilevel"/>
    <w:tmpl w:val="87F061AA"/>
    <w:lvl w:ilvl="0" w:tplc="BD7E3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649C2"/>
    <w:multiLevelType w:val="hybridMultilevel"/>
    <w:tmpl w:val="64A20B5C"/>
    <w:lvl w:ilvl="0" w:tplc="CE681B4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D2"/>
    <w:rsid w:val="0004387E"/>
    <w:rsid w:val="00075B35"/>
    <w:rsid w:val="000D353D"/>
    <w:rsid w:val="00174DD2"/>
    <w:rsid w:val="001874E8"/>
    <w:rsid w:val="00A87B78"/>
    <w:rsid w:val="00B05FF9"/>
    <w:rsid w:val="00D950EA"/>
    <w:rsid w:val="00E30287"/>
    <w:rsid w:val="00EA2A28"/>
    <w:rsid w:val="00F4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C6A6-DADD-4AFA-A488-25525418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ПодольскаяНВ</dc:creator>
  <cp:lastModifiedBy>ПодольскаяНВ</cp:lastModifiedBy>
  <cp:revision>4</cp:revision>
  <dcterms:created xsi:type="dcterms:W3CDTF">2018-08-10T06:15:00Z</dcterms:created>
  <dcterms:modified xsi:type="dcterms:W3CDTF">2018-08-10T06:19:00Z</dcterms:modified>
</cp:coreProperties>
</file>