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0" w:rsidRDefault="00830970" w:rsidP="00830970">
      <w:pPr>
        <w:pageBreakBefore/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Санитарно-противоэпидемическая комиссия                                                Никольского муниципального района</w:t>
      </w:r>
    </w:p>
    <w:p w:rsidR="00830970" w:rsidRDefault="00830970" w:rsidP="00830970">
      <w:pPr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830970" w:rsidRDefault="00830970" w:rsidP="00830970">
      <w:pPr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</w:p>
    <w:p w:rsidR="00830970" w:rsidRPr="00AD3F32" w:rsidRDefault="00830970" w:rsidP="00830970">
      <w:pPr>
        <w:shd w:val="clear" w:color="auto" w:fill="FFFFFF"/>
        <w:autoSpaceDE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 марта 2019 года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№ 5</w:t>
      </w:r>
    </w:p>
    <w:p w:rsidR="00830970" w:rsidRDefault="00830970" w:rsidP="00830970">
      <w:pPr>
        <w:shd w:val="clear" w:color="auto" w:fill="FFFFFF"/>
        <w:autoSpaceDE w:val="0"/>
      </w:pPr>
    </w:p>
    <w:p w:rsidR="00830970" w:rsidRPr="00147014" w:rsidRDefault="00830970" w:rsidP="00830970">
      <w:pPr>
        <w:jc w:val="center"/>
        <w:rPr>
          <w:b/>
        </w:rPr>
      </w:pPr>
      <w:r>
        <w:rPr>
          <w:b/>
        </w:rPr>
        <w:t>"</w:t>
      </w:r>
      <w:r w:rsidRPr="00D80E86">
        <w:rPr>
          <w:b/>
        </w:rPr>
        <w:t xml:space="preserve">О мерах по выполнению Постановления Главного государственного санитарного врача </w:t>
      </w:r>
      <w:r>
        <w:rPr>
          <w:b/>
        </w:rPr>
        <w:t xml:space="preserve">по </w:t>
      </w:r>
      <w:r w:rsidRPr="00D80E86">
        <w:rPr>
          <w:b/>
        </w:rPr>
        <w:t xml:space="preserve">Вологодской области от </w:t>
      </w:r>
      <w:r>
        <w:rPr>
          <w:b/>
        </w:rPr>
        <w:t>08</w:t>
      </w:r>
      <w:r w:rsidRPr="00D80E86">
        <w:rPr>
          <w:b/>
        </w:rPr>
        <w:t>.02.201</w:t>
      </w:r>
      <w:r>
        <w:rPr>
          <w:b/>
        </w:rPr>
        <w:t>9</w:t>
      </w:r>
      <w:r w:rsidRPr="00D80E86">
        <w:rPr>
          <w:b/>
        </w:rPr>
        <w:t xml:space="preserve"> №1 «Об обеспечении санитарно-эпидемиологического благополучия населения Вологодской области в период прохождения весеннего паводка 201</w:t>
      </w:r>
      <w:r>
        <w:rPr>
          <w:b/>
        </w:rPr>
        <w:t>9</w:t>
      </w:r>
      <w:r w:rsidRPr="00D80E86">
        <w:rPr>
          <w:b/>
        </w:rPr>
        <w:t xml:space="preserve"> года»</w:t>
      </w:r>
      <w:r>
        <w:rPr>
          <w:b/>
        </w:rPr>
        <w:t>"</w:t>
      </w:r>
    </w:p>
    <w:p w:rsidR="00830970" w:rsidRDefault="00830970" w:rsidP="00830970">
      <w:pPr>
        <w:shd w:val="clear" w:color="auto" w:fill="FFFFFF"/>
        <w:autoSpaceDE w:val="0"/>
      </w:pPr>
    </w:p>
    <w:p w:rsidR="00830970" w:rsidRDefault="00830970" w:rsidP="0083097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Заслушав и обсудив информацию начальника территориального отдела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Вологодской области в Великоустюгском, </w:t>
      </w:r>
      <w:proofErr w:type="spellStart"/>
      <w:r>
        <w:rPr>
          <w:color w:val="000000"/>
        </w:rPr>
        <w:t>Кичменгско-Городецком</w:t>
      </w:r>
      <w:proofErr w:type="spellEnd"/>
      <w:r>
        <w:rPr>
          <w:color w:val="000000"/>
        </w:rPr>
        <w:t xml:space="preserve">, Никольском районах Коноплева В.И. </w:t>
      </w:r>
      <w:r w:rsidRPr="00225D2F">
        <w:rPr>
          <w:szCs w:val="20"/>
        </w:rPr>
        <w:t>"О мерах по выполнению Постановления Главного государственного санитарного врача по Вологодской области от 08.02.2019 №1 «Об обеспечении санитарно-эпидемиологического благополучия населения Вологодской области в период прохождения весеннего паводка 2019 года»"</w:t>
      </w:r>
      <w:r>
        <w:rPr>
          <w:color w:val="000000"/>
        </w:rPr>
        <w:t>, в целях предупреждения осложнения санитарно-эпидемиологической обстановки на территории района в период</w:t>
      </w:r>
      <w:proofErr w:type="gramEnd"/>
      <w:r>
        <w:rPr>
          <w:color w:val="000000"/>
        </w:rPr>
        <w:t xml:space="preserve"> прохождения ледохода и паводковых вод весной 2019 года, санитарно-противоэпидемическая комиссия </w:t>
      </w:r>
    </w:p>
    <w:p w:rsidR="00830970" w:rsidRDefault="00830970" w:rsidP="00830970">
      <w:pPr>
        <w:shd w:val="clear" w:color="auto" w:fill="FFFFFF"/>
        <w:autoSpaceDE w:val="0"/>
        <w:rPr>
          <w:b/>
          <w:bCs/>
          <w:color w:val="000000"/>
        </w:rPr>
      </w:pPr>
    </w:p>
    <w:p w:rsidR="00830970" w:rsidRPr="00D97FEC" w:rsidRDefault="00830970" w:rsidP="00830970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РЕШИЛА:</w:t>
      </w:r>
    </w:p>
    <w:p w:rsidR="00830970" w:rsidRPr="00BA0849" w:rsidRDefault="00830970" w:rsidP="00830970">
      <w:pPr>
        <w:ind w:firstLine="851"/>
        <w:jc w:val="both"/>
      </w:pPr>
      <w:r w:rsidRPr="00BA0849">
        <w:t xml:space="preserve">1. </w:t>
      </w:r>
      <w:r>
        <w:t>Руководителю</w:t>
      </w:r>
      <w:r w:rsidRPr="00BA0849">
        <w:t xml:space="preserve"> администрации </w:t>
      </w:r>
      <w:r>
        <w:t>Никольского</w:t>
      </w:r>
      <w:r w:rsidRPr="00BA0849">
        <w:t xml:space="preserve"> муниципального района (</w:t>
      </w:r>
      <w:proofErr w:type="spellStart"/>
      <w:r>
        <w:rPr>
          <w:bCs/>
          <w:color w:val="000000"/>
        </w:rPr>
        <w:t>Баданина</w:t>
      </w:r>
      <w:proofErr w:type="spellEnd"/>
      <w:r w:rsidRPr="00343834">
        <w:rPr>
          <w:bCs/>
          <w:color w:val="000000"/>
        </w:rPr>
        <w:t xml:space="preserve"> </w:t>
      </w:r>
      <w:r>
        <w:rPr>
          <w:bCs/>
          <w:color w:val="000000"/>
        </w:rPr>
        <w:t>А.Н.</w:t>
      </w:r>
      <w:r w:rsidRPr="00BA0849">
        <w:t>) рекомендовать:</w:t>
      </w:r>
    </w:p>
    <w:p w:rsidR="00830970" w:rsidRPr="00BA0849" w:rsidRDefault="00830970" w:rsidP="00830970">
      <w:pPr>
        <w:ind w:firstLine="851"/>
        <w:jc w:val="both"/>
      </w:pPr>
      <w:r w:rsidRPr="00BA0849">
        <w:t>1.1 обеспечить мониторинг эффективности деятельности органов местного самоуправления в части обеспечения населения питьевой водой, отвечающей требованиям безопасности в паводковый период 201</w:t>
      </w:r>
      <w:r>
        <w:t>9</w:t>
      </w:r>
      <w:r w:rsidRPr="00BA0849">
        <w:t xml:space="preserve"> года;</w:t>
      </w:r>
    </w:p>
    <w:p w:rsidR="00830970" w:rsidRPr="00BA0849" w:rsidRDefault="00830970" w:rsidP="00830970">
      <w:pPr>
        <w:ind w:firstLine="851"/>
        <w:jc w:val="both"/>
      </w:pPr>
      <w:proofErr w:type="gramStart"/>
      <w:r w:rsidRPr="00BA0849">
        <w:t>1.2 разработать комплекс мероприятий по предупреждению ситуаций, которые могут привести к нарушению функционирования систем жизнеобеспечения населения в сфере деятельности организаций коммунального комплекса, в части обеспечения населения доброкачественной питьевой водой и предотвращения загрязнения водных объектов, в том числе по подготовке очистных сооружений водопроводов и канализации к работе в период прохождения весеннего половодья, созданию необходимого запаса реагентов и дезинфицирующих средств.</w:t>
      </w:r>
      <w:proofErr w:type="gramEnd"/>
    </w:p>
    <w:p w:rsidR="00830970" w:rsidRPr="00BA0849" w:rsidRDefault="00830970" w:rsidP="00830970">
      <w:pPr>
        <w:ind w:firstLine="851"/>
        <w:jc w:val="both"/>
      </w:pPr>
      <w:r w:rsidRPr="00BA0849">
        <w:t xml:space="preserve">1.3 </w:t>
      </w:r>
      <w:r>
        <w:t>обеспечить</w:t>
      </w:r>
      <w:r w:rsidRPr="00BA0849">
        <w:t xml:space="preserve"> резервировани</w:t>
      </w:r>
      <w:r>
        <w:t>е</w:t>
      </w:r>
      <w:r w:rsidRPr="00BA0849">
        <w:t xml:space="preserve"> средств на проведение работ по </w:t>
      </w:r>
      <w:r>
        <w:t>сплошной дератизации по границе затопления в сумме 1500</w:t>
      </w:r>
      <w:r w:rsidRPr="00C60981">
        <w:t>,00 руб.</w:t>
      </w:r>
      <w:r>
        <w:t xml:space="preserve"> и по з</w:t>
      </w:r>
      <w:r w:rsidRPr="00BA0849">
        <w:t>аключительной дезинфекции помещений, открытой придомовой территории, источников водоснабжения, септиков и выгребных ям в период ликвидации последствий весеннего паводка 201</w:t>
      </w:r>
      <w:r>
        <w:t>9</w:t>
      </w:r>
      <w:r w:rsidRPr="00BA0849">
        <w:t xml:space="preserve">г. на территории </w:t>
      </w:r>
      <w:r>
        <w:t>Никольского</w:t>
      </w:r>
      <w:r w:rsidRPr="00BA0849">
        <w:t xml:space="preserve"> района Вологодской области в сумме </w:t>
      </w:r>
      <w:r w:rsidRPr="00343834">
        <w:t>359 445,80 рублей</w:t>
      </w:r>
      <w:r w:rsidRPr="00FC6192">
        <w:t xml:space="preserve"> </w:t>
      </w:r>
      <w:proofErr w:type="spellStart"/>
      <w:proofErr w:type="gramStart"/>
      <w:r w:rsidRPr="00FC6192">
        <w:t>рублей</w:t>
      </w:r>
      <w:proofErr w:type="spellEnd"/>
      <w:proofErr w:type="gramEnd"/>
      <w:r w:rsidRPr="00BA0849">
        <w:t>.</w:t>
      </w:r>
    </w:p>
    <w:p w:rsidR="00830970" w:rsidRPr="00BA0849" w:rsidRDefault="00830970" w:rsidP="00830970">
      <w:pPr>
        <w:ind w:firstLine="851"/>
        <w:jc w:val="both"/>
      </w:pPr>
    </w:p>
    <w:p w:rsidR="00830970" w:rsidRDefault="00830970" w:rsidP="00830970">
      <w:pPr>
        <w:ind w:firstLine="851"/>
        <w:jc w:val="both"/>
      </w:pPr>
      <w:r w:rsidRPr="00BA0849">
        <w:t xml:space="preserve">2. Главам городских и сельских поселений </w:t>
      </w:r>
      <w:r>
        <w:t>Никольского</w:t>
      </w:r>
      <w:r w:rsidRPr="00BA0849">
        <w:t xml:space="preserve"> муниципального района, попадающим в зону подтопления рекомендовать:</w:t>
      </w:r>
    </w:p>
    <w:p w:rsidR="00830970" w:rsidRPr="00BA0849" w:rsidRDefault="00830970" w:rsidP="00830970">
      <w:pPr>
        <w:ind w:firstLine="851"/>
        <w:jc w:val="both"/>
      </w:pPr>
      <w:r>
        <w:t xml:space="preserve">2.1 организовать работу по обеспечению безопасности </w:t>
      </w:r>
      <w:proofErr w:type="spellStart"/>
      <w:r>
        <w:t>эпидемиологически</w:t>
      </w:r>
      <w:proofErr w:type="spellEnd"/>
      <w:r>
        <w:t xml:space="preserve"> значимых объектов водоснабжения, водоотведения, кладбищ, мест размещения твердых и жидких коммунальных отходов, скотомогильников, выгребных ям;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2</w:t>
      </w:r>
      <w:r w:rsidRPr="00BA0849">
        <w:t xml:space="preserve"> потребовать от </w:t>
      </w:r>
      <w:proofErr w:type="spellStart"/>
      <w:r w:rsidRPr="00BA0849">
        <w:t>водоснабжающих</w:t>
      </w:r>
      <w:proofErr w:type="spellEnd"/>
      <w:r w:rsidRPr="00BA0849">
        <w:t xml:space="preserve"> организаций: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2</w:t>
      </w:r>
      <w:r w:rsidRPr="00BA0849">
        <w:t>.1. выполнение плана мероприятий по обеспечению населения доброкачественной питьевой водой и снижению заболеваемости острыми кишечными инфекциями среди населения в паводковый период 201</w:t>
      </w:r>
      <w:r>
        <w:t>9</w:t>
      </w:r>
      <w:r w:rsidRPr="00BA0849">
        <w:t xml:space="preserve"> года;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2</w:t>
      </w:r>
      <w:r w:rsidRPr="00BA0849">
        <w:t xml:space="preserve">.2. при возникновении аварийных ситуаций на объектах и сооружениях систем водоснабжения и водоотведения немедленно принимать меры по их устранению и информировать территориальный отдел Управления </w:t>
      </w:r>
      <w:proofErr w:type="spellStart"/>
      <w:r w:rsidRPr="00BA0849">
        <w:t>Роспотребнадзора</w:t>
      </w:r>
      <w:proofErr w:type="spellEnd"/>
      <w:r w:rsidRPr="00BA0849">
        <w:t xml:space="preserve"> по Вологодской области в </w:t>
      </w:r>
      <w:proofErr w:type="spellStart"/>
      <w:r w:rsidRPr="00BA0849">
        <w:t>Великоустюгском</w:t>
      </w:r>
      <w:proofErr w:type="gramStart"/>
      <w:r w:rsidRPr="00BA0849">
        <w:t>,К</w:t>
      </w:r>
      <w:proofErr w:type="gramEnd"/>
      <w:r w:rsidRPr="00BA0849">
        <w:t>ичменгско-Городецком</w:t>
      </w:r>
      <w:proofErr w:type="spellEnd"/>
      <w:r w:rsidRPr="00BA0849">
        <w:t>, Никольском районах;</w:t>
      </w:r>
    </w:p>
    <w:p w:rsidR="00830970" w:rsidRPr="00BA0849" w:rsidRDefault="00830970" w:rsidP="00830970">
      <w:pPr>
        <w:ind w:firstLine="851"/>
        <w:jc w:val="both"/>
      </w:pPr>
      <w:r w:rsidRPr="00BA0849">
        <w:lastRenderedPageBreak/>
        <w:t>2.</w:t>
      </w:r>
      <w:r>
        <w:t>2</w:t>
      </w:r>
      <w:r w:rsidRPr="00BA0849">
        <w:t>.3. постоянно иметь необходимый запас реагентов и дезинфекционных сре</w:t>
      </w:r>
      <w:proofErr w:type="gramStart"/>
      <w:r w:rsidRPr="00BA0849">
        <w:t>дств дл</w:t>
      </w:r>
      <w:proofErr w:type="gramEnd"/>
      <w:r w:rsidRPr="00BA0849">
        <w:t>я обеспечения стабильной работы сооружений по очистке природных и сточных вод;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2</w:t>
      </w:r>
      <w:r w:rsidRPr="00BA0849">
        <w:t>.4. обеспечить своевременное устранение аварий на сетях водопровода с проведением промывки и дезинфекции аварийных участков сети и последующим лабораторным контролем;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2</w:t>
      </w:r>
      <w:r w:rsidRPr="00BA0849">
        <w:t xml:space="preserve">.5. увеличить кратность лабораторных исследований питьевой воды и воды </w:t>
      </w:r>
      <w:proofErr w:type="spellStart"/>
      <w:r w:rsidRPr="00BA0849">
        <w:t>водоисточников</w:t>
      </w:r>
      <w:proofErr w:type="spellEnd"/>
      <w:r w:rsidRPr="00BA0849">
        <w:t xml:space="preserve"> </w:t>
      </w:r>
      <w:r>
        <w:t xml:space="preserve">по микробиологическим показателям в рамках производственного контроля </w:t>
      </w:r>
      <w:r w:rsidRPr="00BA0849">
        <w:t xml:space="preserve">(по согласованию с территориальным отделом Управления </w:t>
      </w:r>
      <w:proofErr w:type="spellStart"/>
      <w:r w:rsidRPr="00BA0849">
        <w:t>Роспотребнадзора</w:t>
      </w:r>
      <w:proofErr w:type="spellEnd"/>
      <w:r w:rsidRPr="00BA0849">
        <w:t xml:space="preserve"> по Вологодской области в Великоустюгском,</w:t>
      </w:r>
      <w:r>
        <w:t xml:space="preserve"> </w:t>
      </w:r>
      <w:proofErr w:type="spellStart"/>
      <w:r w:rsidRPr="00BA0849">
        <w:t>Кичменгско-Городецком</w:t>
      </w:r>
      <w:proofErr w:type="spellEnd"/>
      <w:r w:rsidRPr="00BA0849">
        <w:t>, Никольском районах);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2</w:t>
      </w:r>
      <w:r w:rsidRPr="00BA0849">
        <w:t xml:space="preserve">.6. организовать подвоз воды </w:t>
      </w:r>
      <w:proofErr w:type="spellStart"/>
      <w:r w:rsidRPr="00BA0849">
        <w:t>спецавтотранспортом</w:t>
      </w:r>
      <w:proofErr w:type="spellEnd"/>
      <w:r w:rsidRPr="00BA0849">
        <w:t xml:space="preserve"> на объекты социально-бытового назначения, в т.ч. детские образовательные и лечебно-профилактические учреждения в случаях несоответствия качества водопроводной воды гигиеническим нормативам.</w:t>
      </w:r>
    </w:p>
    <w:p w:rsidR="00830970" w:rsidRDefault="00830970" w:rsidP="00830970">
      <w:pPr>
        <w:ind w:firstLine="851"/>
        <w:jc w:val="both"/>
      </w:pPr>
      <w:r w:rsidRPr="00BA0849">
        <w:t>2.</w:t>
      </w:r>
      <w:r>
        <w:t>3</w:t>
      </w:r>
      <w:r w:rsidRPr="00BA0849">
        <w:t xml:space="preserve">. провести очистку территорий, гаражных кооперативов от мусора, очистку и дезинфекцию выгребных ям, емкостей-накопителей </w:t>
      </w:r>
      <w:proofErr w:type="gramStart"/>
      <w:r w:rsidRPr="00BA0849">
        <w:t>стоков</w:t>
      </w:r>
      <w:proofErr w:type="gramEnd"/>
      <w:r w:rsidRPr="00BA0849">
        <w:t xml:space="preserve"> не канализованных жилых и общественных зданий, ликвидировать стихийные свалки;</w:t>
      </w:r>
    </w:p>
    <w:p w:rsidR="00830970" w:rsidRPr="00BA0849" w:rsidRDefault="00830970" w:rsidP="00830970">
      <w:pPr>
        <w:ind w:firstLine="851"/>
        <w:jc w:val="both"/>
      </w:pPr>
      <w:r>
        <w:t>2.4 обеспечить подготовку пунктов временного размещения в случае возникновения необходимости эвакуации  людей;</w:t>
      </w:r>
    </w:p>
    <w:p w:rsidR="00830970" w:rsidRPr="00BA0849" w:rsidRDefault="00830970" w:rsidP="00830970">
      <w:pPr>
        <w:ind w:firstLine="851"/>
        <w:jc w:val="both"/>
        <w:rPr>
          <w:b/>
        </w:rPr>
      </w:pPr>
      <w:r w:rsidRPr="00BA0849">
        <w:rPr>
          <w:b/>
        </w:rPr>
        <w:t>2.</w:t>
      </w:r>
      <w:r>
        <w:rPr>
          <w:b/>
        </w:rPr>
        <w:t>5</w:t>
      </w:r>
      <w:r w:rsidRPr="00BA0849">
        <w:rPr>
          <w:b/>
        </w:rPr>
        <w:t>. в период возникновения подтопления территории и введения режима «чрезвычайной ситуации»: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5</w:t>
      </w:r>
      <w:r w:rsidRPr="00BA0849">
        <w:t>.1. организовать подвоз питьевой воды и продуктов питания в места временного размещения людей в соответствии с санитарно-эпидемиологическими требованиями и соблюдением законодательства о защите прав потребителей;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5</w:t>
      </w:r>
      <w:r w:rsidRPr="00BA0849">
        <w:t xml:space="preserve">.2. взять </w:t>
      </w:r>
      <w:r>
        <w:t xml:space="preserve">под личный </w:t>
      </w:r>
      <w:r w:rsidRPr="00BA0849">
        <w:t xml:space="preserve">контроль обеспечение водопроводов </w:t>
      </w:r>
      <w:proofErr w:type="spellStart"/>
      <w:r>
        <w:t>ресурсоснабжающими</w:t>
      </w:r>
      <w:proofErr w:type="spellEnd"/>
      <w:r>
        <w:t xml:space="preserve"> организациями </w:t>
      </w:r>
      <w:r w:rsidRPr="00BA0849">
        <w:t>достаточным количеством реагентов и обеззараживающими средствами с учетом расхода реагентов в сутки;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5</w:t>
      </w:r>
      <w:r w:rsidRPr="00BA0849">
        <w:t xml:space="preserve">.3. </w:t>
      </w:r>
      <w:r>
        <w:t xml:space="preserve">обеспечить </w:t>
      </w:r>
      <w:r w:rsidRPr="00BA0849">
        <w:t>безопасност</w:t>
      </w:r>
      <w:r>
        <w:t>ь</w:t>
      </w:r>
      <w:r w:rsidRPr="00BA0849">
        <w:t xml:space="preserve"> </w:t>
      </w:r>
      <w:proofErr w:type="spellStart"/>
      <w:r w:rsidRPr="00BA0849">
        <w:t>эпидемиологически</w:t>
      </w:r>
      <w:proofErr w:type="spellEnd"/>
      <w:r w:rsidRPr="00BA0849">
        <w:t xml:space="preserve"> значимых объектов водоснабжения, канализации (в т.ч. ливневой, очистке дренажных отводящих траншей), полигонов бытовых отходов, скотомогильников, выгребных ям, надворных и общественных туалетов, обратив особое внимание на состояние иловых площадок, нефтебаз, складов ГСМ, складов ядохимикатов и пестицидов, особенно расположенных в </w:t>
      </w:r>
      <w:proofErr w:type="spellStart"/>
      <w:r w:rsidRPr="00BA0849">
        <w:t>водоохранных</w:t>
      </w:r>
      <w:proofErr w:type="spellEnd"/>
      <w:r w:rsidRPr="00BA0849">
        <w:t xml:space="preserve"> зонах;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5</w:t>
      </w:r>
      <w:r w:rsidRPr="00BA0849">
        <w:t>.4. организовать мониторинг цен на пищевые продукты, питьевую воду и предметы первой необходимости в населенных пунктах, пострадавших от наводнения</w:t>
      </w:r>
      <w:r>
        <w:t>, с целью недопущения необоснованного роста цен</w:t>
      </w:r>
      <w:r w:rsidRPr="00BA0849">
        <w:t>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5</w:t>
      </w:r>
      <w:r w:rsidRPr="00BA0849">
        <w:t xml:space="preserve">.5. информировать население через средства массовой информации о существующих угрозах, изменениях в обстановке, о состоянии хозяйственно-питьевых водопроводов и качестве подаваемой воды, местах </w:t>
      </w:r>
      <w:r>
        <w:t xml:space="preserve">и времени </w:t>
      </w:r>
      <w:r w:rsidRPr="00BA0849">
        <w:t>дислокации пунктов подвоза питьевой воды;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6</w:t>
      </w:r>
      <w:r w:rsidRPr="00BA0849">
        <w:t xml:space="preserve">. </w:t>
      </w:r>
      <w:r w:rsidRPr="00BA0849">
        <w:rPr>
          <w:b/>
        </w:rPr>
        <w:t>в послепаводковый период</w:t>
      </w:r>
      <w:r w:rsidRPr="00BA0849">
        <w:t>: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6</w:t>
      </w:r>
      <w:r w:rsidRPr="00BA0849">
        <w:t>.1. обеспечить обеззараживание воды нецентрализованных систем водоснабжения (каптажей, общественных колодцев);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6</w:t>
      </w:r>
      <w:r w:rsidRPr="00BA0849">
        <w:t>.2. организовать проведение заключительной дезинфекции</w:t>
      </w:r>
      <w:r>
        <w:t xml:space="preserve"> на территории, подвергшейся подтоплению и сплошной дератизации по границе затопления территории</w:t>
      </w:r>
      <w:r w:rsidRPr="00BA0849">
        <w:t>;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6</w:t>
      </w:r>
      <w:r w:rsidRPr="00BA0849">
        <w:t xml:space="preserve">.3. организовать </w:t>
      </w:r>
      <w:proofErr w:type="gramStart"/>
      <w:r w:rsidRPr="00BA0849">
        <w:t>контроль за</w:t>
      </w:r>
      <w:proofErr w:type="gramEnd"/>
      <w:r w:rsidRPr="00BA0849">
        <w:t xml:space="preserve"> санитарной очисткой и дезинфекцией территории; </w:t>
      </w:r>
    </w:p>
    <w:p w:rsidR="00830970" w:rsidRPr="00BA0849" w:rsidRDefault="00830970" w:rsidP="00830970">
      <w:pPr>
        <w:ind w:firstLine="851"/>
        <w:jc w:val="both"/>
      </w:pPr>
      <w:r w:rsidRPr="00BA0849">
        <w:t>2.</w:t>
      </w:r>
      <w:r>
        <w:t>6</w:t>
      </w:r>
      <w:r w:rsidRPr="00BA0849">
        <w:t xml:space="preserve">.4. осуществлять </w:t>
      </w:r>
      <w:proofErr w:type="gramStart"/>
      <w:r w:rsidRPr="00BA0849">
        <w:t>контроль за</w:t>
      </w:r>
      <w:proofErr w:type="gramEnd"/>
      <w:r w:rsidRPr="00BA0849">
        <w:t xml:space="preserve"> ходом проведения восстановительных работ и устойчивым функционированием объектов жизнеобеспечения в пострадавших поселениях.</w:t>
      </w:r>
    </w:p>
    <w:p w:rsidR="00830970" w:rsidRPr="00BA0849" w:rsidRDefault="00830970" w:rsidP="00830970">
      <w:pPr>
        <w:ind w:firstLine="851"/>
        <w:jc w:val="both"/>
      </w:pPr>
    </w:p>
    <w:p w:rsidR="00830970" w:rsidRPr="00BA0849" w:rsidRDefault="00830970" w:rsidP="00830970">
      <w:pPr>
        <w:ind w:firstLine="851"/>
        <w:jc w:val="both"/>
      </w:pPr>
      <w:r w:rsidRPr="00BA0849">
        <w:t xml:space="preserve">3. </w:t>
      </w:r>
      <w:r>
        <w:t>И.о. директора</w:t>
      </w:r>
      <w:r w:rsidRPr="00BA0849">
        <w:t xml:space="preserve"> БУЗ </w:t>
      </w:r>
      <w:proofErr w:type="gramStart"/>
      <w:r w:rsidRPr="00BA0849">
        <w:t>ВО</w:t>
      </w:r>
      <w:proofErr w:type="gramEnd"/>
      <w:r w:rsidRPr="00BA0849">
        <w:t xml:space="preserve"> «</w:t>
      </w:r>
      <w:r>
        <w:t>Никольская</w:t>
      </w:r>
      <w:r w:rsidRPr="00BA0849">
        <w:t xml:space="preserve"> ЦРБ» (</w:t>
      </w:r>
      <w:proofErr w:type="spellStart"/>
      <w:r>
        <w:t>Корепин</w:t>
      </w:r>
      <w:proofErr w:type="spellEnd"/>
      <w:r>
        <w:t xml:space="preserve"> В.М.</w:t>
      </w:r>
      <w:r w:rsidRPr="00BA0849">
        <w:t>) рекомендовать:</w:t>
      </w:r>
    </w:p>
    <w:p w:rsidR="00830970" w:rsidRDefault="00830970" w:rsidP="00830970">
      <w:pPr>
        <w:ind w:firstLine="851"/>
        <w:jc w:val="both"/>
      </w:pPr>
      <w:r w:rsidRPr="00BA0849">
        <w:lastRenderedPageBreak/>
        <w:t>3.</w:t>
      </w:r>
      <w:r>
        <w:t>1</w:t>
      </w:r>
      <w:r w:rsidRPr="00BA0849">
        <w:t xml:space="preserve"> обеспечить резервирование средств на приобретение бактериофагов и противовирусных препаратов для профилактики инфекционных заболеваний среди населения, находящегося в зоне затопления </w:t>
      </w:r>
      <w:r>
        <w:t>и пунктах временного размещения;</w:t>
      </w:r>
    </w:p>
    <w:p w:rsidR="00830970" w:rsidRPr="00BA0849" w:rsidRDefault="00830970" w:rsidP="00830970">
      <w:pPr>
        <w:ind w:firstLine="851"/>
        <w:jc w:val="both"/>
      </w:pPr>
      <w:r w:rsidRPr="00BA0849">
        <w:t>3.</w:t>
      </w:r>
      <w:r>
        <w:t>2</w:t>
      </w:r>
      <w:r w:rsidRPr="00BA0849">
        <w:t xml:space="preserve"> обеспечить целенаправленное обследование больных острыми кишечными инфекциями на </w:t>
      </w:r>
      <w:r>
        <w:t>кишечные вирусы</w:t>
      </w:r>
      <w:r w:rsidRPr="00BA0849">
        <w:t xml:space="preserve">, </w:t>
      </w:r>
      <w:proofErr w:type="spellStart"/>
      <w:r w:rsidRPr="00BA0849">
        <w:t>криптоспоридиоз</w:t>
      </w:r>
      <w:proofErr w:type="spellEnd"/>
      <w:r w:rsidRPr="00BA0849">
        <w:t xml:space="preserve">, </w:t>
      </w:r>
      <w:proofErr w:type="spellStart"/>
      <w:r w:rsidRPr="00BA0849">
        <w:t>лямблиоз</w:t>
      </w:r>
      <w:proofErr w:type="spellEnd"/>
      <w:r w:rsidRPr="00BA0849">
        <w:t xml:space="preserve"> и другие </w:t>
      </w:r>
      <w:proofErr w:type="spellStart"/>
      <w:r w:rsidRPr="00BA0849">
        <w:t>нозоформы</w:t>
      </w:r>
      <w:proofErr w:type="spellEnd"/>
      <w:r w:rsidRPr="00BA0849">
        <w:t xml:space="preserve"> с целью этиологической расшифровки заболеваний. Обеспечить неснижаемый запас </w:t>
      </w:r>
      <w:proofErr w:type="spellStart"/>
      <w:r w:rsidRPr="00BA0849">
        <w:t>диагностикумов</w:t>
      </w:r>
      <w:proofErr w:type="spellEnd"/>
      <w:r w:rsidRPr="00BA0849">
        <w:t xml:space="preserve"> для проведения этиологической расшифровки острых кишечных инфекций.</w:t>
      </w:r>
    </w:p>
    <w:p w:rsidR="00830970" w:rsidRPr="00BA0849" w:rsidRDefault="00830970" w:rsidP="00830970">
      <w:pPr>
        <w:ind w:firstLine="851"/>
        <w:jc w:val="both"/>
      </w:pPr>
      <w:r w:rsidRPr="00BA0849">
        <w:t>3.</w:t>
      </w:r>
      <w:r>
        <w:t>3</w:t>
      </w:r>
      <w:r w:rsidRPr="00BA0849">
        <w:t xml:space="preserve"> обеспечить своевременное проведение полного комплекса первичных противоэпидемических мероприятий в очагах кишечных инфекций.</w:t>
      </w:r>
    </w:p>
    <w:p w:rsidR="00830970" w:rsidRPr="00BA0849" w:rsidRDefault="00830970" w:rsidP="00830970">
      <w:pPr>
        <w:ind w:firstLine="851"/>
        <w:jc w:val="both"/>
      </w:pPr>
    </w:p>
    <w:p w:rsidR="00830970" w:rsidRPr="00BA0849" w:rsidRDefault="00830970" w:rsidP="00830970">
      <w:pPr>
        <w:ind w:firstLine="851"/>
        <w:jc w:val="both"/>
      </w:pPr>
      <w:r w:rsidRPr="00BA0849">
        <w:t xml:space="preserve">4. Начальнику территориального отдела Управления </w:t>
      </w:r>
      <w:proofErr w:type="spellStart"/>
      <w:r w:rsidRPr="00BA0849">
        <w:t>Роспотребнадзора</w:t>
      </w:r>
      <w:proofErr w:type="spellEnd"/>
      <w:r w:rsidRPr="00BA0849">
        <w:t xml:space="preserve"> по Вологодской области в </w:t>
      </w:r>
      <w:proofErr w:type="spellStart"/>
      <w:r w:rsidRPr="00BA0849">
        <w:t>Великоустюгском</w:t>
      </w:r>
      <w:proofErr w:type="gramStart"/>
      <w:r w:rsidRPr="00BA0849">
        <w:t>,К</w:t>
      </w:r>
      <w:proofErr w:type="gramEnd"/>
      <w:r w:rsidRPr="00BA0849">
        <w:t>ичменгско-Городецком</w:t>
      </w:r>
      <w:proofErr w:type="spellEnd"/>
      <w:r w:rsidRPr="00BA0849">
        <w:t>, Никольском районах (Коноплев В.И.) рекомендовать:</w:t>
      </w:r>
    </w:p>
    <w:p w:rsidR="00830970" w:rsidRPr="00BA0849" w:rsidRDefault="00830970" w:rsidP="00830970">
      <w:pPr>
        <w:ind w:firstLine="851"/>
        <w:jc w:val="both"/>
      </w:pPr>
      <w:r w:rsidRPr="00BA0849">
        <w:t>4.1 организовать систему наблюдений и сбора оперативной информации за качеством водопроводной воды, подаваемой населению, по данным производственного лабораторного контроля;</w:t>
      </w:r>
    </w:p>
    <w:p w:rsidR="00830970" w:rsidRPr="00BA0849" w:rsidRDefault="00830970" w:rsidP="00830970">
      <w:pPr>
        <w:ind w:firstLine="851"/>
        <w:jc w:val="both"/>
      </w:pPr>
      <w:r w:rsidRPr="00BA0849">
        <w:t>4.2 проводить оперативный анализ заболеваемости инфекционными болезнями с целью оценки и прогнозирования санитарно-эпидемиологической обстановки на территориях риска и принятия комплекса адекватных профилактических и противоэпидемических мероприятий;</w:t>
      </w:r>
    </w:p>
    <w:p w:rsidR="00830970" w:rsidRPr="00BA0849" w:rsidRDefault="00830970" w:rsidP="00830970">
      <w:pPr>
        <w:ind w:firstLine="851"/>
        <w:jc w:val="both"/>
      </w:pPr>
      <w:r w:rsidRPr="00BA0849">
        <w:t xml:space="preserve">4.3 при выявлении нарушений требований санитарного законодательства, применять </w:t>
      </w:r>
      <w:r>
        <w:t>реагирования</w:t>
      </w:r>
      <w:r w:rsidRPr="00BA0849">
        <w:t>, в том числе передачу материалов в судебные и правоохранительные органы;</w:t>
      </w:r>
    </w:p>
    <w:p w:rsidR="00830970" w:rsidRPr="00BA0849" w:rsidRDefault="00830970" w:rsidP="00830970">
      <w:pPr>
        <w:ind w:firstLine="851"/>
        <w:jc w:val="both"/>
      </w:pPr>
      <w:r w:rsidRPr="00BA0849">
        <w:t>4.4 информировать население через средства массовой информации о санитарно-эпидемиологической обстановке в населенных местах.</w:t>
      </w:r>
    </w:p>
    <w:p w:rsidR="00830970" w:rsidRPr="00E83FD5" w:rsidRDefault="00830970" w:rsidP="00830970">
      <w:pPr>
        <w:ind w:firstLine="851"/>
        <w:jc w:val="both"/>
        <w:rPr>
          <w:highlight w:val="yellow"/>
        </w:rPr>
      </w:pPr>
    </w:p>
    <w:p w:rsidR="00830970" w:rsidRDefault="00830970" w:rsidP="00830970">
      <w:pPr>
        <w:spacing w:line="360" w:lineRule="auto"/>
        <w:jc w:val="both"/>
        <w:rPr>
          <w:highlight w:val="yellow"/>
        </w:rPr>
      </w:pPr>
    </w:p>
    <w:p w:rsidR="00830970" w:rsidRDefault="00830970" w:rsidP="00830970">
      <w:pPr>
        <w:jc w:val="both"/>
      </w:pPr>
      <w:r>
        <w:t>Председатель СПК</w:t>
      </w:r>
    </w:p>
    <w:p w:rsidR="00830970" w:rsidRDefault="00830970" w:rsidP="00830970">
      <w:pPr>
        <w:jc w:val="both"/>
      </w:pPr>
      <w:r>
        <w:t xml:space="preserve">Руководитель администрации </w:t>
      </w:r>
    </w:p>
    <w:p w:rsidR="00830970" w:rsidRDefault="00830970" w:rsidP="00830970">
      <w:pPr>
        <w:jc w:val="both"/>
      </w:pPr>
      <w:r>
        <w:t xml:space="preserve">Никольского муниципального района                                                              А.Н. </w:t>
      </w:r>
      <w:proofErr w:type="spellStart"/>
      <w:r>
        <w:t>Баданина</w:t>
      </w:r>
      <w:proofErr w:type="spellEnd"/>
      <w:r>
        <w:t xml:space="preserve">   </w:t>
      </w:r>
    </w:p>
    <w:p w:rsidR="00CC44B8" w:rsidRDefault="00CC44B8"/>
    <w:sectPr w:rsidR="00CC44B8" w:rsidSect="009C64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70"/>
    <w:rsid w:val="004243FF"/>
    <w:rsid w:val="00830970"/>
    <w:rsid w:val="00C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1210</Words>
  <Characters>6898</Characters>
  <Application>Microsoft Office Word</Application>
  <DocSecurity>0</DocSecurity>
  <Lines>57</Lines>
  <Paragraphs>16</Paragraphs>
  <ScaleCrop>false</ScaleCrop>
  <Company>2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2019-03-20T13:09:00Z</cp:lastPrinted>
  <dcterms:created xsi:type="dcterms:W3CDTF">2019-03-20T13:05:00Z</dcterms:created>
  <dcterms:modified xsi:type="dcterms:W3CDTF">2019-03-20T13:10:00Z</dcterms:modified>
</cp:coreProperties>
</file>