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Pr="00A5161D" w:rsidRDefault="00B329A1" w:rsidP="00B329A1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DB503F" w:rsidRDefault="00DB503F" w:rsidP="00DB503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B503F">
              <w:rPr>
                <w:sz w:val="28"/>
                <w:szCs w:val="28"/>
              </w:rPr>
              <w:t xml:space="preserve">Вологодская область, Никольский район, </w:t>
            </w:r>
            <w:r>
              <w:rPr>
                <w:sz w:val="28"/>
                <w:szCs w:val="28"/>
              </w:rPr>
              <w:t>сельское поселение Никольское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DB503F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B503F">
              <w:rPr>
                <w:sz w:val="28"/>
                <w:szCs w:val="28"/>
              </w:rPr>
              <w:t>15000 (кв. м.)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329A1" w:rsidRPr="00B329A1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B503F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B503F">
              <w:rPr>
                <w:sz w:val="28"/>
                <w:szCs w:val="28"/>
              </w:rPr>
              <w:t xml:space="preserve">: Администрация Никольского муниципального района. </w:t>
            </w:r>
            <w:r w:rsidRPr="00DB503F">
              <w:rPr>
                <w:b/>
                <w:i/>
                <w:sz w:val="28"/>
                <w:szCs w:val="28"/>
              </w:rPr>
              <w:t xml:space="preserve">Вид права: </w:t>
            </w:r>
            <w:r w:rsidRPr="00DB503F">
              <w:rPr>
                <w:sz w:val="28"/>
                <w:szCs w:val="28"/>
              </w:rPr>
              <w:t>муниципальная</w:t>
            </w:r>
            <w:r w:rsidRPr="00DB503F">
              <w:rPr>
                <w:b/>
                <w:i/>
                <w:sz w:val="28"/>
                <w:szCs w:val="28"/>
              </w:rPr>
              <w:t xml:space="preserve"> </w:t>
            </w:r>
            <w:r w:rsidRPr="00DB503F">
              <w:rPr>
                <w:sz w:val="28"/>
                <w:szCs w:val="28"/>
              </w:rPr>
              <w:t xml:space="preserve"> </w:t>
            </w:r>
            <w:r w:rsidRPr="00DB503F">
              <w:rPr>
                <w:b/>
                <w:i/>
                <w:sz w:val="28"/>
                <w:szCs w:val="28"/>
              </w:rPr>
              <w:t>Срок права:</w:t>
            </w:r>
            <w:r w:rsidRPr="00DB503F">
              <w:rPr>
                <w:sz w:val="28"/>
                <w:szCs w:val="28"/>
              </w:rPr>
              <w:t xml:space="preserve"> </w:t>
            </w:r>
            <w:proofErr w:type="gramStart"/>
            <w:r w:rsidRPr="00DB503F">
              <w:rPr>
                <w:sz w:val="28"/>
                <w:szCs w:val="28"/>
              </w:rPr>
              <w:t>бессрочное</w:t>
            </w:r>
            <w:proofErr w:type="gramEnd"/>
            <w:r w:rsidRPr="00B329A1">
              <w:rPr>
                <w:b/>
                <w:i/>
                <w:sz w:val="28"/>
                <w:szCs w:val="28"/>
              </w:rPr>
              <w:t xml:space="preserve"> </w:t>
            </w:r>
            <w:r w:rsidR="00B329A1" w:rsidRPr="00B329A1">
              <w:rPr>
                <w:b/>
                <w:i/>
                <w:sz w:val="28"/>
                <w:szCs w:val="28"/>
              </w:rPr>
              <w:t>Категория земель</w:t>
            </w:r>
            <w:r w:rsidR="00B329A1">
              <w:rPr>
                <w:sz w:val="28"/>
                <w:szCs w:val="28"/>
              </w:rPr>
              <w:t xml:space="preserve">: </w:t>
            </w:r>
            <w:r w:rsidR="00B329A1" w:rsidRPr="00B329A1">
              <w:rPr>
                <w:sz w:val="28"/>
                <w:szCs w:val="28"/>
              </w:rPr>
              <w:t>Земли промышленности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2450"/>
            </w:tblGrid>
            <w:tr w:rsidR="00DB503F" w:rsidRPr="00E3094E" w:rsidTr="00E11763">
              <w:tc>
                <w:tcPr>
                  <w:tcW w:w="4446" w:type="dxa"/>
                </w:tcPr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Газоснабжение:</w:t>
                  </w:r>
                </w:p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DB503F" w:rsidRPr="00E3094E" w:rsidRDefault="00DB503F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DB503F" w:rsidRPr="00E3094E" w:rsidTr="00E11763">
              <w:tc>
                <w:tcPr>
                  <w:tcW w:w="4446" w:type="dxa"/>
                </w:tcPr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Электроснабжение:</w:t>
                  </w:r>
                </w:p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DB503F" w:rsidRPr="00E3094E" w:rsidRDefault="00DB503F" w:rsidP="00E11763">
                  <w:r>
                    <w:rPr>
                      <w:sz w:val="22"/>
                      <w:szCs w:val="22"/>
                    </w:rPr>
                    <w:t>Есть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4EA2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944EA2">
                    <w:rPr>
                      <w:sz w:val="22"/>
                      <w:szCs w:val="22"/>
                    </w:rPr>
                    <w:t xml:space="preserve"> КТП - 40 кВ</w:t>
                  </w:r>
                  <w:r>
                    <w:rPr>
                      <w:sz w:val="22"/>
                      <w:szCs w:val="22"/>
                    </w:rPr>
                    <w:t>т, удаленность от источника ресурсов, 500 м</w:t>
                  </w:r>
                </w:p>
              </w:tc>
            </w:tr>
            <w:tr w:rsidR="00DB503F" w:rsidRPr="00E3094E" w:rsidTr="00E11763">
              <w:tc>
                <w:tcPr>
                  <w:tcW w:w="4446" w:type="dxa"/>
                </w:tcPr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Автомобильная дорога:</w:t>
                  </w:r>
                </w:p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DB503F" w:rsidRPr="00E3094E" w:rsidRDefault="00DB503F" w:rsidP="00E11763">
                  <w:r>
                    <w:rPr>
                      <w:sz w:val="22"/>
                      <w:szCs w:val="22"/>
                    </w:rPr>
                    <w:t xml:space="preserve">есть </w:t>
                  </w:r>
                </w:p>
              </w:tc>
            </w:tr>
            <w:tr w:rsidR="00DB503F" w:rsidRPr="00E3094E" w:rsidTr="00E11763">
              <w:tc>
                <w:tcPr>
                  <w:tcW w:w="4446" w:type="dxa"/>
                </w:tcPr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Водоснабжение:</w:t>
                  </w:r>
                </w:p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DB503F" w:rsidRPr="00E3094E" w:rsidRDefault="00DB503F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DB503F" w:rsidRPr="00E3094E" w:rsidTr="00E11763">
              <w:tc>
                <w:tcPr>
                  <w:tcW w:w="4446" w:type="dxa"/>
                </w:tcPr>
                <w:p w:rsidR="00DB503F" w:rsidRPr="00E3094E" w:rsidRDefault="00DB503F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Водоотведение:</w:t>
                  </w:r>
                </w:p>
              </w:tc>
              <w:tc>
                <w:tcPr>
                  <w:tcW w:w="2450" w:type="dxa"/>
                </w:tcPr>
                <w:p w:rsidR="00DB503F" w:rsidRPr="00E3094E" w:rsidRDefault="00DB503F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B329A1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аренда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массивов и прочих объектов,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B329A1" w:rsidRPr="00DB503F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B503F">
              <w:rPr>
                <w:sz w:val="28"/>
                <w:szCs w:val="28"/>
              </w:rPr>
              <w:lastRenderedPageBreak/>
              <w:t xml:space="preserve">По территории участка протекает  река </w:t>
            </w:r>
            <w:proofErr w:type="spellStart"/>
            <w:r w:rsidRPr="00DB503F">
              <w:rPr>
                <w:sz w:val="28"/>
                <w:szCs w:val="28"/>
              </w:rPr>
              <w:t>Сямженец</w:t>
            </w:r>
            <w:proofErr w:type="spellEnd"/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329A1" w:rsidRPr="00DB503F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B503F">
              <w:rPr>
                <w:sz w:val="28"/>
                <w:szCs w:val="28"/>
              </w:rPr>
              <w:t>Сельскохозяйственного использования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329A1" w:rsidRPr="00B329A1" w:rsidRDefault="00B329A1" w:rsidP="00B329A1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 xml:space="preserve">г. Никольск -8,0 тыс. чел.,  дер. </w:t>
            </w:r>
            <w:proofErr w:type="spellStart"/>
            <w:r w:rsidRPr="00B329A1">
              <w:rPr>
                <w:sz w:val="28"/>
                <w:szCs w:val="28"/>
              </w:rPr>
              <w:t>Мелентьево</w:t>
            </w:r>
            <w:proofErr w:type="spellEnd"/>
            <w:r w:rsidRPr="00B329A1">
              <w:rPr>
                <w:sz w:val="28"/>
                <w:szCs w:val="28"/>
              </w:rPr>
              <w:t xml:space="preserve"> 0,7 тыс. чел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B329A1" w:rsidRPr="00DB503F" w:rsidRDefault="00DB503F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503F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</w:t>
            </w:r>
            <w:r w:rsidRPr="00DB503F">
              <w:rPr>
                <w:sz w:val="28"/>
                <w:szCs w:val="28"/>
              </w:rPr>
              <w:t xml:space="preserve"> 34 км. </w:t>
            </w:r>
            <w:r w:rsidRPr="00DB503F">
              <w:rPr>
                <w:b/>
                <w:i/>
                <w:sz w:val="28"/>
                <w:szCs w:val="28"/>
              </w:rPr>
              <w:t xml:space="preserve">Удаленность от </w:t>
            </w:r>
            <w:proofErr w:type="gramStart"/>
            <w:r w:rsidRPr="00DB503F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DB503F">
              <w:rPr>
                <w:b/>
                <w:i/>
                <w:sz w:val="28"/>
                <w:szCs w:val="28"/>
              </w:rPr>
              <w:t xml:space="preserve"> Вологды</w:t>
            </w:r>
            <w:r w:rsidRPr="00DB503F">
              <w:rPr>
                <w:sz w:val="28"/>
                <w:szCs w:val="28"/>
              </w:rPr>
              <w:t>:  412 км.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329A1" w:rsidRPr="00D56D59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072E61">
              <w:rPr>
                <w:sz w:val="24"/>
                <w:szCs w:val="24"/>
              </w:rPr>
              <w:t>59°42′20.65″N (59.705736)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329A1" w:rsidRPr="00D56D59" w:rsidRDefault="00DB503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gramStart"/>
            <w:r w:rsidRPr="00072E61">
              <w:rPr>
                <w:sz w:val="24"/>
                <w:szCs w:val="24"/>
              </w:rPr>
              <w:t>45°21′51.59″E (45.364331)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B329A1" w:rsidRPr="00487D9E" w:rsidTr="00E11763">
        <w:tc>
          <w:tcPr>
            <w:tcW w:w="14850" w:type="dxa"/>
            <w:gridSpan w:val="2"/>
          </w:tcPr>
          <w:p w:rsidR="00B329A1" w:rsidRPr="00487D9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B329A1" w:rsidRDefault="00B329A1" w:rsidP="00B329A1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C338DA" w:rsidRDefault="003B7122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3B7122">
        <w:rPr>
          <w:noProof/>
          <w:sz w:val="28"/>
          <w:szCs w:val="28"/>
        </w:rPr>
        <w:lastRenderedPageBreak/>
        <w:drawing>
          <wp:inline distT="0" distB="0" distL="0" distR="0">
            <wp:extent cx="3857625" cy="5457825"/>
            <wp:effectExtent l="19050" t="0" r="9525" b="0"/>
            <wp:docPr id="1" name="Рисунок 1" descr="Мар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9" descr="Мар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16">
        <w:rPr>
          <w:noProof/>
        </w:rPr>
        <w:drawing>
          <wp:inline distT="0" distB="0" distL="0" distR="0">
            <wp:extent cx="2676525" cy="2009775"/>
            <wp:effectExtent l="19050" t="0" r="9525" b="0"/>
            <wp:docPr id="3" name="Рисунок 1" descr="C:\Documents and Settings\User\Local Settings\Temporary Internet Files\Content.Word\DSC0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02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122">
        <w:rPr>
          <w:noProof/>
          <w:sz w:val="28"/>
          <w:szCs w:val="28"/>
        </w:rPr>
        <w:lastRenderedPageBreak/>
        <w:drawing>
          <wp:inline distT="0" distB="0" distL="0" distR="0">
            <wp:extent cx="3829050" cy="2428875"/>
            <wp:effectExtent l="19050" t="0" r="0" b="0"/>
            <wp:docPr id="2" name="Рисунок 2" descr="рыб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5" descr="рыб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DA" w:rsidRPr="00954364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75" w:rsidRDefault="00003A75" w:rsidP="00A5161D">
      <w:r>
        <w:separator/>
      </w:r>
    </w:p>
  </w:endnote>
  <w:endnote w:type="continuationSeparator" w:id="0">
    <w:p w:rsidR="00003A75" w:rsidRDefault="00003A75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75" w:rsidRDefault="00003A75" w:rsidP="00A5161D">
      <w:r>
        <w:separator/>
      </w:r>
    </w:p>
  </w:footnote>
  <w:footnote w:type="continuationSeparator" w:id="0">
    <w:p w:rsidR="00003A75" w:rsidRDefault="00003A75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3A75"/>
    <w:rsid w:val="000057A1"/>
    <w:rsid w:val="0004139C"/>
    <w:rsid w:val="000B4671"/>
    <w:rsid w:val="001017F8"/>
    <w:rsid w:val="00175FB2"/>
    <w:rsid w:val="001C36DE"/>
    <w:rsid w:val="0030562C"/>
    <w:rsid w:val="00336E80"/>
    <w:rsid w:val="00357F2F"/>
    <w:rsid w:val="003A5AF2"/>
    <w:rsid w:val="003B7122"/>
    <w:rsid w:val="00425949"/>
    <w:rsid w:val="00453FBA"/>
    <w:rsid w:val="00487D9E"/>
    <w:rsid w:val="004D29F8"/>
    <w:rsid w:val="00550135"/>
    <w:rsid w:val="005506BA"/>
    <w:rsid w:val="005E1B64"/>
    <w:rsid w:val="006A3688"/>
    <w:rsid w:val="006B7816"/>
    <w:rsid w:val="006C63C5"/>
    <w:rsid w:val="00714C03"/>
    <w:rsid w:val="00763DF1"/>
    <w:rsid w:val="008A0040"/>
    <w:rsid w:val="008E011B"/>
    <w:rsid w:val="00954364"/>
    <w:rsid w:val="00A5161D"/>
    <w:rsid w:val="00AE4A61"/>
    <w:rsid w:val="00B329A1"/>
    <w:rsid w:val="00B338B6"/>
    <w:rsid w:val="00B626CD"/>
    <w:rsid w:val="00B97BA9"/>
    <w:rsid w:val="00BA1738"/>
    <w:rsid w:val="00BD2405"/>
    <w:rsid w:val="00BF3ECA"/>
    <w:rsid w:val="00C1196B"/>
    <w:rsid w:val="00C338DA"/>
    <w:rsid w:val="00CB7302"/>
    <w:rsid w:val="00CC7B23"/>
    <w:rsid w:val="00CD0E50"/>
    <w:rsid w:val="00D56D59"/>
    <w:rsid w:val="00DB503F"/>
    <w:rsid w:val="00DD77E7"/>
    <w:rsid w:val="00DF20D8"/>
    <w:rsid w:val="00DF63C3"/>
    <w:rsid w:val="00E12E9A"/>
    <w:rsid w:val="00E2164A"/>
    <w:rsid w:val="00E27E65"/>
    <w:rsid w:val="00E87852"/>
    <w:rsid w:val="00EE2F85"/>
    <w:rsid w:val="00F06473"/>
    <w:rsid w:val="00F864B6"/>
    <w:rsid w:val="00F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2883-DEAD-4F7E-A5EA-45DBCF17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7</cp:revision>
  <cp:lastPrinted>2019-08-01T12:30:00Z</cp:lastPrinted>
  <dcterms:created xsi:type="dcterms:W3CDTF">2019-08-01T09:48:00Z</dcterms:created>
  <dcterms:modified xsi:type="dcterms:W3CDTF">2019-08-01T12:31:00Z</dcterms:modified>
</cp:coreProperties>
</file>