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0D0EA6" w:rsidRDefault="00125592" w:rsidP="00125592">
      <w:pPr>
        <w:jc w:val="both"/>
      </w:pPr>
      <w:proofErr w:type="gramStart"/>
      <w:r w:rsidRPr="000D0EA6"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</w:t>
      </w:r>
      <w:r>
        <w:t xml:space="preserve">и инвестиционной деятельности, отдел экономического анализа и планирования социального развития администрации Никольского муниципального района </w:t>
      </w:r>
      <w:r w:rsidRPr="000D0EA6">
        <w:t>уведомляет</w:t>
      </w:r>
      <w:r>
        <w:t xml:space="preserve"> </w:t>
      </w:r>
      <w:r w:rsidRPr="000D0EA6">
        <w:t xml:space="preserve">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>
        <w:t>«О внесении</w:t>
      </w:r>
      <w:proofErr w:type="gramEnd"/>
      <w:r>
        <w:t xml:space="preserve"> изменений  в Постановление администрации Никольского муниципального района № 409 от 17.06.2016 г. «О реализации  на территории Никольского муниципального района проекта «Карта «Забота»»</w:t>
      </w:r>
      <w:r w:rsidRPr="000D0EA6">
        <w:t xml:space="preserve"> (далее - проект).</w:t>
      </w:r>
    </w:p>
    <w:p w:rsidR="00125592" w:rsidRPr="00125592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обеспечения услугами торговли, общественного питания и бытового обслуживания отдельных категорий граждан, проживающих на территории Никольского муниципального района, обеспечения ценовой доступности товаров, работ, услуг, содействия развитию малого и среднего предпринимательства, повышения товарооборота на территории Никольского муниципального района,</w:t>
      </w:r>
      <w:r w:rsidRPr="00125592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125592">
        <w:rPr>
          <w:rFonts w:ascii="Times New Roman" w:hAnsi="Times New Roman" w:cs="Times New Roman"/>
          <w:sz w:val="24"/>
          <w:szCs w:val="24"/>
        </w:rPr>
        <w:t xml:space="preserve">азвития механизма </w:t>
      </w:r>
      <w:proofErr w:type="spellStart"/>
      <w:r w:rsidRPr="00125592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125592">
        <w:rPr>
          <w:rFonts w:ascii="Times New Roman" w:hAnsi="Times New Roman" w:cs="Times New Roman"/>
          <w:sz w:val="24"/>
          <w:szCs w:val="24"/>
        </w:rPr>
        <w:t xml:space="preserve"> партнерства.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281CC9">
        <w:rPr>
          <w:rFonts w:ascii="Times New Roman" w:hAnsi="Times New Roman" w:cs="Times New Roman"/>
          <w:sz w:val="24"/>
          <w:szCs w:val="24"/>
        </w:rPr>
        <w:t>Увеличение количества категорий граждан для получения карты «Забота»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A9099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A90996">
        <w:rPr>
          <w:rFonts w:ascii="Times New Roman" w:hAnsi="Times New Roman" w:cs="Times New Roman"/>
          <w:sz w:val="24"/>
          <w:szCs w:val="24"/>
        </w:rPr>
        <w:t>28 марта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125592" w:rsidRPr="00410FD7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Сергеевна, заведующей отделом экономического анализа и планирования социального развития администрации Никольского муниципального района, тел.:(81754)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Краткий комментарий к проекту: </w:t>
      </w:r>
      <w:r w:rsidR="00281CC9">
        <w:rPr>
          <w:rFonts w:ascii="Times New Roman" w:hAnsi="Times New Roman" w:cs="Times New Roman"/>
          <w:sz w:val="24"/>
          <w:szCs w:val="24"/>
        </w:rPr>
        <w:t>внесены изменения в соответствии с Концепцией социального проекта «Забота», утвержденного постановление Губернатора Вологодской области от 26 января 2017 года №25 «О социальном проекте «Забота».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36"/>
      <w:bookmarkEnd w:id="0"/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125592"/>
    <w:rsid w:val="00281CC9"/>
    <w:rsid w:val="0041687B"/>
    <w:rsid w:val="006822AF"/>
    <w:rsid w:val="00722D6D"/>
    <w:rsid w:val="0096049C"/>
    <w:rsid w:val="00A90996"/>
    <w:rsid w:val="00AB4336"/>
    <w:rsid w:val="00B21F6F"/>
    <w:rsid w:val="00CC6234"/>
    <w:rsid w:val="00D2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2017-03-22T05:42:00Z</dcterms:created>
  <dcterms:modified xsi:type="dcterms:W3CDTF">2017-03-22T06:13:00Z</dcterms:modified>
</cp:coreProperties>
</file>