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0A7B">
      <w:r>
        <w:rPr>
          <w:noProof/>
        </w:rPr>
        <w:pict>
          <v:group id="_x0000_s1026" style="position:absolute;margin-left:0;margin-top:0;width:538.6pt;height:785.2pt;z-index:251658240;mso-position-horizontal:center;mso-position-horizontal-relative:page;mso-position-vertical:center;mso-position-vertical-relative:page" coordorigin="566,574" coordsize="10772,15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0;top:680;width:755;height:904">
              <v:imagedata r:id="rId4" o:title="" grayscale="t" bilevel="t"/>
            </v:shape>
            <v:rect id="_x0000_s1028" style="position:absolute;left:566;top:574;width:10772;height:15704" filled="f" strokeweight="6pt">
              <v:stroke linestyle="thickBetweenThin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54;top:3392;width:7401;height:1080" filled="f" stroked="f">
              <v:textbox style="mso-next-textbox:#_x0000_s1029">
                <w:txbxContent>
                  <w:p w:rsidR="006D0A7B" w:rsidRDefault="006D0A7B" w:rsidP="006D0A7B">
                    <w:pPr>
                      <w:pStyle w:val="1"/>
                    </w:pPr>
                    <w:r>
                      <w:t>памятка</w:t>
                    </w:r>
                  </w:p>
                  <w:p w:rsidR="006D0A7B" w:rsidRPr="00AF4414" w:rsidRDefault="006D0A7B" w:rsidP="006D0A7B">
                    <w:pPr>
                      <w:pStyle w:val="a3"/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</w:pP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населению области по дейс</w:t>
                    </w: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т</w:t>
                    </w: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виям в чс</w:t>
                    </w:r>
                  </w:p>
                </w:txbxContent>
              </v:textbox>
            </v:shape>
            <v:shape id="_x0000_s1030" type="#_x0000_t202" style="position:absolute;left:1019;top:4296;width:9831;height:10735" filled="f" stroked="f">
              <v:textbox style="mso-next-textbox:#_x0000_s1030" inset=",,5mm,5mm">
                <w:txbxContent>
                  <w:p w:rsidR="006D0A7B" w:rsidRDefault="006D0A7B" w:rsidP="006D0A7B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</w:rPr>
                    </w:pPr>
                  </w:p>
                  <w:p w:rsidR="006D0A7B" w:rsidRDefault="006D0A7B" w:rsidP="006D0A7B">
                    <w:pPr>
                      <w:pStyle w:val="7"/>
                      <w:spacing w:line="360" w:lineRule="auto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ОСТОРОЖНО!  УГАРНЫЙ ГАЗ!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ab/>
                      <w:t>С началом отопительного сезона резко возрастает угроза отравления угарным газом. Его б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ы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товыми источниками являются обычные печи, неисправная газовая аппаратура, пожары и табачный дым. В кухне размером 16 м</w:t>
                    </w:r>
                    <w:r>
                      <w:rPr>
                        <w:rFonts w:ascii="Calibri" w:eastAsia="Times New Roman" w:hAnsi="Calibri" w:cs="Times New Roman"/>
                        <w:sz w:val="23"/>
                        <w:vertAlign w:val="superscript"/>
                      </w:rPr>
                      <w:t xml:space="preserve"> 2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при горении 3 гор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е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лок в течение 2 ч концентрация </w:t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СО увеличивается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в 11 раз, достигая 40 мг/м</w:t>
                    </w:r>
                    <w:r>
                      <w:rPr>
                        <w:rFonts w:ascii="Calibri" w:eastAsia="Times New Roman" w:hAnsi="Calibri" w:cs="Times New Roman"/>
                        <w:sz w:val="23"/>
                        <w:vertAlign w:val="superscript"/>
                      </w:rPr>
                      <w:t>3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, а с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о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держание карбоксигемоглобина в крови у здоровых людей возрастает в 2 раза. Отравление угарным газом является причиной 50% гибели на пожарах. В табачном дыме с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о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держится его  0,5-1,0%.</w:t>
                    </w:r>
                  </w:p>
                  <w:p w:rsidR="006D0A7B" w:rsidRDefault="006D0A7B" w:rsidP="006D0A7B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23"/>
                      </w:rPr>
                      <w:t>Токсическое действие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ab/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СО оказывает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непосредственное токсическое действие на клетки, нарушая тканевое дыхание и уменьшая потребление кислорода. Отравление происходит при повышенном содержании его в во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з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духе.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  <w:u w:val="single"/>
                      </w:rPr>
                      <w:t>Легкое отравление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- протекает без потери сознания или с кратковременным обмороком,  может с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о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провождаться сонливостью, тошнотой, головокружением.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  <w:u w:val="single"/>
                      </w:rPr>
                      <w:t>Отравление средней тяжести</w:t>
                    </w: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 xml:space="preserve"> 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- характеризуется потерей сознания. Кожа лица приобретает характерный малиновый оттенок. После выхода из этого состояния остается общая сл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а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бость, могут быть провалы в памяти, двигательные расстройства, судороги.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>.</w:t>
                    </w: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  <w:u w:val="single"/>
                      </w:rPr>
                      <w:t>При тяжелом отравлении</w:t>
                    </w: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 xml:space="preserve"> 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- потеря сознания длится более 2 ч, отравленный может находиться в коме 1-2 дня, развиваются судороги, происходят непроизвол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ь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ные мочеиспускания и дефекация, одышка может длиться часами и заканчиваться смертью от остановки дыхания.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ab/>
                      <w:t>Последствиями острых отравлений могут быть продолжительные головные боли и головокружения, повторяющиеся обмороки, глубокий ступор и кома, иногда психозы. При однократном легком отравлении снижается точность и скорость зрительного восприятия пространства, цветовое и ночное зрение, ухудшается слух, поражаются органы дыхания, мышцы, су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с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тавы.</w:t>
                    </w:r>
                  </w:p>
                  <w:p w:rsidR="006D0A7B" w:rsidRDefault="006D0A7B" w:rsidP="006D0A7B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23"/>
                      </w:rPr>
                      <w:t xml:space="preserve"> Защита                     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ab/>
                      <w:t>При выполнении работ, сопровождающихся выделением СО в концентрациях, превышающих ПДК  следует использовать специальные средства защиты: пр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о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тивогазы марок “СО”, “М“, КИП-8, И</w:t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П-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М, ИП-5, ПДА, ПЗУ. Подробные справки о характеристиках и правильном применении з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а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щитных средств  вам могут дать специалисты </w:t>
                    </w:r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 xml:space="preserve">учебно-методического центра по ГО и ЧС области </w:t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>по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i/>
                        <w:iCs/>
                        <w:sz w:val="23"/>
                      </w:rPr>
                      <w:t xml:space="preserve"> тел. 72-45-32.</w:t>
                    </w:r>
                  </w:p>
                  <w:p w:rsidR="006D0A7B" w:rsidRDefault="006D0A7B" w:rsidP="006D0A7B">
                    <w:pPr>
                      <w:pStyle w:val="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Неотложная помощь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ab/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Отравившегося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газом следует быстро вынести в лежачем положении на св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е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жий воздух. Если этого сделать сразу нельзя, необходимо прекратить дальнейший доступ </w:t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СО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в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 xml:space="preserve"> организм (надеть пр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о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тивогаз или портативный медицинский кислородный респиратор). Освободить от одежды, стесняющей дыхание. Пострадавшему нужно обеспечить покой, согреть. Опасно охлаждение организма. Желательно более раннее и дл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и</w:t>
                    </w:r>
                    <w:r>
                      <w:rPr>
                        <w:rFonts w:ascii="Calibri" w:eastAsia="Times New Roman" w:hAnsi="Calibri" w:cs="Times New Roman"/>
                        <w:sz w:val="23"/>
                      </w:rPr>
                      <w:t>тельное вдыхание кислорода.</w:t>
                    </w:r>
                  </w:p>
                  <w:p w:rsidR="006D0A7B" w:rsidRDefault="006D0A7B" w:rsidP="006D0A7B">
                    <w:pPr>
                      <w:jc w:val="both"/>
                      <w:rPr>
                        <w:rFonts w:ascii="Calibri" w:eastAsia="Times New Roman" w:hAnsi="Calibri" w:cs="Times New Roman"/>
                        <w:b/>
                        <w:bCs/>
                        <w:i/>
                        <w:iCs/>
                        <w:sz w:val="23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i/>
                        <w:iCs/>
                        <w:sz w:val="23"/>
                      </w:rPr>
                      <w:tab/>
                      <w:t>Отравления тяжелой и средней тяжести лечат только в стационаре!</w:t>
                    </w:r>
                  </w:p>
                  <w:p w:rsidR="006D0A7B" w:rsidRDefault="006D0A7B" w:rsidP="006D0A7B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20"/>
                      </w:rPr>
                    </w:pPr>
                  </w:p>
                </w:txbxContent>
              </v:textbox>
            </v:shape>
            <v:shape id="_x0000_s1031" type="#_x0000_t75" style="position:absolute;left:10398;top:680;width:755;height:904">
              <v:imagedata r:id="rId4" o:title="" grayscale="t" bilevel="t"/>
            </v:shape>
            <v:shape id="_x0000_s1032" type="#_x0000_t75" style="position:absolute;left:10398;top:15257;width:755;height:904">
              <v:imagedata r:id="rId4" o:title="" grayscale="t" bilevel="t"/>
            </v:shape>
            <v:shape id="_x0000_s1033" type="#_x0000_t75" style="position:absolute;left:680;top:15257;width:755;height:904">
              <v:imagedata r:id="rId4" o:title="" grayscale="t" bilevel="t"/>
            </v:shape>
            <v:shape id="_x0000_s1034" style="position:absolute;left:1019;top:1095;width:5626;height:14629;mso-position-horizontal:absolute;mso-position-vertical:absolute" coordsize="5626,14629" path="m5626,l556,r,735l,730,,13951r565,l565,14629r4181,e" filled="f" strokeweight="1.5pt">
              <v:stroke dashstyle="1 1" endcap="round"/>
              <v:path arrowok="t"/>
            </v:shape>
            <v:shape id="_x0000_s1035" style="position:absolute;left:5700;top:1095;width:5150;height:14625;mso-position-horizontal:absolute;mso-position-vertical:absolute" coordsize="5150,14625" path="m885,l4605,r-11,727l5150,722r,13221l4585,13943r,678l,14625e" filled="f" strokeweight="1.5pt">
              <v:stroke dashstyle="1 1" endcap="round"/>
              <v:path arrowok="t"/>
            </v:shape>
            <v:shape id="_x0000_s1036" type="#_x0000_t202" style="position:absolute;left:4605;top:15483;width:2700;height:516" strokeweight="1.5pt">
              <v:stroke dashstyle="1 1" endcap="round"/>
              <v:textbox style="mso-next-textbox:#_x0000_s1036">
                <w:txbxContent>
                  <w:p w:rsidR="006D0A7B" w:rsidRDefault="006D0A7B" w:rsidP="006D0A7B">
                    <w:pPr>
                      <w:jc w:val="center"/>
                      <w:rPr>
                        <w:rFonts w:ascii="Impact" w:eastAsia="Times New Roman" w:hAnsi="Impact" w:cs="Times New Roman"/>
                        <w:sz w:val="28"/>
                      </w:rPr>
                    </w:pPr>
                    <w:r>
                      <w:rPr>
                        <w:rFonts w:ascii="Impact" w:eastAsia="Times New Roman" w:hAnsi="Impact" w:cs="Times New Roman"/>
                        <w:sz w:val="28"/>
                      </w:rPr>
                      <w:t xml:space="preserve">г. Вологда </w:t>
                    </w:r>
                  </w:p>
                </w:txbxContent>
              </v:textbox>
            </v:shape>
            <v:shape id="_x0000_s1037" type="#_x0000_t75" style="position:absolute;left:4959;top:1358;width:1992;height:1992">
              <v:imagedata r:id="rId5" o:title=""/>
            </v:shape>
            <w10:wrap anchorx="page" anchory="page"/>
          </v:group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D0A7B"/>
    <w:rsid w:val="006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A7B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qFormat/>
    <w:rsid w:val="006D0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D0A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7B"/>
    <w:rPr>
      <w:rFonts w:ascii="Impact" w:eastAsia="Times New Roman" w:hAnsi="Impact" w:cs="Times New Roman"/>
      <w:caps/>
      <w:sz w:val="40"/>
      <w:szCs w:val="24"/>
    </w:rPr>
  </w:style>
  <w:style w:type="paragraph" w:styleId="a3">
    <w:name w:val="Body Text"/>
    <w:basedOn w:val="a"/>
    <w:link w:val="a4"/>
    <w:rsid w:val="006D0A7B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4"/>
    </w:rPr>
  </w:style>
  <w:style w:type="character" w:customStyle="1" w:styleId="a4">
    <w:name w:val="Основной текст Знак"/>
    <w:basedOn w:val="a0"/>
    <w:link w:val="a3"/>
    <w:rsid w:val="006D0A7B"/>
    <w:rPr>
      <w:rFonts w:ascii="Arial Narrow" w:eastAsia="Times New Roman" w:hAnsi="Arial Narrow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6D0A7B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D0A7B"/>
    <w:rPr>
      <w:rFonts w:ascii="Times New Roman" w:eastAsia="Times New Roman" w:hAnsi="Times New Roman" w:cs="Times New Roman"/>
      <w:b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2017-05-11T06:01:00Z</dcterms:created>
  <dcterms:modified xsi:type="dcterms:W3CDTF">2017-05-11T06:01:00Z</dcterms:modified>
</cp:coreProperties>
</file>