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7C7" w:rsidRPr="005547C7" w:rsidRDefault="005547C7" w:rsidP="005547C7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</w:pPr>
      <w:r w:rsidRPr="005547C7"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>РОССИЙСКАЯ ФЕДЕРАЦИЯ</w:t>
      </w:r>
    </w:p>
    <w:p w:rsidR="005547C7" w:rsidRPr="005547C7" w:rsidRDefault="005547C7" w:rsidP="005547C7">
      <w:pPr>
        <w:widowControl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</w:pPr>
    </w:p>
    <w:p w:rsidR="005547C7" w:rsidRPr="005547C7" w:rsidRDefault="005547C7" w:rsidP="005547C7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</w:pPr>
      <w:r w:rsidRPr="005547C7"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>ФЕДЕРАЛЬНЫЙ ЗАКОН</w:t>
      </w:r>
    </w:p>
    <w:p w:rsidR="005547C7" w:rsidRPr="005547C7" w:rsidRDefault="005547C7" w:rsidP="005547C7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</w:pPr>
    </w:p>
    <w:p w:rsidR="005547C7" w:rsidRPr="005547C7" w:rsidRDefault="005547C7" w:rsidP="005547C7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</w:pPr>
      <w:r w:rsidRPr="005547C7"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>ОБ ОБЩИХ ПРИНЦИПАХ ОРГАНИЗАЦИИ</w:t>
      </w:r>
    </w:p>
    <w:p w:rsidR="005547C7" w:rsidRPr="005547C7" w:rsidRDefault="005547C7" w:rsidP="005547C7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</w:pPr>
      <w:r w:rsidRPr="005547C7"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>МЕСТНОГО САМОУПРАВЛЕНИЯ В РОССИЙСКОЙ ФЕДЕРАЦИИ</w:t>
      </w:r>
    </w:p>
    <w:p w:rsidR="005547C7" w:rsidRPr="005547C7" w:rsidRDefault="005547C7" w:rsidP="005547C7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5547C7" w:rsidRPr="005547C7" w:rsidRDefault="005547C7" w:rsidP="005547C7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proofErr w:type="gramStart"/>
      <w:r w:rsidRPr="005547C7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Принят</w:t>
      </w:r>
      <w:proofErr w:type="gramEnd"/>
    </w:p>
    <w:p w:rsidR="005547C7" w:rsidRPr="005547C7" w:rsidRDefault="005547C7" w:rsidP="005547C7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5547C7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Государственной Думой</w:t>
      </w:r>
    </w:p>
    <w:p w:rsidR="005547C7" w:rsidRPr="005547C7" w:rsidRDefault="005547C7" w:rsidP="005547C7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5547C7">
        <w:rPr>
          <w:rFonts w:ascii="Times New Roman" w:hAnsi="Times New Roman" w:cs="Times New Roman"/>
          <w:color w:val="auto"/>
          <w:sz w:val="28"/>
          <w:szCs w:val="28"/>
          <w:lang w:eastAsia="en-US"/>
        </w:rPr>
        <w:t>16 сентября 2003 года</w:t>
      </w:r>
    </w:p>
    <w:p w:rsidR="005547C7" w:rsidRPr="005547C7" w:rsidRDefault="005547C7" w:rsidP="005547C7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5547C7" w:rsidRPr="005547C7" w:rsidRDefault="005547C7" w:rsidP="005547C7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5547C7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Одобрен</w:t>
      </w:r>
    </w:p>
    <w:p w:rsidR="005547C7" w:rsidRPr="005547C7" w:rsidRDefault="005547C7" w:rsidP="005547C7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5547C7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Советом Федерации</w:t>
      </w:r>
    </w:p>
    <w:p w:rsidR="005547C7" w:rsidRPr="005547C7" w:rsidRDefault="005547C7" w:rsidP="005547C7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5547C7">
        <w:rPr>
          <w:rFonts w:ascii="Times New Roman" w:hAnsi="Times New Roman" w:cs="Times New Roman"/>
          <w:color w:val="auto"/>
          <w:sz w:val="28"/>
          <w:szCs w:val="28"/>
          <w:lang w:eastAsia="en-US"/>
        </w:rPr>
        <w:t>24 сентября 2003 года</w:t>
      </w:r>
    </w:p>
    <w:p w:rsidR="005547C7" w:rsidRPr="005547C7" w:rsidRDefault="005547C7" w:rsidP="005547C7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5547C7" w:rsidRPr="005547C7" w:rsidRDefault="005547C7" w:rsidP="005547C7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5547C7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Выдержка</w:t>
      </w:r>
    </w:p>
    <w:p w:rsidR="005547C7" w:rsidRPr="005547C7" w:rsidRDefault="005547C7" w:rsidP="005547C7">
      <w:pPr>
        <w:widowControl/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5547C7" w:rsidRPr="005547C7" w:rsidRDefault="005547C7" w:rsidP="005547C7">
      <w:pPr>
        <w:widowControl/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5547C7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Статья 7. Муниципальные правовые акты</w:t>
      </w:r>
    </w:p>
    <w:p w:rsidR="005547C7" w:rsidRPr="005547C7" w:rsidRDefault="005547C7" w:rsidP="005547C7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5547C7" w:rsidRPr="005547C7" w:rsidRDefault="005547C7" w:rsidP="005547C7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5547C7">
        <w:rPr>
          <w:rFonts w:ascii="Times New Roman" w:hAnsi="Times New Roman" w:cs="Times New Roman"/>
          <w:color w:val="auto"/>
          <w:sz w:val="28"/>
          <w:szCs w:val="28"/>
          <w:lang w:eastAsia="en-US"/>
        </w:rPr>
        <w:t>…</w:t>
      </w:r>
    </w:p>
    <w:p w:rsidR="00424668" w:rsidRPr="00424668" w:rsidRDefault="00424668" w:rsidP="00424668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424668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6. </w:t>
      </w:r>
      <w:proofErr w:type="gramStart"/>
      <w:r w:rsidRPr="00424668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Муниципальные нормативные правовые акты городских округов (городских округов с внутригородским делением), являющихся административными центрами субъектов Российской Федерации, а также иных городских округов, муниципальных округов и муниципальных районов, включенных в соответствующий перечень законом субъекта Российской Федерации согласно положениям части 7 настоящей статьи,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подлежат</w:t>
      </w:r>
      <w:proofErr w:type="gramEnd"/>
      <w:r w:rsidRPr="00424668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gramStart"/>
      <w:r w:rsidRPr="00424668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экспертизе, проводимой органами местного самоуправления городских округов (городских округов с внутригородским делением), являющихся административными центрами субъектов Российской Федерации, а также иных городских округов, муниципальных округов и муниципальных районов, включенных в соответствующий перечень законом субъекта Российской Федерации согласно положениям части 7 настоящей статьи, в порядке, установленном муниципальными нормативными правовыми актами в соответствии с законом субъекта Российской Федерации.</w:t>
      </w:r>
      <w:proofErr w:type="gramEnd"/>
    </w:p>
    <w:p w:rsidR="00424668" w:rsidRPr="00424668" w:rsidRDefault="00424668" w:rsidP="00424668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424668">
        <w:rPr>
          <w:rFonts w:ascii="Times New Roman" w:hAnsi="Times New Roman" w:cs="Times New Roman"/>
          <w:color w:val="auto"/>
          <w:sz w:val="28"/>
          <w:szCs w:val="28"/>
          <w:lang w:eastAsia="en-US"/>
        </w:rPr>
        <w:t>(в ред. Федерального закона от 01.05.2019 N 87-ФЗ)</w:t>
      </w:r>
    </w:p>
    <w:p w:rsidR="00424668" w:rsidRPr="00424668" w:rsidRDefault="00424668" w:rsidP="00424668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424668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Муниципальные нормативные правовые акты иных муниципальных образований,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могут подлежать экспертизе, проводимой органами местного самоуправления соответствующих муниципальных образований в порядке, установленном муниципальными нормативными правовыми актами в соответствии с законом субъекта Российской Федерации.</w:t>
      </w:r>
    </w:p>
    <w:p w:rsidR="00424668" w:rsidRPr="00424668" w:rsidRDefault="00424668" w:rsidP="00424668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424668">
        <w:rPr>
          <w:rFonts w:ascii="Times New Roman" w:hAnsi="Times New Roman" w:cs="Times New Roman"/>
          <w:color w:val="auto"/>
          <w:sz w:val="28"/>
          <w:szCs w:val="28"/>
          <w:lang w:eastAsia="en-US"/>
        </w:rPr>
        <w:t>(часть 6 в ред. Федерального закона от 30.12.2015 N 447-ФЗ)</w:t>
      </w:r>
    </w:p>
    <w:p w:rsidR="00424668" w:rsidRPr="00424668" w:rsidRDefault="00424668" w:rsidP="00424668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424668">
        <w:rPr>
          <w:rFonts w:ascii="Times New Roman" w:hAnsi="Times New Roman" w:cs="Times New Roman"/>
          <w:color w:val="auto"/>
          <w:sz w:val="28"/>
          <w:szCs w:val="28"/>
          <w:lang w:eastAsia="en-US"/>
        </w:rPr>
        <w:lastRenderedPageBreak/>
        <w:t xml:space="preserve">6.1. Порядок установления и оценки </w:t>
      </w:r>
      <w:proofErr w:type="gramStart"/>
      <w:r w:rsidRPr="00424668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применения</w:t>
      </w:r>
      <w:proofErr w:type="gramEnd"/>
      <w:r w:rsidRPr="00424668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содержащихся в муниципальных нормативных правовых актах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иных форм оценки и экспертизы (далее - обязательные требования), определяется муниципальными нормативными правовыми актами с учетом принципов установления и оценки применения обязательных требований, определенных Федеральным законом от 31 июля 2020 года N 247-ФЗ "Об обязательных требованиях в Российской Федерации".</w:t>
      </w:r>
    </w:p>
    <w:p w:rsidR="00424668" w:rsidRPr="00424668" w:rsidRDefault="00424668" w:rsidP="00424668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424668">
        <w:rPr>
          <w:rFonts w:ascii="Times New Roman" w:hAnsi="Times New Roman" w:cs="Times New Roman"/>
          <w:color w:val="auto"/>
          <w:sz w:val="28"/>
          <w:szCs w:val="28"/>
          <w:lang w:eastAsia="en-US"/>
        </w:rPr>
        <w:t>(часть 6.1 введена Федеральным законом от 11.06.2021 N 170-ФЗ)</w:t>
      </w:r>
    </w:p>
    <w:p w:rsidR="00424668" w:rsidRPr="00424668" w:rsidRDefault="00424668" w:rsidP="00424668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424668">
        <w:rPr>
          <w:rFonts w:ascii="Times New Roman" w:hAnsi="Times New Roman" w:cs="Times New Roman"/>
          <w:color w:val="auto"/>
          <w:sz w:val="28"/>
          <w:szCs w:val="28"/>
          <w:lang w:eastAsia="en-US"/>
        </w:rPr>
        <w:t>7. Законом субъекта Российской Федерации устанавливается перечень муниципальных районов, муниципальных и городских округов, в которых проведение экспертизы муниципальных нормативных правовых актов, затрагивающих вопросы осуществления предпринимательской и инвестиционной деятельности, является обязательным. При этом законом субъекта Российской Федерации определяются критерии включения муниципальных районов, муниципальных и городских округов в указанный перечень, отражающие объективные особенности осуществления местного самоуправления в данном субъекте Российской Федерации, включая степень концентрации возложенных на такие муниципальные образования государственных полномочий.</w:t>
      </w:r>
    </w:p>
    <w:p w:rsidR="005547C7" w:rsidRPr="005547C7" w:rsidRDefault="00424668" w:rsidP="00424668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424668">
        <w:rPr>
          <w:rFonts w:ascii="Times New Roman" w:hAnsi="Times New Roman" w:cs="Times New Roman"/>
          <w:color w:val="auto"/>
          <w:sz w:val="28"/>
          <w:szCs w:val="28"/>
          <w:lang w:eastAsia="en-US"/>
        </w:rPr>
        <w:t>(часть 7 введена Федеральным законом от 30.12.2015 N 447-ФЗ; в ред. Федерального закона от 01.05.2019 N 87-ФЗ)</w:t>
      </w:r>
    </w:p>
    <w:p w:rsidR="0096049C" w:rsidRPr="005547C7" w:rsidRDefault="0096049C">
      <w:pPr>
        <w:rPr>
          <w:sz w:val="28"/>
          <w:szCs w:val="28"/>
        </w:rPr>
      </w:pPr>
    </w:p>
    <w:p w:rsidR="005547C7" w:rsidRPr="005547C7" w:rsidRDefault="005547C7" w:rsidP="005547C7">
      <w:pPr>
        <w:widowControl/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5547C7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Статья 46. Подготовка муниципальных правовых актов</w:t>
      </w:r>
    </w:p>
    <w:p w:rsidR="005547C7" w:rsidRPr="005547C7" w:rsidRDefault="005547C7" w:rsidP="005547C7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424668" w:rsidRDefault="005547C7" w:rsidP="00424668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5547C7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… </w:t>
      </w:r>
    </w:p>
    <w:p w:rsidR="00424668" w:rsidRPr="00424668" w:rsidRDefault="00424668" w:rsidP="00424668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bookmarkStart w:id="0" w:name="_GoBack"/>
      <w:bookmarkEnd w:id="0"/>
      <w:r w:rsidRPr="00424668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3. </w:t>
      </w:r>
      <w:proofErr w:type="gramStart"/>
      <w:r w:rsidRPr="00424668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Проекты муниципальных нормативных правовых актов городских округов (городских округов с внутригородским делением), являющихся административными центрами субъектов Российской Федерации, а также иных городских округов, муниципальных округов и муниципальных районов, включенных в соответствующий перечень законом субъекта Российской Федерации согласно положениям части 6 настоящей статьи,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</w:t>
      </w:r>
      <w:proofErr w:type="gramEnd"/>
      <w:r w:rsidRPr="00424668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gramStart"/>
      <w:r w:rsidRPr="00424668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деятельности, обязанности для субъектов инвестиционной деятельности, подлежат оценке регулирующего воздействия, проводимой органами местного самоуправления городских округов (городских округов с внутригородским делением), являющихся административными центрами субъектов Российской Федерации, а также иных городских округов, муниципальных округов и муниципальных районов, включенных в соответствующий перечень законом субъекта Российской Федерации согласно положениям части 6 настоящей статьи, в порядке, установленном муниципальными нормативными правовыми актами в соответствии</w:t>
      </w:r>
      <w:proofErr w:type="gramEnd"/>
      <w:r w:rsidRPr="00424668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с законом субъекта Российской Федерации, за исключением:</w:t>
      </w:r>
    </w:p>
    <w:p w:rsidR="00424668" w:rsidRPr="00424668" w:rsidRDefault="00424668" w:rsidP="00424668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424668">
        <w:rPr>
          <w:rFonts w:ascii="Times New Roman" w:hAnsi="Times New Roman" w:cs="Times New Roman"/>
          <w:color w:val="auto"/>
          <w:sz w:val="28"/>
          <w:szCs w:val="28"/>
          <w:lang w:eastAsia="en-US"/>
        </w:rPr>
        <w:t>(в ред. Федеральных законов от 01.05.2019 N 87-ФЗ, от 11.06.2021 N 170-ФЗ)</w:t>
      </w:r>
    </w:p>
    <w:p w:rsidR="00424668" w:rsidRPr="00424668" w:rsidRDefault="00424668" w:rsidP="00424668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424668">
        <w:rPr>
          <w:rFonts w:ascii="Times New Roman" w:hAnsi="Times New Roman" w:cs="Times New Roman"/>
          <w:color w:val="auto"/>
          <w:sz w:val="28"/>
          <w:szCs w:val="28"/>
          <w:lang w:eastAsia="en-US"/>
        </w:rPr>
        <w:lastRenderedPageBreak/>
        <w:t>1) проектов нормативных правовых актов представительных органов муниципальных образований, устанавливающих, изменяющих, приостанавливающих, отменяющих местные налоги и сборы;</w:t>
      </w:r>
    </w:p>
    <w:p w:rsidR="00424668" w:rsidRPr="00424668" w:rsidRDefault="00424668" w:rsidP="00424668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424668">
        <w:rPr>
          <w:rFonts w:ascii="Times New Roman" w:hAnsi="Times New Roman" w:cs="Times New Roman"/>
          <w:color w:val="auto"/>
          <w:sz w:val="28"/>
          <w:szCs w:val="28"/>
          <w:lang w:eastAsia="en-US"/>
        </w:rPr>
        <w:t>2) проектов нормативных правовых актов представительных органов муниципальных образований, регулирующих бюджетные правоотношения;</w:t>
      </w:r>
    </w:p>
    <w:p w:rsidR="00424668" w:rsidRPr="00424668" w:rsidRDefault="00424668" w:rsidP="00424668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424668">
        <w:rPr>
          <w:rFonts w:ascii="Times New Roman" w:hAnsi="Times New Roman" w:cs="Times New Roman"/>
          <w:color w:val="auto"/>
          <w:sz w:val="28"/>
          <w:szCs w:val="28"/>
          <w:lang w:eastAsia="en-US"/>
        </w:rPr>
        <w:t>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</w:p>
    <w:p w:rsidR="00424668" w:rsidRPr="00424668" w:rsidRDefault="00424668" w:rsidP="00424668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424668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(п. 3 </w:t>
      </w:r>
      <w:proofErr w:type="gramStart"/>
      <w:r w:rsidRPr="00424668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введен</w:t>
      </w:r>
      <w:proofErr w:type="gramEnd"/>
      <w:r w:rsidRPr="00424668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Федеральным законом от 09.11.2020 N 363-ФЗ)</w:t>
      </w:r>
    </w:p>
    <w:p w:rsidR="00424668" w:rsidRPr="00424668" w:rsidRDefault="00424668" w:rsidP="00424668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424668">
        <w:rPr>
          <w:rFonts w:ascii="Times New Roman" w:hAnsi="Times New Roman" w:cs="Times New Roman"/>
          <w:color w:val="auto"/>
          <w:sz w:val="28"/>
          <w:szCs w:val="28"/>
          <w:lang w:eastAsia="en-US"/>
        </w:rPr>
        <w:t>(часть 3 в ред. Федерального закона от 30.12.2015 N 447-ФЗ)</w:t>
      </w:r>
    </w:p>
    <w:p w:rsidR="00424668" w:rsidRPr="00424668" w:rsidRDefault="00424668" w:rsidP="00424668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424668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4. </w:t>
      </w:r>
      <w:proofErr w:type="gramStart"/>
      <w:r w:rsidRPr="00424668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Проекты муниципальных нормативных правовых актов иных муниципальных образований,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могут подлежать оценке регулирующего воздействия, проводимой органами местного самоуправления соответствующих муниципальных образований в порядке, установленном муниципальными нормативными правовыми актами в соответствии с законом субъекта Российской Федерации, за исключением</w:t>
      </w:r>
      <w:proofErr w:type="gramEnd"/>
      <w:r w:rsidRPr="00424668">
        <w:rPr>
          <w:rFonts w:ascii="Times New Roman" w:hAnsi="Times New Roman" w:cs="Times New Roman"/>
          <w:color w:val="auto"/>
          <w:sz w:val="28"/>
          <w:szCs w:val="28"/>
          <w:lang w:eastAsia="en-US"/>
        </w:rPr>
        <w:t>:</w:t>
      </w:r>
    </w:p>
    <w:p w:rsidR="00424668" w:rsidRPr="00424668" w:rsidRDefault="00424668" w:rsidP="00424668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424668">
        <w:rPr>
          <w:rFonts w:ascii="Times New Roman" w:hAnsi="Times New Roman" w:cs="Times New Roman"/>
          <w:color w:val="auto"/>
          <w:sz w:val="28"/>
          <w:szCs w:val="28"/>
          <w:lang w:eastAsia="en-US"/>
        </w:rPr>
        <w:t>(в ред. Федерального закона от 11.06.2021 N 170-ФЗ)</w:t>
      </w:r>
    </w:p>
    <w:p w:rsidR="00424668" w:rsidRPr="00424668" w:rsidRDefault="00424668" w:rsidP="00424668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424668">
        <w:rPr>
          <w:rFonts w:ascii="Times New Roman" w:hAnsi="Times New Roman" w:cs="Times New Roman"/>
          <w:color w:val="auto"/>
          <w:sz w:val="28"/>
          <w:szCs w:val="28"/>
          <w:lang w:eastAsia="en-US"/>
        </w:rPr>
        <w:t>1) проектов нормативных правовых актов представительных органов муниципальных образований, устанавливающих, изменяющих, приостанавливающих, отменяющих местные налоги и сборы;</w:t>
      </w:r>
    </w:p>
    <w:p w:rsidR="00424668" w:rsidRPr="00424668" w:rsidRDefault="00424668" w:rsidP="00424668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424668">
        <w:rPr>
          <w:rFonts w:ascii="Times New Roman" w:hAnsi="Times New Roman" w:cs="Times New Roman"/>
          <w:color w:val="auto"/>
          <w:sz w:val="28"/>
          <w:szCs w:val="28"/>
          <w:lang w:eastAsia="en-US"/>
        </w:rPr>
        <w:t>2) проектов нормативных правовых актов представительных органов муниципальных образований, регулирующих бюджетные правоотношения;</w:t>
      </w:r>
    </w:p>
    <w:p w:rsidR="00424668" w:rsidRPr="00424668" w:rsidRDefault="00424668" w:rsidP="00424668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424668">
        <w:rPr>
          <w:rFonts w:ascii="Times New Roman" w:hAnsi="Times New Roman" w:cs="Times New Roman"/>
          <w:color w:val="auto"/>
          <w:sz w:val="28"/>
          <w:szCs w:val="28"/>
          <w:lang w:eastAsia="en-US"/>
        </w:rPr>
        <w:t>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</w:p>
    <w:p w:rsidR="00424668" w:rsidRPr="00424668" w:rsidRDefault="00424668" w:rsidP="00424668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424668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(п. 3 </w:t>
      </w:r>
      <w:proofErr w:type="gramStart"/>
      <w:r w:rsidRPr="00424668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введен</w:t>
      </w:r>
      <w:proofErr w:type="gramEnd"/>
      <w:r w:rsidRPr="00424668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Федеральным законом от 09.11.2020 N 363-ФЗ)</w:t>
      </w:r>
    </w:p>
    <w:p w:rsidR="00424668" w:rsidRPr="00424668" w:rsidRDefault="00424668" w:rsidP="00424668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424668">
        <w:rPr>
          <w:rFonts w:ascii="Times New Roman" w:hAnsi="Times New Roman" w:cs="Times New Roman"/>
          <w:color w:val="auto"/>
          <w:sz w:val="28"/>
          <w:szCs w:val="28"/>
          <w:lang w:eastAsia="en-US"/>
        </w:rPr>
        <w:t>(часть 4 введена Федеральным законом от 30.12.2015 N 447-ФЗ)</w:t>
      </w:r>
    </w:p>
    <w:p w:rsidR="00424668" w:rsidRPr="00424668" w:rsidRDefault="00424668" w:rsidP="00424668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424668">
        <w:rPr>
          <w:rFonts w:ascii="Times New Roman" w:hAnsi="Times New Roman" w:cs="Times New Roman"/>
          <w:color w:val="auto"/>
          <w:sz w:val="28"/>
          <w:szCs w:val="28"/>
          <w:lang w:eastAsia="en-US"/>
        </w:rPr>
        <w:t>5. 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местных бюджетов.</w:t>
      </w:r>
    </w:p>
    <w:p w:rsidR="00424668" w:rsidRPr="00424668" w:rsidRDefault="00424668" w:rsidP="00424668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424668">
        <w:rPr>
          <w:rFonts w:ascii="Times New Roman" w:hAnsi="Times New Roman" w:cs="Times New Roman"/>
          <w:color w:val="auto"/>
          <w:sz w:val="28"/>
          <w:szCs w:val="28"/>
          <w:lang w:eastAsia="en-US"/>
        </w:rPr>
        <w:t>(</w:t>
      </w:r>
      <w:proofErr w:type="gramStart"/>
      <w:r w:rsidRPr="00424668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ч</w:t>
      </w:r>
      <w:proofErr w:type="gramEnd"/>
      <w:r w:rsidRPr="00424668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асть 5 в ред. Федерального закона от 11.06.2021 N 170-ФЗ)</w:t>
      </w:r>
    </w:p>
    <w:p w:rsidR="00424668" w:rsidRPr="00424668" w:rsidRDefault="00424668" w:rsidP="00424668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424668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6. </w:t>
      </w:r>
      <w:proofErr w:type="gramStart"/>
      <w:r w:rsidRPr="00424668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Законом субъекта Российской Федерации устанавливается перечень муниципальных районов, муниципальных и городских округов, в которых проведение оценки регулирующего воздействия проектов муниципальных нормативных правовых актов,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является обязательным.</w:t>
      </w:r>
      <w:proofErr w:type="gramEnd"/>
      <w:r w:rsidRPr="00424668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При этом законом субъекта Российской Федерации определяются критерии включения муниципальных районов, муниципальных и городских округов в указанный перечень, отражающие </w:t>
      </w:r>
      <w:r w:rsidRPr="00424668">
        <w:rPr>
          <w:rFonts w:ascii="Times New Roman" w:hAnsi="Times New Roman" w:cs="Times New Roman"/>
          <w:color w:val="auto"/>
          <w:sz w:val="28"/>
          <w:szCs w:val="28"/>
          <w:lang w:eastAsia="en-US"/>
        </w:rPr>
        <w:lastRenderedPageBreak/>
        <w:t>объективные особенности осуществления местного самоуправления в данном субъекте Российской Федерации, включая степень концентрации возложенных на такие муниципальные образования государственных полномочий.</w:t>
      </w:r>
    </w:p>
    <w:p w:rsidR="005547C7" w:rsidRDefault="00424668" w:rsidP="00424668">
      <w:pPr>
        <w:widowControl/>
        <w:autoSpaceDE w:val="0"/>
        <w:autoSpaceDN w:val="0"/>
        <w:adjustRightInd w:val="0"/>
        <w:ind w:firstLine="540"/>
        <w:jc w:val="both"/>
      </w:pPr>
      <w:r w:rsidRPr="00424668">
        <w:rPr>
          <w:rFonts w:ascii="Times New Roman" w:hAnsi="Times New Roman" w:cs="Times New Roman"/>
          <w:color w:val="auto"/>
          <w:sz w:val="28"/>
          <w:szCs w:val="28"/>
          <w:lang w:eastAsia="en-US"/>
        </w:rPr>
        <w:t>(часть 6 введена Федеральным законом от 30.12.2015 N 447-ФЗ; в ред. Федеральных законов от 01.05.2019 N 87-ФЗ, от 11.06.2021 N 170-ФЗ)</w:t>
      </w:r>
    </w:p>
    <w:sectPr w:rsidR="005547C7" w:rsidSect="003F0B49">
      <w:pgSz w:w="11906" w:h="16840"/>
      <w:pgMar w:top="680" w:right="624" w:bottom="1134" w:left="79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7C7"/>
    <w:rsid w:val="000A7C36"/>
    <w:rsid w:val="0041687B"/>
    <w:rsid w:val="00424668"/>
    <w:rsid w:val="005547C7"/>
    <w:rsid w:val="006822AF"/>
    <w:rsid w:val="0096049C"/>
    <w:rsid w:val="00AB4336"/>
    <w:rsid w:val="00B21F6F"/>
    <w:rsid w:val="00D2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386"/>
    <w:pPr>
      <w:widowControl w:val="0"/>
      <w:spacing w:after="0" w:line="240" w:lineRule="auto"/>
    </w:pPr>
    <w:rPr>
      <w:rFonts w:ascii="Tahoma" w:hAnsi="Tahoma" w:cs="Tahoma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0386"/>
    <w:pPr>
      <w:keepNext/>
      <w:widowControl/>
      <w:outlineLvl w:val="0"/>
    </w:pPr>
    <w:rPr>
      <w:rFonts w:ascii="Times New Roman" w:eastAsia="Times New Roman" w:hAnsi="Times New Roman" w:cs="Times New Roman"/>
      <w:color w:val="auto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">
    <w:name w:val="heading 3"/>
    <w:basedOn w:val="a"/>
    <w:next w:val="a"/>
    <w:link w:val="30"/>
    <w:qFormat/>
    <w:rsid w:val="00D20386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D20386"/>
    <w:pPr>
      <w:widowControl/>
      <w:spacing w:before="240" w:after="60"/>
      <w:outlineLvl w:val="5"/>
    </w:pPr>
    <w:rPr>
      <w:rFonts w:ascii="Calibri" w:eastAsia="Times New Roman" w:hAnsi="Calibri" w:cs="Times New Roman"/>
      <w:b/>
      <w:bCs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0386"/>
    <w:rPr>
      <w:rFonts w:ascii="Times New Roman" w:eastAsia="Times New Roman" w:hAnsi="Times New Roman" w:cs="Times New Roman"/>
      <w:sz w:val="24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30">
    <w:name w:val="Заголовок 3 Знак"/>
    <w:basedOn w:val="a0"/>
    <w:link w:val="3"/>
    <w:rsid w:val="00D2038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D20386"/>
    <w:rPr>
      <w:rFonts w:ascii="Calibri" w:eastAsia="Times New Roman" w:hAnsi="Calibri" w:cs="Times New Roman"/>
      <w:b/>
      <w:bCs/>
      <w:lang w:eastAsia="ru-RU"/>
    </w:rPr>
  </w:style>
  <w:style w:type="paragraph" w:styleId="a3">
    <w:name w:val="Subtitle"/>
    <w:basedOn w:val="a"/>
    <w:link w:val="a4"/>
    <w:qFormat/>
    <w:rsid w:val="00D20386"/>
    <w:pPr>
      <w:widowControl/>
      <w:jc w:val="both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a4">
    <w:name w:val="Подзаголовок Знак"/>
    <w:basedOn w:val="a0"/>
    <w:link w:val="a3"/>
    <w:rsid w:val="00D203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D203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D20386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386"/>
    <w:pPr>
      <w:widowControl w:val="0"/>
      <w:spacing w:after="0" w:line="240" w:lineRule="auto"/>
    </w:pPr>
    <w:rPr>
      <w:rFonts w:ascii="Tahoma" w:hAnsi="Tahoma" w:cs="Tahoma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0386"/>
    <w:pPr>
      <w:keepNext/>
      <w:widowControl/>
      <w:outlineLvl w:val="0"/>
    </w:pPr>
    <w:rPr>
      <w:rFonts w:ascii="Times New Roman" w:eastAsia="Times New Roman" w:hAnsi="Times New Roman" w:cs="Times New Roman"/>
      <w:color w:val="auto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">
    <w:name w:val="heading 3"/>
    <w:basedOn w:val="a"/>
    <w:next w:val="a"/>
    <w:link w:val="30"/>
    <w:qFormat/>
    <w:rsid w:val="00D20386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D20386"/>
    <w:pPr>
      <w:widowControl/>
      <w:spacing w:before="240" w:after="60"/>
      <w:outlineLvl w:val="5"/>
    </w:pPr>
    <w:rPr>
      <w:rFonts w:ascii="Calibri" w:eastAsia="Times New Roman" w:hAnsi="Calibri" w:cs="Times New Roman"/>
      <w:b/>
      <w:bCs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0386"/>
    <w:rPr>
      <w:rFonts w:ascii="Times New Roman" w:eastAsia="Times New Roman" w:hAnsi="Times New Roman" w:cs="Times New Roman"/>
      <w:sz w:val="24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30">
    <w:name w:val="Заголовок 3 Знак"/>
    <w:basedOn w:val="a0"/>
    <w:link w:val="3"/>
    <w:rsid w:val="00D2038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D20386"/>
    <w:rPr>
      <w:rFonts w:ascii="Calibri" w:eastAsia="Times New Roman" w:hAnsi="Calibri" w:cs="Times New Roman"/>
      <w:b/>
      <w:bCs/>
      <w:lang w:eastAsia="ru-RU"/>
    </w:rPr>
  </w:style>
  <w:style w:type="paragraph" w:styleId="a3">
    <w:name w:val="Subtitle"/>
    <w:basedOn w:val="a"/>
    <w:link w:val="a4"/>
    <w:qFormat/>
    <w:rsid w:val="00D20386"/>
    <w:pPr>
      <w:widowControl/>
      <w:jc w:val="both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a4">
    <w:name w:val="Подзаголовок Знак"/>
    <w:basedOn w:val="a0"/>
    <w:link w:val="a3"/>
    <w:rsid w:val="00D203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D203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D20386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1240</Words>
  <Characters>7071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2021-07-26T13:29:00Z</dcterms:created>
  <dcterms:modified xsi:type="dcterms:W3CDTF">2021-07-26T13:29:00Z</dcterms:modified>
</cp:coreProperties>
</file>