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3F5636" w:rsidRDefault="003F5636" w:rsidP="003F5636">
      <w:pPr>
        <w:widowControl w:val="0"/>
        <w:autoSpaceDE w:val="0"/>
        <w:autoSpaceDN w:val="0"/>
        <w:adjustRightInd w:val="0"/>
        <w:jc w:val="both"/>
      </w:pPr>
      <w:r>
        <w:tab/>
        <w:t>Предмет досудебного (внесудебного) обжалования заявителей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 Нарушение срока регистрации заявления о предоставлении государственной услуги.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   Нарушение срока предоставления государственной услуги.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Отказ территориального органа МВД России на региональном уровне,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0" w:name="Par485"/>
      <w:bookmarkEnd w:id="0"/>
      <w:r>
        <w:t>Предмет жалобы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Предметом жалобы являются решения и (или) действия (бездействие) территориального органа МВД России на региональном уровне либо его должностных лиц,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Общие требования к порядку подачи и рассмотрения жалобы: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территориального органа МВД России на региональном уровне, предоставляющего государственную услугу, фамилию, имя, отчество либо должность лица территориального органа МВД России на региональном уровне, предоставляющего государственную услугу, решения и действия (бездействие) которых обжалуются.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территориального органа МВД России на региональном уровне, предоставляющего государственную услугу, его должностного лица.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территориального органа МВД России на региональном уровне,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1" w:name="Par494"/>
      <w:bookmarkEnd w:id="1"/>
      <w:r>
        <w:rPr>
          <w:b/>
        </w:rPr>
        <w:t xml:space="preserve">Органы государственной власти и уполномоченные на рассмотрение жалобы </w:t>
      </w:r>
      <w:r>
        <w:rPr>
          <w:b/>
        </w:rPr>
        <w:lastRenderedPageBreak/>
        <w:t>должностные лица, которым может быть направлена жалоба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96"/>
      <w:bookmarkEnd w:id="2"/>
      <w:r>
        <w:t xml:space="preserve"> Жалоба на нарушение порядка предоставления государственной услуги должностными лицами территориального органа МВД России на региональном уровне направляется начальнику соответствующего территориального органа МВД России на региональном уровне.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Жалоба на решение, принятое начальником территориального органа МВД России на региональном уровне, направляется в МВД России.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Руководством территориального органа МВД России на региональном уровне определяются уполномоченные должностные лица, которые обеспечивают: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прием и рассмотрение жалоб в соответствии с установленными требованиями;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направление жалоб в уполномоченный на их рассмотрение орган в соответствии с </w:t>
      </w:r>
      <w:hyperlink r:id="rId4" w:anchor="Par522" w:history="1">
        <w:r>
          <w:rPr>
            <w:rStyle w:val="a3"/>
          </w:rPr>
          <w:t>пунктом 89</w:t>
        </w:r>
      </w:hyperlink>
      <w:r>
        <w:t xml:space="preserve"> Административного регламента.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3" w:name="Par502"/>
      <w:bookmarkEnd w:id="3"/>
      <w:r>
        <w:rPr>
          <w:b/>
        </w:rPr>
        <w:t>Порядок подачи и рассмотрения жалобы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Заявитель может обратиться с жалобой на действия (бездействие) территориального органа МВД России на региональном уровне либо его должностных лиц, осуществляемые (принимаемые) в ходе предоставления государственной услуги, в письменной форме, в том числе при личном приеме, или в электронном виде.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Время приема жалоб должно совпадать со временем предоставления государственной услуги.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Прием жалоб в письменной форме осуществляется территориальными органами МВД России на региональном уровне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Территориальный орган МВД России на региональном уровне обеспечивает оснащение мест приема жалоб.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09"/>
      <w:bookmarkEnd w:id="4"/>
      <w:r>
        <w:t xml:space="preserve">В случае подачи жалобы на личном приеме заявитель представляет документ, удостоверяющий его личность в соответствии с </w:t>
      </w:r>
      <w:hyperlink r:id="rId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Жалоба в электронном виде может быть подана заявителем посредством официального сайта МВД России в информационно-телекоммуникационной сети "Интернет" &lt;1&gt;, официального сайта территориального органа МВД России на региональном уровне, предоставляющего государственную услугу в сети Интернет, или федеральной государственной информационной системы "Единый портал государственных и муниципальных услуг (функций)".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подаче жалобы в электронном виде документы, указанные в </w:t>
      </w:r>
      <w:hyperlink r:id="rId6" w:anchor="Par509" w:history="1">
        <w:r>
          <w:rPr>
            <w:rStyle w:val="a3"/>
          </w:rPr>
          <w:t>пункте 85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5" w:name="Par520"/>
      <w:bookmarkEnd w:id="5"/>
      <w:r>
        <w:rPr>
          <w:b/>
        </w:rPr>
        <w:t>Сроки рассмотрения жалобы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22"/>
      <w:bookmarkEnd w:id="6"/>
      <w:r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жалоба подана заявителем в территориальный орган МВД России на региональном уровне, в компетенцию которого не входит принятие решения по жалобе, в соответствии с </w:t>
      </w:r>
      <w:hyperlink r:id="rId7" w:anchor="Par496" w:history="1">
        <w:r>
          <w:rPr>
            <w:rStyle w:val="a3"/>
          </w:rPr>
          <w:t>пунктом 80</w:t>
        </w:r>
      </w:hyperlink>
      <w:r>
        <w:t xml:space="preserve"> настоящего Административного регламента в течение трех рабочих дней со дня ее регистрации территориальный орган МВД России на региональном уровне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7" w:name="Par527"/>
      <w:bookmarkEnd w:id="7"/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Приостановление рассмотрения жалобы не допускается.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8" w:name="Par531"/>
      <w:bookmarkEnd w:id="8"/>
      <w:r>
        <w:rPr>
          <w:b/>
        </w:rPr>
        <w:t>Результат рассмотрения жалобы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должностное лицо, уполномоченное на рассмотрение жалоб,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удовлетворении жалобы уполномоченный на ее рассмотрение орган отказывает в следующих случаях: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на рассмотрение жалобы орган оставляет ее без ответа в следующих случаях: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>
          <w:rPr>
            <w:rStyle w:val="a3"/>
          </w:rPr>
          <w:t>статьей 5.63</w:t>
        </w:r>
      </w:hyperlink>
      <w:r>
        <w:t xml:space="preserve"> Кодекса Российской Федерации об административных правонарушениях &lt;1&gt;,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9" w:name="Par546"/>
      <w:bookmarkEnd w:id="9"/>
      <w:r>
        <w:rPr>
          <w:b/>
        </w:rPr>
        <w:t>Порядок информирования заявителя о результатах рассмотрения жалобы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дня, следующего за днем принятия решения, указанного в пункте 91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направляется мотивированный ответ о результатах рассмотрения жалобы.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по результатам рассмотрения жалобы указываются: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органа МВД России,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или наименование заявителя;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принятия решения по жалобе;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принятое по жалобе решение;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порядке обжалования принятого по жалобе решения.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Письменные ответы на жалобы, предназначенные для направления заявителям, проживающим (находящимся) в Российской Федерации и на территориях государств - участников СНГ, высылаются по почте непосредственно в адреса заявителей.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письменных ответов на жалобы заявителей, проживающих (находящихся) за пределами Российской Федерации, за исключением проживающих (находящихся) на территориях государств - участников СНГ, осуществляет ФКУ "ГИАЦ МВД России" в установленном порядке.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10" w:name="Par561"/>
      <w:bookmarkEnd w:id="10"/>
      <w:r>
        <w:rPr>
          <w:b/>
        </w:rPr>
        <w:t>Порядок обжалования решения по жалобе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имеет право обжаловать решение по жалобе вышестоящим должностным лицам или в вышестоящий орган системы МВД России в порядке подчиненности.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1" w:name="Par565"/>
      <w:bookmarkEnd w:id="11"/>
      <w:r>
        <w:t>Право заявителя на получение информации и документов, необходимых для обоснования и рассмотрения жалобы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Территориальный орган МВД России на региональном уровне, предоставивший государственную услугу, обязан предоставить заявителю копии документов, необходимых для обоснования и рассмотрения жалобы, в течение трех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2" w:name="Par570"/>
      <w:bookmarkEnd w:id="12"/>
      <w:r>
        <w:rPr>
          <w:b/>
        </w:rPr>
        <w:t>Способы информирования заявителей о порядке подачи и рассмотрения жалоб</w:t>
      </w:r>
      <w:r>
        <w:t>ы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заявителей о порядке обжалования решений и действий (бездействия)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услуг, на официальном сайте МВД России в сети Интернет, официальных сайтах территориальных органов МВД России на региональном уровне в сети Интернет или в федеральной государственной информационной системе "Единый портал государственных и муниципальных услуг (функций)".</w:t>
      </w:r>
    </w:p>
    <w:p w:rsidR="003F5636" w:rsidRDefault="003F5636" w:rsidP="003F563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Консультирование заявителей о порядке обжалования решений и действий (бездействия) территориального органа МВД России на региональном уровне и его должностных лиц осуществляется в том числе по телефону, электронной почте, при личном приеме.</w:t>
      </w:r>
    </w:p>
    <w:p w:rsidR="00B9049E" w:rsidRDefault="00B9049E">
      <w:bookmarkStart w:id="13" w:name="_GoBack"/>
      <w:bookmarkEnd w:id="13"/>
    </w:p>
    <w:sectPr w:rsidR="00B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6"/>
    <w:rsid w:val="003F5636"/>
    <w:rsid w:val="00B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83FE-7531-474D-B20B-B9CB7122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688604F19CDE5E13F4966B58297CCA1E610462EED1C6595E4EA37E784FB065624AB651A36T1B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agarinaEV\Desktop\&#1043;&#1054;&#1057;&#1059;&#1057;&#1051;&#1059;&#1043;&#1048;\&#1055;&#1086;%20&#1083;&#1080;&#1085;&#1080;&#1080;%20&#1080;&#1085;&#1092;&#1086;&#1088;&#1084;&#1072;&#1094;&#1080;&#1086;&#1085;&#1085;&#1086;-&#1089;&#1087;&#1088;&#1072;&#1074;&#1086;&#1095;&#1085;&#1086;&#1081;%20&#1088;&#1072;&#1073;&#1086;&#1090;&#1099;\&#1089;&#1090;&#1077;&#1085;&#1076;%20-&#1075;&#1086;&#1089;&#1091;&#1089;&#1083;&#1091;&#1075;&#1080;-%20&#1054;&#1057;&#1060;%20&#1080;%20&#1056;&#1046;&#1055;&#105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garinaEV\Desktop\&#1043;&#1054;&#1057;&#1059;&#1057;&#1051;&#1059;&#1043;&#1048;\&#1055;&#1086;%20&#1083;&#1080;&#1085;&#1080;&#1080;%20&#1080;&#1085;&#1092;&#1086;&#1088;&#1084;&#1072;&#1094;&#1080;&#1086;&#1085;&#1085;&#1086;-&#1089;&#1087;&#1088;&#1072;&#1074;&#1086;&#1095;&#1085;&#1086;&#1081;%20&#1088;&#1072;&#1073;&#1086;&#1090;&#1099;\&#1089;&#1090;&#1077;&#1085;&#1076;%20-&#1075;&#1086;&#1089;&#1091;&#1089;&#1083;&#1091;&#1075;&#1080;-%20&#1054;&#1057;&#1060;%20&#1080;%20&#1056;&#1046;&#1055;&#1056;.doc" TargetMode="External"/><Relationship Id="rId5" Type="http://schemas.openxmlformats.org/officeDocument/2006/relationships/hyperlink" Target="consultantplus://offline/ref=764688604F19CDE5E13F4966B58297CCA1E711402FEC1C6595E4EA37E7T8B4O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GagarinaEV\Desktop\&#1043;&#1054;&#1057;&#1059;&#1057;&#1051;&#1059;&#1043;&#1048;\&#1055;&#1086;%20&#1083;&#1080;&#1085;&#1080;&#1080;%20&#1080;&#1085;&#1092;&#1086;&#1088;&#1084;&#1072;&#1094;&#1080;&#1086;&#1085;&#1085;&#1086;-&#1089;&#1087;&#1088;&#1072;&#1074;&#1086;&#1095;&#1085;&#1086;&#1081;%20&#1088;&#1072;&#1073;&#1086;&#1090;&#1099;\&#1089;&#1090;&#1077;&#1085;&#1076;%20-&#1075;&#1086;&#1089;&#1091;&#1089;&#1083;&#1091;&#1075;&#1080;-%20&#1054;&#1057;&#1060;%20&#1080;%20&#1056;&#1046;&#1055;&#1056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2183</Words>
  <Characters>12447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Досудебное (внесудебное) обжалование заявителем решений и действий (бездействия)</vt:lpstr>
      <vt:lpstr>        Предмет жалобы</vt:lpstr>
      <vt:lpstr>        Органы государственной власти и уполномоченные на рассмотрение жалобы должностны</vt:lpstr>
      <vt:lpstr>        Порядок подачи и рассмотрения жалобы</vt:lpstr>
      <vt:lpstr>        Сроки рассмотрения жалобы</vt:lpstr>
      <vt:lpstr>        Перечень оснований для приостановления рассмотрения жалобы в случае, если возмож</vt:lpstr>
      <vt:lpstr>        Результат рассмотрения жалобы</vt:lpstr>
      <vt:lpstr>        Порядок информирования заявителя о результатах рассмотрения жалобы</vt:lpstr>
      <vt:lpstr>        Порядок обжалования решения по жалобе</vt:lpstr>
      <vt:lpstr>        Право заявителя на получение информации и документов, необходимых для обосновани</vt:lpstr>
      <vt:lpstr>        Способы информирования заявителей о порядке подачи и рассмотрения жалобы</vt:lpstr>
    </vt:vector>
  </TitlesOfParts>
  <Company>Hewlett-Packard Company</Company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2017-02-14T05:45:00Z</dcterms:created>
  <dcterms:modified xsi:type="dcterms:W3CDTF">2017-02-14T05:45:00Z</dcterms:modified>
</cp:coreProperties>
</file>